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68A52F" w14:textId="77777777" w:rsidR="006F55C6" w:rsidRPr="00653EAD" w:rsidRDefault="006F55C6" w:rsidP="006F55C6">
      <w:pPr>
        <w:widowControl w:val="0"/>
        <w:pBdr>
          <w:bottom w:val="single" w:sz="12" w:space="1" w:color="000000"/>
        </w:pBdr>
        <w:jc w:val="center"/>
        <w:rPr>
          <w:rFonts w:ascii="Times New Roman" w:hAnsi="Times New Roman"/>
          <w:b/>
          <w:bCs/>
          <w:sz w:val="24"/>
          <w:szCs w:val="24"/>
        </w:rPr>
      </w:pPr>
      <w:r w:rsidRPr="00653EAD">
        <w:rPr>
          <w:rFonts w:ascii="Times New Roman" w:hAnsi="Times New Roman"/>
          <w:b/>
          <w:bCs/>
          <w:sz w:val="24"/>
          <w:szCs w:val="24"/>
        </w:rPr>
        <w:t>NÁRODNÁ RADA SLOVENSKEJ REPUBLIKY</w:t>
      </w:r>
    </w:p>
    <w:p w14:paraId="7695C98C" w14:textId="77777777" w:rsidR="006F55C6" w:rsidRPr="00653EAD" w:rsidRDefault="006F55C6" w:rsidP="006F55C6">
      <w:pPr>
        <w:widowControl w:val="0"/>
        <w:pBdr>
          <w:bottom w:val="single" w:sz="12" w:space="1" w:color="000000"/>
        </w:pBdr>
        <w:jc w:val="center"/>
        <w:rPr>
          <w:rFonts w:ascii="Times New Roman" w:hAnsi="Times New Roman"/>
          <w:sz w:val="24"/>
          <w:szCs w:val="24"/>
        </w:rPr>
      </w:pPr>
      <w:r>
        <w:rPr>
          <w:rFonts w:ascii="Times New Roman" w:hAnsi="Times New Roman"/>
          <w:sz w:val="24"/>
          <w:szCs w:val="24"/>
        </w:rPr>
        <w:t>IX</w:t>
      </w:r>
      <w:r w:rsidRPr="00653EAD">
        <w:rPr>
          <w:rFonts w:ascii="Times New Roman" w:hAnsi="Times New Roman"/>
          <w:sz w:val="24"/>
          <w:szCs w:val="24"/>
        </w:rPr>
        <w:t>. volebné obdobie</w:t>
      </w:r>
    </w:p>
    <w:p w14:paraId="6B61F904" w14:textId="77777777" w:rsidR="006F55C6" w:rsidRPr="00653EAD" w:rsidRDefault="006F55C6" w:rsidP="006F55C6">
      <w:pPr>
        <w:pStyle w:val="Zkladntext"/>
        <w:spacing w:line="276" w:lineRule="auto"/>
        <w:jc w:val="center"/>
        <w:rPr>
          <w:bCs/>
          <w:iCs/>
        </w:rPr>
      </w:pPr>
    </w:p>
    <w:p w14:paraId="289B03B8" w14:textId="69FADE8F" w:rsidR="006F55C6" w:rsidRPr="00BD79FC" w:rsidRDefault="006F55C6" w:rsidP="006F55C6">
      <w:pPr>
        <w:jc w:val="center"/>
        <w:rPr>
          <w:rFonts w:ascii="Times New Roman" w:hAnsi="Times New Roman"/>
          <w:b/>
          <w:bCs/>
          <w:caps/>
          <w:sz w:val="24"/>
        </w:rPr>
      </w:pPr>
      <w:r>
        <w:rPr>
          <w:rFonts w:ascii="Times New Roman" w:hAnsi="Times New Roman"/>
          <w:b/>
          <w:bCs/>
          <w:caps/>
          <w:sz w:val="24"/>
        </w:rPr>
        <w:t>1219</w:t>
      </w:r>
    </w:p>
    <w:p w14:paraId="5DEA67A8" w14:textId="77777777" w:rsidR="006F55C6" w:rsidRPr="006F55C6" w:rsidRDefault="006F55C6" w:rsidP="006F55C6">
      <w:pPr>
        <w:pStyle w:val="Zkladntext"/>
        <w:spacing w:line="276" w:lineRule="auto"/>
        <w:jc w:val="center"/>
        <w:rPr>
          <w:b/>
          <w:iCs/>
        </w:rPr>
      </w:pPr>
      <w:r w:rsidRPr="006F55C6">
        <w:rPr>
          <w:b/>
          <w:iCs/>
        </w:rPr>
        <w:t>VLÁDNY NÁVRH</w:t>
      </w:r>
    </w:p>
    <w:p w14:paraId="09B5C92A" w14:textId="77777777" w:rsidR="006F55C6" w:rsidRPr="00062686" w:rsidRDefault="006F55C6" w:rsidP="00D5567F">
      <w:pPr>
        <w:jc w:val="center"/>
        <w:rPr>
          <w:rFonts w:ascii="Times New Roman" w:eastAsia="Calibri" w:hAnsi="Times New Roman"/>
          <w:sz w:val="24"/>
          <w:szCs w:val="24"/>
        </w:rPr>
      </w:pPr>
    </w:p>
    <w:p w14:paraId="15665397" w14:textId="77777777" w:rsidR="00D5567F" w:rsidRPr="00062686" w:rsidRDefault="00D5567F" w:rsidP="00D5567F">
      <w:pPr>
        <w:jc w:val="center"/>
        <w:rPr>
          <w:rFonts w:ascii="Times New Roman" w:eastAsia="Calibri" w:hAnsi="Times New Roman"/>
          <w:b/>
          <w:sz w:val="24"/>
          <w:szCs w:val="24"/>
        </w:rPr>
      </w:pPr>
      <w:r w:rsidRPr="00062686">
        <w:rPr>
          <w:rFonts w:ascii="Times New Roman" w:eastAsia="Calibri" w:hAnsi="Times New Roman"/>
          <w:b/>
          <w:sz w:val="24"/>
          <w:szCs w:val="24"/>
        </w:rPr>
        <w:t>ZÁKON</w:t>
      </w:r>
    </w:p>
    <w:p w14:paraId="26B99C77" w14:textId="2C311F35" w:rsidR="008D156B" w:rsidRPr="00062686" w:rsidRDefault="008D156B" w:rsidP="006F55C6">
      <w:pPr>
        <w:jc w:val="center"/>
        <w:rPr>
          <w:rFonts w:ascii="Times New Roman" w:hAnsi="Times New Roman"/>
          <w:b/>
          <w:sz w:val="24"/>
          <w:szCs w:val="24"/>
        </w:rPr>
      </w:pPr>
      <w:r w:rsidRPr="006F55C6">
        <w:rPr>
          <w:rFonts w:ascii="Times New Roman" w:hAnsi="Times New Roman"/>
          <w:sz w:val="24"/>
          <w:szCs w:val="24"/>
        </w:rPr>
        <w:t xml:space="preserve">     z ... 202</w:t>
      </w:r>
      <w:r w:rsidR="00FB05E1" w:rsidRPr="006F55C6">
        <w:rPr>
          <w:rFonts w:ascii="Times New Roman" w:hAnsi="Times New Roman"/>
          <w:sz w:val="24"/>
          <w:szCs w:val="24"/>
        </w:rPr>
        <w:t>6</w:t>
      </w:r>
      <w:r w:rsidRPr="006F55C6">
        <w:rPr>
          <w:rFonts w:ascii="Times New Roman" w:hAnsi="Times New Roman"/>
          <w:sz w:val="24"/>
          <w:szCs w:val="24"/>
        </w:rPr>
        <w:t xml:space="preserve">,   </w:t>
      </w:r>
    </w:p>
    <w:p w14:paraId="39B44A23" w14:textId="77777777" w:rsidR="008D156B" w:rsidRPr="00062686" w:rsidRDefault="008D156B">
      <w:pPr>
        <w:pStyle w:val="Normlnywebov"/>
        <w:spacing w:after="0"/>
        <w:jc w:val="center"/>
        <w:rPr>
          <w:b/>
        </w:rPr>
      </w:pPr>
      <w:r w:rsidRPr="00062686">
        <w:rPr>
          <w:b/>
        </w:rPr>
        <w:t>ktorým sa mení a dopĺňa zákon č. 355/2007 Z. z. o ochrane, podpore a rozvoji verejného zdravia a o zmene a doplnení niektorých zákonov v znení neskorších predpisov a ktorým sa menia a dopĺňajú niektoré zákony</w:t>
      </w:r>
    </w:p>
    <w:p w14:paraId="3DF0DCB8" w14:textId="77777777" w:rsidR="008D156B" w:rsidRPr="00062686" w:rsidRDefault="008D156B">
      <w:pPr>
        <w:pStyle w:val="Normlnywebov"/>
        <w:spacing w:before="0" w:beforeAutospacing="0" w:after="0" w:afterAutospacing="0"/>
        <w:jc w:val="center"/>
        <w:rPr>
          <w:b/>
        </w:rPr>
      </w:pPr>
    </w:p>
    <w:p w14:paraId="5C504520" w14:textId="77777777" w:rsidR="008D156B" w:rsidRPr="00062686" w:rsidRDefault="008D156B">
      <w:pPr>
        <w:pStyle w:val="Normlnywebov"/>
        <w:spacing w:before="0" w:beforeAutospacing="0" w:after="0" w:afterAutospacing="0"/>
        <w:jc w:val="center"/>
      </w:pPr>
    </w:p>
    <w:p w14:paraId="0E78C501" w14:textId="77777777" w:rsidR="008D156B" w:rsidRPr="00062686" w:rsidRDefault="008D156B" w:rsidP="00D0414B">
      <w:pPr>
        <w:pStyle w:val="Normlnywebov"/>
        <w:spacing w:before="0" w:beforeAutospacing="0" w:after="0" w:afterAutospacing="0"/>
      </w:pPr>
      <w:r w:rsidRPr="00062686">
        <w:t>Národná rada Slovenskej republiky sa uzniesla na tomto zákone:</w:t>
      </w:r>
    </w:p>
    <w:p w14:paraId="4A2A6BD0" w14:textId="77777777" w:rsidR="008D156B" w:rsidRPr="00062686" w:rsidRDefault="008D156B">
      <w:pPr>
        <w:pStyle w:val="Normlnywebov"/>
        <w:spacing w:before="0" w:beforeAutospacing="0" w:after="0" w:afterAutospacing="0"/>
        <w:jc w:val="both"/>
      </w:pPr>
      <w:r w:rsidRPr="00062686">
        <w:t> </w:t>
      </w:r>
    </w:p>
    <w:p w14:paraId="5876EA18" w14:textId="77777777" w:rsidR="008D156B" w:rsidRPr="00062686" w:rsidRDefault="008D156B">
      <w:pPr>
        <w:pStyle w:val="Normlnywebov"/>
        <w:spacing w:before="0" w:beforeAutospacing="0" w:after="0" w:afterAutospacing="0"/>
        <w:jc w:val="both"/>
      </w:pPr>
      <w:r w:rsidRPr="00062686">
        <w:t> </w:t>
      </w:r>
    </w:p>
    <w:p w14:paraId="64FF8B42" w14:textId="77777777" w:rsidR="008D156B" w:rsidRPr="00062686" w:rsidRDefault="008D156B">
      <w:pPr>
        <w:pStyle w:val="Normlnywebov"/>
        <w:spacing w:before="0" w:beforeAutospacing="0" w:after="0" w:afterAutospacing="0"/>
        <w:jc w:val="both"/>
      </w:pPr>
    </w:p>
    <w:p w14:paraId="3A8E5C70" w14:textId="77777777" w:rsidR="008D156B" w:rsidRPr="00062686" w:rsidRDefault="008D156B">
      <w:pPr>
        <w:pStyle w:val="Normlnywebov"/>
        <w:spacing w:before="0" w:beforeAutospacing="0" w:after="0" w:afterAutospacing="0"/>
        <w:jc w:val="both"/>
      </w:pPr>
    </w:p>
    <w:p w14:paraId="027CF907" w14:textId="77777777" w:rsidR="008D156B" w:rsidRPr="00062686" w:rsidRDefault="008D156B">
      <w:pPr>
        <w:pStyle w:val="Normlnywebov"/>
        <w:spacing w:before="0" w:beforeAutospacing="0" w:after="0" w:afterAutospacing="0"/>
        <w:jc w:val="center"/>
      </w:pPr>
      <w:r w:rsidRPr="00062686">
        <w:rPr>
          <w:b/>
          <w:bCs/>
        </w:rPr>
        <w:t>Čl. I</w:t>
      </w:r>
    </w:p>
    <w:p w14:paraId="0F6A27D6" w14:textId="77777777" w:rsidR="008D156B" w:rsidRPr="00062686" w:rsidRDefault="008D156B">
      <w:pPr>
        <w:pStyle w:val="Normlnywebov"/>
        <w:spacing w:before="0" w:beforeAutospacing="0" w:after="0" w:afterAutospacing="0"/>
        <w:jc w:val="both"/>
      </w:pPr>
      <w:r w:rsidRPr="00062686">
        <w:t> </w:t>
      </w:r>
    </w:p>
    <w:p w14:paraId="7686E940" w14:textId="4A091241" w:rsidR="008D156B" w:rsidRPr="002F4140" w:rsidRDefault="008D156B">
      <w:pPr>
        <w:spacing w:after="0" w:line="240" w:lineRule="auto"/>
        <w:jc w:val="both"/>
        <w:rPr>
          <w:rFonts w:ascii="Times New Roman" w:hAnsi="Times New Roman"/>
          <w:sz w:val="24"/>
          <w:szCs w:val="24"/>
        </w:rPr>
      </w:pPr>
      <w:r w:rsidRPr="00062686">
        <w:rPr>
          <w:rFonts w:ascii="Times New Roman" w:hAnsi="Times New Roman"/>
          <w:sz w:val="24"/>
          <w:szCs w:val="24"/>
        </w:rPr>
        <w:t>Zákon č. 355/2007 Z. z. o ochrane, podpore a rozvoji verejného zdravia a o zmene a doplnení niektorých zákonov v znení zákona č. 140/2008 Z. z., zákona č. 461/2008 Z. z., zákona č. 540/2008 Z. z., zákona č. 170/2009 Z. z., zákona č. 67/2010 Z. z., zákona č. 132/2010 Z. z., zákona č. 136/2010 Z. z., zákona č. 172/2011 Z. z., zákona č. 470/2011 Z. z., zákona č. 306/2012 Z. z., zákona č. 74/2013 Z. z., zákona č. 153/2013 Z. z., zákona č. 204/2014 Z. z., zákona č. 77/2015 Z. z., zákona č. 403/2015 Z. z., zákona č. 91/2016 Z. z., zákona č. 125/2016 Z. z., zákona č. 355/2016 Z. z., zákona č. 40/2017 Z. z., zákona č. 150/2017 Z. z., zákona č. 289/2017 Z. z., zákona č. 292/2017 Z. z. a zákona č. 87/2018 Z. z. zákona č. 475/2019 Z. z., zákona č. 69/2020 Z. z., zákona č. 119/2020 Z. z., zákona č. 125/2020 Z. z., zákona č. 198/2020 Z. z., zákona č. 242/2020 Z. z., zákona č. 286/2020 Z. z., uznesenia Ústavného súdu Slovenskej republiky č. 318/2020 Z. z., zákona č. 319/2020 Z. z., zákona č. 220/2021 Z. z., zákona č. 252/2021 Z. z., zákona č. 304/2021 Z. z.</w:t>
      </w:r>
      <w:r w:rsidR="00E152F8" w:rsidRPr="00062686">
        <w:rPr>
          <w:rFonts w:ascii="Times New Roman" w:hAnsi="Times New Roman"/>
          <w:sz w:val="24"/>
          <w:szCs w:val="24"/>
        </w:rPr>
        <w:t xml:space="preserve">, </w:t>
      </w:r>
      <w:r w:rsidRPr="00062686">
        <w:rPr>
          <w:rFonts w:ascii="Times New Roman" w:hAnsi="Times New Roman"/>
          <w:sz w:val="24"/>
          <w:szCs w:val="24"/>
        </w:rPr>
        <w:t xml:space="preserve">zákona č. 412/2021 Z. z. </w:t>
      </w:r>
      <w:r w:rsidR="006A0CBA" w:rsidRPr="00062686">
        <w:rPr>
          <w:rFonts w:ascii="Times New Roman" w:hAnsi="Times New Roman"/>
          <w:sz w:val="24"/>
          <w:szCs w:val="24"/>
        </w:rPr>
        <w:t>,</w:t>
      </w:r>
      <w:r w:rsidR="00E152F8" w:rsidRPr="00062686">
        <w:rPr>
          <w:rFonts w:ascii="Times New Roman" w:hAnsi="Times New Roman"/>
          <w:sz w:val="24"/>
          <w:szCs w:val="24"/>
        </w:rPr>
        <w:t xml:space="preserve"> zákona č. 533/2021 Z. z.</w:t>
      </w:r>
      <w:r w:rsidR="00794696" w:rsidRPr="00062686">
        <w:rPr>
          <w:rFonts w:ascii="Times New Roman" w:hAnsi="Times New Roman"/>
          <w:sz w:val="24"/>
          <w:szCs w:val="24"/>
        </w:rPr>
        <w:t xml:space="preserve">, </w:t>
      </w:r>
      <w:r w:rsidR="006A0CBA" w:rsidRPr="00062686">
        <w:rPr>
          <w:rFonts w:ascii="Times New Roman" w:hAnsi="Times New Roman"/>
          <w:sz w:val="24"/>
          <w:szCs w:val="24"/>
        </w:rPr>
        <w:t xml:space="preserve">nálezu Ústavného súdu Slovenskej </w:t>
      </w:r>
      <w:r w:rsidR="006A0CBA" w:rsidRPr="002F4140">
        <w:rPr>
          <w:rFonts w:ascii="Times New Roman" w:hAnsi="Times New Roman"/>
          <w:sz w:val="24"/>
          <w:szCs w:val="24"/>
        </w:rPr>
        <w:t xml:space="preserve">republiky č. 551/2021 Z. z. </w:t>
      </w:r>
      <w:r w:rsidR="00E152F8" w:rsidRPr="002F4140">
        <w:rPr>
          <w:rFonts w:ascii="Times New Roman" w:hAnsi="Times New Roman"/>
          <w:sz w:val="24"/>
          <w:szCs w:val="24"/>
        </w:rPr>
        <w:t xml:space="preserve"> </w:t>
      </w:r>
      <w:r w:rsidR="00E32077" w:rsidRPr="002F4140">
        <w:rPr>
          <w:rFonts w:ascii="Times New Roman" w:hAnsi="Times New Roman"/>
          <w:sz w:val="24"/>
          <w:szCs w:val="24"/>
        </w:rPr>
        <w:t xml:space="preserve">, </w:t>
      </w:r>
      <w:r w:rsidR="00794696" w:rsidRPr="002F4140">
        <w:rPr>
          <w:rFonts w:ascii="Times New Roman" w:hAnsi="Times New Roman"/>
          <w:sz w:val="24"/>
          <w:szCs w:val="24"/>
        </w:rPr>
        <w:t xml:space="preserve">zákona č. 249/2022 Z. z. </w:t>
      </w:r>
      <w:r w:rsidR="00E1273B" w:rsidRPr="002F4140">
        <w:rPr>
          <w:rFonts w:ascii="Times New Roman" w:hAnsi="Times New Roman"/>
          <w:sz w:val="24"/>
          <w:szCs w:val="24"/>
        </w:rPr>
        <w:t xml:space="preserve">, </w:t>
      </w:r>
      <w:r w:rsidR="00E32077" w:rsidRPr="002F4140">
        <w:rPr>
          <w:rFonts w:ascii="Times New Roman" w:hAnsi="Times New Roman"/>
          <w:sz w:val="24"/>
          <w:szCs w:val="24"/>
        </w:rPr>
        <w:t>zákona č. 517/2022 Z. z.</w:t>
      </w:r>
      <w:r w:rsidR="00E1273B" w:rsidRPr="002F4140">
        <w:rPr>
          <w:rFonts w:ascii="Times New Roman" w:hAnsi="Times New Roman"/>
          <w:sz w:val="24"/>
          <w:szCs w:val="24"/>
        </w:rPr>
        <w:t>, zákona č. 205/2023 Z. z.</w:t>
      </w:r>
      <w:r w:rsidR="004C560A" w:rsidRPr="002F4140">
        <w:rPr>
          <w:rFonts w:ascii="Times New Roman" w:hAnsi="Times New Roman"/>
          <w:sz w:val="24"/>
          <w:szCs w:val="24"/>
        </w:rPr>
        <w:t xml:space="preserve">, </w:t>
      </w:r>
      <w:r w:rsidR="00E1273B" w:rsidRPr="002F4140">
        <w:rPr>
          <w:rFonts w:ascii="Times New Roman" w:hAnsi="Times New Roman"/>
          <w:sz w:val="24"/>
          <w:szCs w:val="24"/>
        </w:rPr>
        <w:t>zákona č. 120/2024 Z. z.</w:t>
      </w:r>
      <w:r w:rsidR="006D49A4" w:rsidRPr="002F4140">
        <w:rPr>
          <w:rFonts w:ascii="Times New Roman" w:hAnsi="Times New Roman"/>
          <w:sz w:val="24"/>
          <w:szCs w:val="24"/>
        </w:rPr>
        <w:t xml:space="preserve">, </w:t>
      </w:r>
      <w:r w:rsidR="004C560A" w:rsidRPr="002F4140">
        <w:rPr>
          <w:rFonts w:ascii="Times New Roman" w:hAnsi="Times New Roman"/>
          <w:sz w:val="24"/>
          <w:szCs w:val="24"/>
        </w:rPr>
        <w:t xml:space="preserve">zákona č. </w:t>
      </w:r>
      <w:r w:rsidR="006D49A4" w:rsidRPr="002F4140">
        <w:rPr>
          <w:rFonts w:ascii="Times New Roman" w:hAnsi="Times New Roman"/>
          <w:sz w:val="24"/>
          <w:szCs w:val="24"/>
        </w:rPr>
        <w:t>356</w:t>
      </w:r>
      <w:r w:rsidR="004C560A" w:rsidRPr="002F4140">
        <w:rPr>
          <w:rFonts w:ascii="Times New Roman" w:hAnsi="Times New Roman"/>
          <w:sz w:val="24"/>
          <w:szCs w:val="24"/>
        </w:rPr>
        <w:t>/202</w:t>
      </w:r>
      <w:r w:rsidR="006D49A4" w:rsidRPr="002F4140">
        <w:rPr>
          <w:rFonts w:ascii="Times New Roman" w:hAnsi="Times New Roman"/>
          <w:sz w:val="24"/>
          <w:szCs w:val="24"/>
        </w:rPr>
        <w:t>4</w:t>
      </w:r>
      <w:r w:rsidR="004C560A" w:rsidRPr="002F4140">
        <w:rPr>
          <w:rFonts w:ascii="Times New Roman" w:hAnsi="Times New Roman"/>
          <w:sz w:val="24"/>
          <w:szCs w:val="24"/>
        </w:rPr>
        <w:t xml:space="preserve"> Z. z.</w:t>
      </w:r>
      <w:r w:rsidR="002835AF" w:rsidRPr="002F4140">
        <w:rPr>
          <w:rFonts w:ascii="Times New Roman" w:hAnsi="Times New Roman"/>
          <w:sz w:val="24"/>
          <w:szCs w:val="24"/>
        </w:rPr>
        <w:t xml:space="preserve">, </w:t>
      </w:r>
      <w:r w:rsidR="006D49A4" w:rsidRPr="002F4140">
        <w:rPr>
          <w:rFonts w:ascii="Times New Roman" w:hAnsi="Times New Roman"/>
          <w:sz w:val="24"/>
          <w:szCs w:val="24"/>
        </w:rPr>
        <w:t>zákona č. 361/2024 Z. z.</w:t>
      </w:r>
      <w:r w:rsidR="00BC7F10">
        <w:rPr>
          <w:rFonts w:ascii="Times New Roman" w:hAnsi="Times New Roman"/>
          <w:sz w:val="24"/>
          <w:szCs w:val="24"/>
        </w:rPr>
        <w:t xml:space="preserve">, </w:t>
      </w:r>
      <w:r w:rsidR="002835AF" w:rsidRPr="002F4140">
        <w:rPr>
          <w:rFonts w:ascii="Times New Roman" w:hAnsi="Times New Roman"/>
          <w:sz w:val="24"/>
          <w:szCs w:val="24"/>
        </w:rPr>
        <w:t>zákona č. 26/2025 Z. z.</w:t>
      </w:r>
      <w:r w:rsidR="004B1168">
        <w:rPr>
          <w:rFonts w:ascii="Times New Roman" w:hAnsi="Times New Roman"/>
          <w:sz w:val="24"/>
          <w:szCs w:val="24"/>
        </w:rPr>
        <w:t xml:space="preserve">, </w:t>
      </w:r>
      <w:r w:rsidR="00BC7F10">
        <w:rPr>
          <w:rFonts w:ascii="Times New Roman" w:hAnsi="Times New Roman"/>
          <w:sz w:val="24"/>
          <w:szCs w:val="24"/>
        </w:rPr>
        <w:t>zákona č. 318/2025 Z. z.</w:t>
      </w:r>
      <w:r w:rsidR="004C560A" w:rsidRPr="002F4140">
        <w:rPr>
          <w:rFonts w:ascii="Times New Roman" w:hAnsi="Times New Roman"/>
          <w:sz w:val="24"/>
          <w:szCs w:val="24"/>
        </w:rPr>
        <w:t xml:space="preserve"> </w:t>
      </w:r>
      <w:r w:rsidR="004B1168">
        <w:rPr>
          <w:rFonts w:ascii="Times New Roman" w:hAnsi="Times New Roman"/>
          <w:sz w:val="24"/>
          <w:szCs w:val="24"/>
        </w:rPr>
        <w:t xml:space="preserve">a zákona č. 344/2025 Z. z. </w:t>
      </w:r>
      <w:r w:rsidRPr="002F4140">
        <w:rPr>
          <w:rFonts w:ascii="Times New Roman" w:hAnsi="Times New Roman"/>
          <w:sz w:val="24"/>
          <w:szCs w:val="24"/>
        </w:rPr>
        <w:t>sa mení a dopĺňa takto:</w:t>
      </w:r>
    </w:p>
    <w:p w14:paraId="30AF290C" w14:textId="77777777" w:rsidR="008D156B" w:rsidRPr="002F4140" w:rsidRDefault="008D156B">
      <w:pPr>
        <w:pStyle w:val="ListParagraph1"/>
      </w:pPr>
    </w:p>
    <w:p w14:paraId="46E54C61" w14:textId="77777777" w:rsidR="00FB338C" w:rsidRPr="002F4140" w:rsidRDefault="00FB338C" w:rsidP="00FB338C">
      <w:pPr>
        <w:pStyle w:val="ListParagraph1"/>
        <w:ind w:left="0"/>
        <w:jc w:val="both"/>
      </w:pPr>
    </w:p>
    <w:p w14:paraId="00CC9CF4" w14:textId="77777777" w:rsidR="00EF26F7" w:rsidRPr="00062686" w:rsidRDefault="00EF26F7" w:rsidP="00FB338C">
      <w:pPr>
        <w:pStyle w:val="ListParagraph1"/>
        <w:ind w:left="0"/>
        <w:jc w:val="both"/>
      </w:pPr>
    </w:p>
    <w:p w14:paraId="2EA5EC21" w14:textId="77777777" w:rsidR="0012135D" w:rsidRPr="00062686" w:rsidRDefault="0012135D" w:rsidP="0012135D">
      <w:pPr>
        <w:pStyle w:val="ListParagraph1"/>
        <w:numPr>
          <w:ilvl w:val="0"/>
          <w:numId w:val="91"/>
        </w:numPr>
        <w:spacing w:before="100" w:beforeAutospacing="1"/>
        <w:jc w:val="both"/>
      </w:pPr>
      <w:bookmarkStart w:id="0" w:name="_Hlk104810604"/>
      <w:r w:rsidRPr="00062686">
        <w:t>V § 2  sa za písmeno g) vkladá nové písmeno h), ktoré znie:</w:t>
      </w:r>
    </w:p>
    <w:p w14:paraId="2E606FB4" w14:textId="513636A9" w:rsidR="0012135D" w:rsidRPr="00062686" w:rsidRDefault="0012135D" w:rsidP="0012135D">
      <w:pPr>
        <w:pStyle w:val="ListParagraph1"/>
        <w:spacing w:before="100" w:beforeAutospacing="1"/>
        <w:ind w:left="426"/>
        <w:jc w:val="both"/>
        <w:rPr>
          <w:strike/>
        </w:rPr>
      </w:pPr>
      <w:r w:rsidRPr="00062686">
        <w:lastRenderedPageBreak/>
        <w:t xml:space="preserve">„h) objektivizácia faktorov životných podmienok </w:t>
      </w:r>
      <w:r w:rsidR="00BC7F10">
        <w:t>je</w:t>
      </w:r>
      <w:r w:rsidRPr="00062686">
        <w:t xml:space="preserve"> analýz</w:t>
      </w:r>
      <w:r w:rsidR="00BC7F10">
        <w:t>a</w:t>
      </w:r>
      <w:r w:rsidRPr="00062686">
        <w:t>, merani</w:t>
      </w:r>
      <w:r w:rsidR="00BC7F10">
        <w:t>e</w:t>
      </w:r>
      <w:r w:rsidRPr="00062686">
        <w:t xml:space="preserve"> a hodnoteni</w:t>
      </w:r>
      <w:r w:rsidR="00BC7F10">
        <w:t>e</w:t>
      </w:r>
      <w:r w:rsidRPr="00062686">
        <w:t xml:space="preserve"> zamerané na kvalitatívne a kvantitatívne skúšanie chemických, mikrobiologických, biologických a fyzikálnych vlastností životného prostredia a pracovného prostredia,“.</w:t>
      </w:r>
    </w:p>
    <w:p w14:paraId="44AA0B55" w14:textId="08C6B560" w:rsidR="0012135D" w:rsidRDefault="0012135D" w:rsidP="0012135D">
      <w:pPr>
        <w:pStyle w:val="ListParagraph1"/>
        <w:spacing w:before="100" w:beforeAutospacing="1"/>
        <w:ind w:left="426"/>
        <w:jc w:val="both"/>
      </w:pPr>
      <w:r w:rsidRPr="00130CC2">
        <w:t xml:space="preserve">Doterajšie písmená h) až </w:t>
      </w:r>
      <w:proofErr w:type="spellStart"/>
      <w:r w:rsidRPr="00130CC2">
        <w:t>zh</w:t>
      </w:r>
      <w:proofErr w:type="spellEnd"/>
      <w:r w:rsidRPr="00130CC2">
        <w:t xml:space="preserve">) sa označujú </w:t>
      </w:r>
      <w:bookmarkEnd w:id="0"/>
      <w:r w:rsidRPr="00130CC2">
        <w:t xml:space="preserve">ako písmená i) až </w:t>
      </w:r>
      <w:proofErr w:type="spellStart"/>
      <w:r w:rsidR="00DF3E5F" w:rsidRPr="00130CC2">
        <w:t>ai</w:t>
      </w:r>
      <w:proofErr w:type="spellEnd"/>
      <w:r w:rsidRPr="00130CC2">
        <w:t>).</w:t>
      </w:r>
    </w:p>
    <w:p w14:paraId="667348CF" w14:textId="77777777" w:rsidR="0012135D" w:rsidRPr="00062686" w:rsidRDefault="0012135D" w:rsidP="0012135D">
      <w:pPr>
        <w:pStyle w:val="ListParagraph1"/>
        <w:spacing w:before="100" w:beforeAutospacing="1"/>
        <w:ind w:left="426"/>
        <w:jc w:val="both"/>
      </w:pPr>
    </w:p>
    <w:p w14:paraId="3B92C42A" w14:textId="701A8C6C" w:rsidR="00FB338C" w:rsidRPr="0012135D" w:rsidRDefault="00FB338C" w:rsidP="0012135D">
      <w:pPr>
        <w:pStyle w:val="Odsekzoznamu"/>
        <w:numPr>
          <w:ilvl w:val="0"/>
          <w:numId w:val="91"/>
        </w:numPr>
        <w:jc w:val="both"/>
        <w:rPr>
          <w:sz w:val="24"/>
          <w:szCs w:val="24"/>
        </w:rPr>
      </w:pPr>
      <w:r w:rsidRPr="00062686">
        <w:rPr>
          <w:sz w:val="24"/>
          <w:szCs w:val="24"/>
        </w:rPr>
        <w:t>V § 2 písm</w:t>
      </w:r>
      <w:r w:rsidR="00FB6E1D" w:rsidRPr="00062686">
        <w:rPr>
          <w:sz w:val="24"/>
          <w:szCs w:val="24"/>
        </w:rPr>
        <w:t>.</w:t>
      </w:r>
      <w:r w:rsidRPr="00062686">
        <w:rPr>
          <w:sz w:val="24"/>
          <w:szCs w:val="24"/>
        </w:rPr>
        <w:t xml:space="preserve"> </w:t>
      </w:r>
      <w:r w:rsidR="0012135D">
        <w:rPr>
          <w:sz w:val="24"/>
          <w:szCs w:val="24"/>
        </w:rPr>
        <w:t>m</w:t>
      </w:r>
      <w:r w:rsidRPr="00062686">
        <w:rPr>
          <w:sz w:val="24"/>
          <w:szCs w:val="24"/>
        </w:rPr>
        <w:t>) sa za slov</w:t>
      </w:r>
      <w:r w:rsidR="004B1168">
        <w:rPr>
          <w:sz w:val="24"/>
          <w:szCs w:val="24"/>
        </w:rPr>
        <w:t>á</w:t>
      </w:r>
      <w:r w:rsidRPr="00062686">
        <w:rPr>
          <w:sz w:val="24"/>
          <w:szCs w:val="24"/>
        </w:rPr>
        <w:t xml:space="preserve"> „</w:t>
      </w:r>
      <w:r w:rsidR="004B1168">
        <w:rPr>
          <w:sz w:val="24"/>
          <w:szCs w:val="24"/>
        </w:rPr>
        <w:t>v príčinnej súvislosti s</w:t>
      </w:r>
      <w:r w:rsidR="006B3BA8">
        <w:rPr>
          <w:sz w:val="24"/>
          <w:szCs w:val="24"/>
        </w:rPr>
        <w:t xml:space="preserve"> </w:t>
      </w:r>
      <w:r w:rsidRPr="00062686">
        <w:rPr>
          <w:sz w:val="24"/>
          <w:szCs w:val="24"/>
        </w:rPr>
        <w:t>“ vkladajú slová „</w:t>
      </w:r>
      <w:bookmarkStart w:id="1" w:name="_Hlk216426821"/>
      <w:r w:rsidRPr="00062686">
        <w:rPr>
          <w:sz w:val="24"/>
          <w:szCs w:val="24"/>
        </w:rPr>
        <w:t>poskytovaním zdravotnej starostlivosti</w:t>
      </w:r>
      <w:r w:rsidR="004B1168">
        <w:rPr>
          <w:sz w:val="24"/>
          <w:szCs w:val="24"/>
        </w:rPr>
        <w:t xml:space="preserve"> a</w:t>
      </w:r>
      <w:bookmarkEnd w:id="1"/>
      <w:r w:rsidRPr="00062686">
        <w:rPr>
          <w:sz w:val="24"/>
          <w:szCs w:val="24"/>
        </w:rPr>
        <w:t>“.</w:t>
      </w:r>
    </w:p>
    <w:p w14:paraId="0F35F798" w14:textId="6DFAD3B3" w:rsidR="00D5567F" w:rsidRPr="00062686" w:rsidRDefault="00D5567F" w:rsidP="00A5443E">
      <w:pPr>
        <w:pStyle w:val="ListParagraph1"/>
        <w:numPr>
          <w:ilvl w:val="0"/>
          <w:numId w:val="91"/>
        </w:numPr>
        <w:spacing w:before="100" w:beforeAutospacing="1"/>
        <w:jc w:val="both"/>
      </w:pPr>
      <w:bookmarkStart w:id="2" w:name="_Hlk193876646"/>
      <w:r w:rsidRPr="00062686">
        <w:t xml:space="preserve">V § 2 písmeno </w:t>
      </w:r>
      <w:r w:rsidR="00FB6E1D" w:rsidRPr="00062686">
        <w:t>r</w:t>
      </w:r>
      <w:r w:rsidRPr="00062686">
        <w:t>) znie:</w:t>
      </w:r>
    </w:p>
    <w:p w14:paraId="15328980" w14:textId="5725C5B2" w:rsidR="00081E85" w:rsidRDefault="00D5567F" w:rsidP="00081E85">
      <w:pPr>
        <w:pStyle w:val="ListParagraph1"/>
        <w:spacing w:before="100" w:beforeAutospacing="1"/>
        <w:ind w:left="0"/>
        <w:jc w:val="both"/>
      </w:pPr>
      <w:r w:rsidRPr="00062686">
        <w:t>„</w:t>
      </w:r>
      <w:r w:rsidR="00FB6E1D" w:rsidRPr="00062686">
        <w:t>r</w:t>
      </w:r>
      <w:r w:rsidRPr="00062686">
        <w:t xml:space="preserve">) pandémia </w:t>
      </w:r>
      <w:r w:rsidR="00A10066" w:rsidRPr="00062686">
        <w:t xml:space="preserve">je globálne geografické </w:t>
      </w:r>
      <w:r w:rsidR="00A10066" w:rsidRPr="002F4140">
        <w:t>rozšírenie ochorenia postihujúce veľký počet osôb s obmedzenou alebo žiadnou imunitou</w:t>
      </w:r>
      <w:r w:rsidR="00081E85" w:rsidRPr="002F4140">
        <w:t xml:space="preserve"> voči ochoreniu</w:t>
      </w:r>
      <w:r w:rsidR="002835AF" w:rsidRPr="002F4140">
        <w:t>;</w:t>
      </w:r>
      <w:r w:rsidR="00A10066" w:rsidRPr="002F4140">
        <w:t xml:space="preserve"> </w:t>
      </w:r>
      <w:r w:rsidR="002835AF" w:rsidRPr="002F4140">
        <w:t>p</w:t>
      </w:r>
      <w:r w:rsidR="00A10066" w:rsidRPr="002F4140">
        <w:t>o zasiahnutí konkrétnej oblasti sa ochorenie rozšíri lokálne v danej oblasti a potom na rôzne kontinenty s trvalým prenosom patogénu z človeka na človeka, čo vedie k nadmerne zvýšenej chorobnosti a úmrtnosti, závažným komplikáciám, hospitalizáciám a </w:t>
      </w:r>
      <w:r w:rsidR="00081E85" w:rsidRPr="002F4140">
        <w:t>narušeniu  sociálneho  a </w:t>
      </w:r>
      <w:r w:rsidR="00081E85" w:rsidRPr="00081E85">
        <w:t>ekonomického chodu štátu</w:t>
      </w:r>
      <w:r w:rsidR="00081E85">
        <w:t>,“.</w:t>
      </w:r>
    </w:p>
    <w:bookmarkEnd w:id="2"/>
    <w:p w14:paraId="1DE9CA03" w14:textId="77777777" w:rsidR="00081E85" w:rsidRPr="00062686" w:rsidRDefault="00081E85" w:rsidP="00081E85">
      <w:pPr>
        <w:pStyle w:val="ListParagraph1"/>
        <w:spacing w:before="100" w:beforeAutospacing="1"/>
        <w:ind w:left="0"/>
        <w:jc w:val="both"/>
      </w:pPr>
    </w:p>
    <w:p w14:paraId="6B5E6BA0" w14:textId="70A6BE26" w:rsidR="008D156B" w:rsidRPr="00DF6B5B" w:rsidRDefault="008D156B" w:rsidP="000A306C">
      <w:pPr>
        <w:pStyle w:val="ListParagraph1"/>
        <w:numPr>
          <w:ilvl w:val="0"/>
          <w:numId w:val="91"/>
        </w:numPr>
        <w:ind w:left="426"/>
        <w:jc w:val="both"/>
      </w:pPr>
      <w:r w:rsidRPr="00062686">
        <w:t xml:space="preserve">V § 2 sa za písmeno s) vkladajú nové písmená </w:t>
      </w:r>
      <w:r w:rsidRPr="00DF6B5B">
        <w:t>t) a</w:t>
      </w:r>
      <w:r w:rsidRPr="00130CC2">
        <w:t xml:space="preserve">ž </w:t>
      </w:r>
      <w:proofErr w:type="spellStart"/>
      <w:r w:rsidR="00DF3E5F" w:rsidRPr="00130CC2">
        <w:t>ac</w:t>
      </w:r>
      <w:proofErr w:type="spellEnd"/>
      <w:r w:rsidRPr="00130CC2">
        <w:t>), ktoré znejú</w:t>
      </w:r>
      <w:r w:rsidRPr="00DF6B5B">
        <w:t>:</w:t>
      </w:r>
    </w:p>
    <w:p w14:paraId="605CE17E" w14:textId="77777777" w:rsidR="00403886" w:rsidRPr="00062686" w:rsidRDefault="00403886" w:rsidP="00403886">
      <w:pPr>
        <w:jc w:val="both"/>
        <w:rPr>
          <w:rFonts w:ascii="Times New Roman" w:hAnsi="Times New Roman"/>
          <w:sz w:val="24"/>
          <w:szCs w:val="24"/>
        </w:rPr>
      </w:pPr>
    </w:p>
    <w:p w14:paraId="493CFEEC" w14:textId="16716171" w:rsidR="0080415E" w:rsidRPr="002F4140" w:rsidRDefault="00403886" w:rsidP="00403886">
      <w:pPr>
        <w:jc w:val="both"/>
        <w:rPr>
          <w:rFonts w:ascii="Times New Roman" w:hAnsi="Times New Roman"/>
          <w:sz w:val="24"/>
          <w:szCs w:val="24"/>
        </w:rPr>
      </w:pPr>
      <w:r w:rsidRPr="00062686">
        <w:rPr>
          <w:rFonts w:ascii="Times New Roman" w:hAnsi="Times New Roman"/>
          <w:sz w:val="24"/>
          <w:szCs w:val="24"/>
        </w:rPr>
        <w:t>„</w:t>
      </w:r>
      <w:r w:rsidR="0080415E" w:rsidRPr="00062686">
        <w:rPr>
          <w:rFonts w:ascii="Times New Roman" w:hAnsi="Times New Roman"/>
          <w:sz w:val="24"/>
          <w:szCs w:val="24"/>
        </w:rPr>
        <w:t>t)</w:t>
      </w:r>
      <w:r w:rsidR="003C1E02" w:rsidRPr="00062686">
        <w:rPr>
          <w:rFonts w:ascii="Times New Roman" w:hAnsi="Times New Roman"/>
          <w:sz w:val="24"/>
          <w:szCs w:val="24"/>
        </w:rPr>
        <w:t xml:space="preserve"> </w:t>
      </w:r>
      <w:r w:rsidR="0080415E" w:rsidRPr="00062686">
        <w:rPr>
          <w:rFonts w:ascii="Times New Roman" w:hAnsi="Times New Roman"/>
          <w:sz w:val="24"/>
          <w:szCs w:val="24"/>
        </w:rPr>
        <w:t>z</w:t>
      </w:r>
      <w:r w:rsidRPr="00062686">
        <w:rPr>
          <w:rFonts w:ascii="Times New Roman" w:hAnsi="Times New Roman"/>
          <w:sz w:val="24"/>
          <w:szCs w:val="24"/>
        </w:rPr>
        <w:t xml:space="preserve">ariadenie verejného stravovania je typ zariadenia spoločného stravovania, ktoré poskytuje stravovacie služby širokej verejnosti spojené s výrobou, prípravou alebo podávaním pokrmov alebo nápojov v reštauráciách, cukrárňach, zariadeniach s rýchlym občerstvením, zmrzlinárňach, jedálňach so samoobsluhou, v pohostinských zariadeniach a v iných podobných prevádzkarňach, vrátane stánkov a iných prevádzkarní s ambulantným predajom pokrmov a nápojov a na hromadných podujatiach okrem zariadení spoločného stravovania poskytujúcich </w:t>
      </w:r>
      <w:r w:rsidRPr="002F4140">
        <w:rPr>
          <w:rFonts w:ascii="Times New Roman" w:hAnsi="Times New Roman"/>
          <w:sz w:val="24"/>
          <w:szCs w:val="24"/>
        </w:rPr>
        <w:t>stravovacie služby spojené s výrobou, prípravou alebo podávaním pokrmov alebo nápojov v </w:t>
      </w:r>
      <w:r w:rsidR="00216031" w:rsidRPr="002F4140">
        <w:rPr>
          <w:rFonts w:ascii="Times New Roman" w:hAnsi="Times New Roman"/>
          <w:sz w:val="24"/>
          <w:szCs w:val="24"/>
        </w:rPr>
        <w:t xml:space="preserve">zariadeniach pre deti do 6 rokov veku, </w:t>
      </w:r>
      <w:r w:rsidRPr="002F4140">
        <w:rPr>
          <w:rFonts w:ascii="Times New Roman" w:hAnsi="Times New Roman"/>
          <w:sz w:val="24"/>
          <w:szCs w:val="24"/>
        </w:rPr>
        <w:t>školských zariadeniach, školách, zariadeniach sociáln</w:t>
      </w:r>
      <w:r w:rsidR="00BF7097" w:rsidRPr="002F4140">
        <w:rPr>
          <w:rFonts w:ascii="Times New Roman" w:hAnsi="Times New Roman"/>
          <w:sz w:val="24"/>
          <w:szCs w:val="24"/>
        </w:rPr>
        <w:t>ych</w:t>
      </w:r>
      <w:r w:rsidRPr="002F4140">
        <w:rPr>
          <w:rFonts w:ascii="Times New Roman" w:hAnsi="Times New Roman"/>
          <w:sz w:val="24"/>
          <w:szCs w:val="24"/>
        </w:rPr>
        <w:t xml:space="preserve"> služ</w:t>
      </w:r>
      <w:r w:rsidR="00BF7097" w:rsidRPr="002F4140">
        <w:rPr>
          <w:rFonts w:ascii="Times New Roman" w:hAnsi="Times New Roman"/>
          <w:sz w:val="24"/>
          <w:szCs w:val="24"/>
        </w:rPr>
        <w:t>ie</w:t>
      </w:r>
      <w:r w:rsidRPr="002F4140">
        <w:rPr>
          <w:rFonts w:ascii="Times New Roman" w:hAnsi="Times New Roman"/>
          <w:sz w:val="24"/>
          <w:szCs w:val="24"/>
        </w:rPr>
        <w:t>b, zariadeniach sociálnoprávnej ochrany detí a sociálnej kurately, zdravotníckych zariadeniach,</w:t>
      </w:r>
      <w:r w:rsidR="00BF7097" w:rsidRPr="002F4140">
        <w:rPr>
          <w:rFonts w:ascii="Times New Roman" w:hAnsi="Times New Roman"/>
          <w:sz w:val="24"/>
          <w:szCs w:val="24"/>
        </w:rPr>
        <w:t xml:space="preserve"> v priestoroch Zboru väzenskej a justičnej stráže,</w:t>
      </w:r>
      <w:r w:rsidRPr="002F4140">
        <w:rPr>
          <w:rFonts w:ascii="Times New Roman" w:hAnsi="Times New Roman"/>
          <w:sz w:val="24"/>
          <w:szCs w:val="24"/>
        </w:rPr>
        <w:t xml:space="preserve"> na pracoviskách a na  zotavovacích podujatiach pre deti a</w:t>
      </w:r>
      <w:r w:rsidR="0080415E" w:rsidRPr="002F4140">
        <w:rPr>
          <w:rFonts w:ascii="Times New Roman" w:hAnsi="Times New Roman"/>
          <w:sz w:val="24"/>
          <w:szCs w:val="24"/>
        </w:rPr>
        <w:t> </w:t>
      </w:r>
      <w:r w:rsidRPr="002F4140">
        <w:rPr>
          <w:rFonts w:ascii="Times New Roman" w:hAnsi="Times New Roman"/>
          <w:sz w:val="24"/>
          <w:szCs w:val="24"/>
        </w:rPr>
        <w:t>mládež</w:t>
      </w:r>
      <w:r w:rsidR="0080415E" w:rsidRPr="002F4140">
        <w:rPr>
          <w:rFonts w:ascii="Times New Roman" w:hAnsi="Times New Roman"/>
          <w:sz w:val="24"/>
          <w:szCs w:val="24"/>
        </w:rPr>
        <w:t>,</w:t>
      </w:r>
    </w:p>
    <w:p w14:paraId="19946FF9" w14:textId="47D9A520" w:rsidR="00403886" w:rsidRPr="002F4140" w:rsidRDefault="0080415E" w:rsidP="00403886">
      <w:pPr>
        <w:jc w:val="both"/>
        <w:rPr>
          <w:rFonts w:ascii="Times New Roman" w:hAnsi="Times New Roman"/>
          <w:sz w:val="24"/>
          <w:szCs w:val="24"/>
        </w:rPr>
      </w:pPr>
      <w:r w:rsidRPr="002F4140">
        <w:rPr>
          <w:rFonts w:ascii="Times New Roman" w:hAnsi="Times New Roman"/>
          <w:sz w:val="24"/>
          <w:szCs w:val="24"/>
        </w:rPr>
        <w:t>u)</w:t>
      </w:r>
      <w:r w:rsidR="003C1E02" w:rsidRPr="002F4140">
        <w:rPr>
          <w:rFonts w:ascii="Times New Roman" w:hAnsi="Times New Roman"/>
          <w:sz w:val="24"/>
          <w:szCs w:val="24"/>
        </w:rPr>
        <w:t xml:space="preserve"> </w:t>
      </w:r>
      <w:r w:rsidRPr="002F4140">
        <w:rPr>
          <w:rFonts w:ascii="Times New Roman" w:hAnsi="Times New Roman"/>
          <w:sz w:val="24"/>
          <w:szCs w:val="24"/>
        </w:rPr>
        <w:t>p</w:t>
      </w:r>
      <w:r w:rsidR="00403886" w:rsidRPr="002F4140">
        <w:rPr>
          <w:rFonts w:ascii="Times New Roman" w:hAnsi="Times New Roman"/>
          <w:sz w:val="24"/>
          <w:szCs w:val="24"/>
        </w:rPr>
        <w:t>okrm je kuchynsky  upravená potravina v zariadení spoločného stravovania tepelnou úpravou</w:t>
      </w:r>
      <w:r w:rsidR="00527EDA">
        <w:rPr>
          <w:rFonts w:ascii="Times New Roman" w:hAnsi="Times New Roman"/>
          <w:sz w:val="24"/>
          <w:szCs w:val="24"/>
        </w:rPr>
        <w:t>,</w:t>
      </w:r>
      <w:r w:rsidR="00403886" w:rsidRPr="002F4140">
        <w:rPr>
          <w:rFonts w:ascii="Times New Roman" w:hAnsi="Times New Roman"/>
          <w:sz w:val="24"/>
          <w:szCs w:val="24"/>
        </w:rPr>
        <w:t xml:space="preserve"> bez tepelnej úpravy alebo iným spôsobom, aby mohla byť podaná konečnému spotrebiteľovi na konzumáciu priamo alebo po ohreve</w:t>
      </w:r>
      <w:r w:rsidRPr="002F4140">
        <w:rPr>
          <w:rFonts w:ascii="Times New Roman" w:hAnsi="Times New Roman"/>
          <w:sz w:val="24"/>
          <w:szCs w:val="24"/>
        </w:rPr>
        <w:t>,</w:t>
      </w:r>
    </w:p>
    <w:p w14:paraId="491BFBFD" w14:textId="616F96EA" w:rsidR="008D156B" w:rsidRPr="002F4140" w:rsidRDefault="0080415E" w:rsidP="0080415E">
      <w:pPr>
        <w:spacing w:after="0" w:line="240" w:lineRule="auto"/>
        <w:jc w:val="both"/>
        <w:rPr>
          <w:rFonts w:ascii="Times New Roman" w:hAnsi="Times New Roman"/>
          <w:sz w:val="24"/>
          <w:szCs w:val="24"/>
        </w:rPr>
      </w:pPr>
      <w:r w:rsidRPr="002F4140">
        <w:rPr>
          <w:rFonts w:ascii="Times New Roman" w:hAnsi="Times New Roman"/>
          <w:sz w:val="24"/>
          <w:szCs w:val="24"/>
        </w:rPr>
        <w:t>v</w:t>
      </w:r>
      <w:r w:rsidR="008D156B" w:rsidRPr="002F4140">
        <w:rPr>
          <w:rFonts w:ascii="Times New Roman" w:hAnsi="Times New Roman"/>
          <w:sz w:val="24"/>
          <w:szCs w:val="24"/>
        </w:rPr>
        <w:t xml:space="preserve">) hygienicko-epidemiologický režim </w:t>
      </w:r>
      <w:r w:rsidR="00FB338C" w:rsidRPr="002F4140">
        <w:rPr>
          <w:rFonts w:ascii="Times New Roman" w:hAnsi="Times New Roman"/>
          <w:sz w:val="24"/>
          <w:szCs w:val="24"/>
        </w:rPr>
        <w:t xml:space="preserve">zdravotníckeho zariadenia </w:t>
      </w:r>
      <w:r w:rsidR="00890EDA" w:rsidRPr="002F4140">
        <w:rPr>
          <w:rFonts w:ascii="Times New Roman" w:hAnsi="Times New Roman"/>
          <w:sz w:val="24"/>
          <w:szCs w:val="24"/>
        </w:rPr>
        <w:t xml:space="preserve">a zariadenia sociálnych služieb </w:t>
      </w:r>
      <w:r w:rsidR="008D156B" w:rsidRPr="002F4140">
        <w:rPr>
          <w:rFonts w:ascii="Times New Roman" w:hAnsi="Times New Roman"/>
          <w:sz w:val="24"/>
          <w:szCs w:val="24"/>
        </w:rPr>
        <w:t xml:space="preserve">je </w:t>
      </w:r>
      <w:r w:rsidR="001C4557" w:rsidRPr="002F4140">
        <w:rPr>
          <w:rFonts w:ascii="Times New Roman" w:hAnsi="Times New Roman"/>
          <w:sz w:val="24"/>
          <w:szCs w:val="24"/>
        </w:rPr>
        <w:t>súbor</w:t>
      </w:r>
      <w:r w:rsidR="008D156B" w:rsidRPr="002F4140">
        <w:rPr>
          <w:rFonts w:ascii="Times New Roman" w:hAnsi="Times New Roman"/>
          <w:sz w:val="24"/>
          <w:szCs w:val="24"/>
        </w:rPr>
        <w:t xml:space="preserve"> hygienických požiadaviek na prevádzku zdr</w:t>
      </w:r>
      <w:r w:rsidR="001C4557" w:rsidRPr="002F4140">
        <w:rPr>
          <w:rFonts w:ascii="Times New Roman" w:hAnsi="Times New Roman"/>
          <w:sz w:val="24"/>
          <w:szCs w:val="24"/>
        </w:rPr>
        <w:t>avotníckeho zariadenia a</w:t>
      </w:r>
      <w:r w:rsidR="00890EDA" w:rsidRPr="002F4140">
        <w:rPr>
          <w:rFonts w:ascii="Times New Roman" w:hAnsi="Times New Roman"/>
          <w:sz w:val="24"/>
          <w:szCs w:val="24"/>
        </w:rPr>
        <w:t xml:space="preserve"> zariadenia sociálnych služieb a </w:t>
      </w:r>
      <w:r w:rsidR="001C4557" w:rsidRPr="002F4140">
        <w:rPr>
          <w:rFonts w:ascii="Times New Roman" w:hAnsi="Times New Roman"/>
          <w:sz w:val="24"/>
          <w:szCs w:val="24"/>
        </w:rPr>
        <w:t>súbor</w:t>
      </w:r>
      <w:r w:rsidR="008D156B" w:rsidRPr="002F4140">
        <w:rPr>
          <w:rFonts w:ascii="Times New Roman" w:hAnsi="Times New Roman"/>
          <w:sz w:val="24"/>
          <w:szCs w:val="24"/>
        </w:rPr>
        <w:t xml:space="preserve"> </w:t>
      </w:r>
      <w:proofErr w:type="spellStart"/>
      <w:r w:rsidR="008D156B" w:rsidRPr="002F4140">
        <w:rPr>
          <w:rFonts w:ascii="Times New Roman" w:hAnsi="Times New Roman"/>
          <w:sz w:val="24"/>
          <w:szCs w:val="24"/>
        </w:rPr>
        <w:t>protiepidemických</w:t>
      </w:r>
      <w:proofErr w:type="spellEnd"/>
      <w:r w:rsidR="008D156B" w:rsidRPr="002F4140">
        <w:rPr>
          <w:rFonts w:ascii="Times New Roman" w:hAnsi="Times New Roman"/>
          <w:sz w:val="24"/>
          <w:szCs w:val="24"/>
        </w:rPr>
        <w:t xml:space="preserve"> opatrení zameraných na ochranu zdravia a opatren</w:t>
      </w:r>
      <w:r w:rsidR="008D156B" w:rsidRPr="002F4140">
        <w:rPr>
          <w:rFonts w:ascii="Times New Roman" w:hAnsi="Times New Roman"/>
          <w:sz w:val="24"/>
          <w:szCs w:val="24"/>
          <w:shd w:val="clear" w:color="auto" w:fill="FFFFFF"/>
          <w:lang w:eastAsia="sk-SK"/>
        </w:rPr>
        <w:t>í</w:t>
      </w:r>
      <w:r w:rsidR="008D156B" w:rsidRPr="002F4140">
        <w:rPr>
          <w:rFonts w:ascii="Times New Roman" w:hAnsi="Times New Roman"/>
          <w:sz w:val="24"/>
          <w:szCs w:val="24"/>
        </w:rPr>
        <w:t xml:space="preserve"> na predchádzanie prenosným ochoreniam v zdravotníckom zariadení</w:t>
      </w:r>
      <w:r w:rsidR="00890EDA" w:rsidRPr="002F4140">
        <w:rPr>
          <w:rFonts w:ascii="Times New Roman" w:hAnsi="Times New Roman"/>
          <w:sz w:val="24"/>
          <w:szCs w:val="24"/>
        </w:rPr>
        <w:t xml:space="preserve"> a v zariadení sociálnych služieb</w:t>
      </w:r>
      <w:r w:rsidR="008D156B" w:rsidRPr="002F4140">
        <w:rPr>
          <w:rFonts w:ascii="Times New Roman" w:hAnsi="Times New Roman"/>
          <w:sz w:val="24"/>
          <w:szCs w:val="24"/>
        </w:rPr>
        <w:t>,</w:t>
      </w:r>
    </w:p>
    <w:p w14:paraId="519EEB7B" w14:textId="77777777" w:rsidR="008D156B" w:rsidRPr="00062686" w:rsidRDefault="008D156B" w:rsidP="004F6C5D">
      <w:pPr>
        <w:spacing w:after="0" w:line="240" w:lineRule="auto"/>
        <w:ind w:left="426"/>
        <w:jc w:val="both"/>
        <w:rPr>
          <w:rFonts w:ascii="Times New Roman" w:hAnsi="Times New Roman"/>
          <w:sz w:val="24"/>
          <w:szCs w:val="24"/>
        </w:rPr>
      </w:pPr>
    </w:p>
    <w:p w14:paraId="58BCADF7" w14:textId="278A1601" w:rsidR="00A97A7B" w:rsidRPr="00062686" w:rsidRDefault="0080415E" w:rsidP="0080415E">
      <w:pPr>
        <w:widowControl w:val="0"/>
        <w:autoSpaceDE w:val="0"/>
        <w:autoSpaceDN w:val="0"/>
        <w:adjustRightInd w:val="0"/>
        <w:spacing w:after="0" w:line="240" w:lineRule="auto"/>
        <w:jc w:val="both"/>
        <w:rPr>
          <w:rFonts w:ascii="Times New Roman" w:hAnsi="Times New Roman"/>
          <w:sz w:val="24"/>
          <w:szCs w:val="24"/>
        </w:rPr>
      </w:pPr>
      <w:r w:rsidRPr="00062686">
        <w:rPr>
          <w:rFonts w:ascii="Times New Roman" w:hAnsi="Times New Roman"/>
          <w:sz w:val="24"/>
          <w:szCs w:val="24"/>
        </w:rPr>
        <w:t>w</w:t>
      </w:r>
      <w:r w:rsidR="00A97A7B" w:rsidRPr="00062686">
        <w:rPr>
          <w:rFonts w:ascii="Times New Roman" w:hAnsi="Times New Roman"/>
          <w:sz w:val="24"/>
          <w:szCs w:val="24"/>
        </w:rPr>
        <w:t xml:space="preserve">) </w:t>
      </w:r>
      <w:proofErr w:type="spellStart"/>
      <w:r w:rsidR="00A97A7B" w:rsidRPr="00062686">
        <w:rPr>
          <w:rFonts w:ascii="Times New Roman" w:hAnsi="Times New Roman"/>
          <w:sz w:val="24"/>
          <w:szCs w:val="24"/>
        </w:rPr>
        <w:t>fumigácia</w:t>
      </w:r>
      <w:proofErr w:type="spellEnd"/>
      <w:r w:rsidR="00A97A7B" w:rsidRPr="00062686">
        <w:rPr>
          <w:rFonts w:ascii="Times New Roman" w:hAnsi="Times New Roman"/>
          <w:sz w:val="24"/>
          <w:szCs w:val="24"/>
        </w:rPr>
        <w:t xml:space="preserve"> je ničenie škodlivého hmyzu alebo škodlivých živočíchov </w:t>
      </w:r>
      <w:proofErr w:type="spellStart"/>
      <w:r w:rsidR="00A97A7B" w:rsidRPr="00062686">
        <w:rPr>
          <w:rFonts w:ascii="Times New Roman" w:hAnsi="Times New Roman"/>
          <w:sz w:val="24"/>
          <w:szCs w:val="24"/>
        </w:rPr>
        <w:t>plynovaním</w:t>
      </w:r>
      <w:proofErr w:type="spellEnd"/>
      <w:r w:rsidR="00A97A7B" w:rsidRPr="00062686">
        <w:rPr>
          <w:rFonts w:ascii="Times New Roman" w:hAnsi="Times New Roman"/>
          <w:sz w:val="24"/>
          <w:szCs w:val="24"/>
        </w:rPr>
        <w:t xml:space="preserve"> v uzavretých objektoch s prípravkami na profesionálne použitie s účinnými látkami uvedenými v prílohe č. 3 a produktmi, ktoré ich uvoľňujú, ako aj inými registrovanými prípravkami určenými na </w:t>
      </w:r>
      <w:proofErr w:type="spellStart"/>
      <w:r w:rsidR="00A97A7B" w:rsidRPr="00062686">
        <w:rPr>
          <w:rFonts w:ascii="Times New Roman" w:hAnsi="Times New Roman"/>
          <w:sz w:val="24"/>
          <w:szCs w:val="24"/>
        </w:rPr>
        <w:t>fumigáciu</w:t>
      </w:r>
      <w:proofErr w:type="spellEnd"/>
      <w:r w:rsidR="00A97A7B" w:rsidRPr="00062686">
        <w:rPr>
          <w:rFonts w:ascii="Times New Roman" w:hAnsi="Times New Roman"/>
          <w:sz w:val="24"/>
          <w:szCs w:val="24"/>
        </w:rPr>
        <w:t>,</w:t>
      </w:r>
    </w:p>
    <w:p w14:paraId="596AC63A" w14:textId="77777777" w:rsidR="008D156B" w:rsidRPr="00062686" w:rsidRDefault="008D156B" w:rsidP="004F6C5D">
      <w:pPr>
        <w:widowControl w:val="0"/>
        <w:autoSpaceDE w:val="0"/>
        <w:autoSpaceDN w:val="0"/>
        <w:adjustRightInd w:val="0"/>
        <w:spacing w:after="0" w:line="240" w:lineRule="auto"/>
        <w:ind w:left="426"/>
        <w:jc w:val="both"/>
        <w:rPr>
          <w:rFonts w:ascii="Times New Roman" w:hAnsi="Times New Roman"/>
          <w:sz w:val="24"/>
          <w:szCs w:val="24"/>
        </w:rPr>
      </w:pPr>
    </w:p>
    <w:p w14:paraId="704395AE" w14:textId="3F639D05" w:rsidR="008D156B" w:rsidRPr="00062686" w:rsidRDefault="0080415E" w:rsidP="0080415E">
      <w:pPr>
        <w:widowControl w:val="0"/>
        <w:autoSpaceDE w:val="0"/>
        <w:autoSpaceDN w:val="0"/>
        <w:adjustRightInd w:val="0"/>
        <w:spacing w:after="0" w:line="240" w:lineRule="auto"/>
        <w:jc w:val="both"/>
        <w:rPr>
          <w:rFonts w:ascii="Times New Roman" w:hAnsi="Times New Roman"/>
          <w:sz w:val="24"/>
          <w:szCs w:val="24"/>
        </w:rPr>
      </w:pPr>
      <w:r w:rsidRPr="00062686">
        <w:rPr>
          <w:rFonts w:ascii="Times New Roman" w:hAnsi="Times New Roman"/>
          <w:sz w:val="24"/>
          <w:szCs w:val="24"/>
        </w:rPr>
        <w:t>x</w:t>
      </w:r>
      <w:r w:rsidR="008D156B" w:rsidRPr="00062686">
        <w:rPr>
          <w:rFonts w:ascii="Times New Roman" w:hAnsi="Times New Roman"/>
          <w:sz w:val="24"/>
          <w:szCs w:val="24"/>
        </w:rPr>
        <w:t xml:space="preserve">) mechanická očista je súbor postupov, pomocou ktorých sa použitím teplej vody, mydla, detergentov a mechanických postupov dosiahne odstránenie nečistôt a podstatné zníženie počtu mikroorganizmov na pomôckach a plochách, </w:t>
      </w:r>
    </w:p>
    <w:p w14:paraId="6BD222A7" w14:textId="77777777" w:rsidR="008D156B" w:rsidRPr="00062686" w:rsidRDefault="008D156B" w:rsidP="004F6C5D">
      <w:pPr>
        <w:widowControl w:val="0"/>
        <w:autoSpaceDE w:val="0"/>
        <w:autoSpaceDN w:val="0"/>
        <w:adjustRightInd w:val="0"/>
        <w:spacing w:after="0" w:line="240" w:lineRule="auto"/>
        <w:ind w:left="426"/>
        <w:jc w:val="both"/>
        <w:rPr>
          <w:rFonts w:ascii="Times New Roman" w:hAnsi="Times New Roman"/>
          <w:sz w:val="24"/>
          <w:szCs w:val="24"/>
        </w:rPr>
      </w:pPr>
    </w:p>
    <w:p w14:paraId="778856FA" w14:textId="6450F6B4" w:rsidR="008D156B" w:rsidRPr="00062686" w:rsidRDefault="0080415E" w:rsidP="0080415E">
      <w:pPr>
        <w:pStyle w:val="Zkladntext"/>
        <w:widowControl w:val="0"/>
        <w:autoSpaceDE w:val="0"/>
        <w:autoSpaceDN w:val="0"/>
        <w:adjustRightInd w:val="0"/>
      </w:pPr>
      <w:r w:rsidRPr="00062686">
        <w:t>y</w:t>
      </w:r>
      <w:r w:rsidR="008D156B" w:rsidRPr="00062686">
        <w:t xml:space="preserve">) dezinfekcia je zneškodňovanie choroboplodných mikroorganizmov pomocou fyzikálnych </w:t>
      </w:r>
      <w:r w:rsidR="005D59A4" w:rsidRPr="00062686">
        <w:t>metód</w:t>
      </w:r>
      <w:r w:rsidR="008D156B" w:rsidRPr="00062686">
        <w:t xml:space="preserve">, chemických </w:t>
      </w:r>
      <w:r w:rsidR="005D59A4" w:rsidRPr="00062686">
        <w:t xml:space="preserve">metód </w:t>
      </w:r>
      <w:r w:rsidR="008D156B" w:rsidRPr="00062686">
        <w:t xml:space="preserve">alebo kombinovaných </w:t>
      </w:r>
      <w:r w:rsidR="005D59A4" w:rsidRPr="00062686">
        <w:t>metód</w:t>
      </w:r>
      <w:r w:rsidR="008D156B" w:rsidRPr="00062686">
        <w:t>, ktoré prerušia prenos nákazy; pri dezinfekcii sa vychádza zo znalosti ciest a mechanizmu prenosu nákazy, možnosti ovplyvnenia účinnosti dezinfekcie faktormi vonkajšieho prostredia a odolnosti mikroorganizmov,</w:t>
      </w:r>
    </w:p>
    <w:p w14:paraId="447DADD4" w14:textId="77777777" w:rsidR="008D156B" w:rsidRPr="00062686" w:rsidRDefault="008D156B" w:rsidP="004F6C5D">
      <w:pPr>
        <w:widowControl w:val="0"/>
        <w:autoSpaceDE w:val="0"/>
        <w:autoSpaceDN w:val="0"/>
        <w:adjustRightInd w:val="0"/>
        <w:spacing w:after="0" w:line="240" w:lineRule="auto"/>
        <w:ind w:left="426"/>
        <w:jc w:val="both"/>
        <w:rPr>
          <w:rFonts w:ascii="Times New Roman" w:hAnsi="Times New Roman"/>
          <w:sz w:val="24"/>
          <w:szCs w:val="24"/>
        </w:rPr>
      </w:pPr>
    </w:p>
    <w:p w14:paraId="24828558" w14:textId="18D3DD45" w:rsidR="008D156B" w:rsidRPr="00062686" w:rsidRDefault="0080415E" w:rsidP="0080415E">
      <w:pPr>
        <w:widowControl w:val="0"/>
        <w:autoSpaceDE w:val="0"/>
        <w:autoSpaceDN w:val="0"/>
        <w:adjustRightInd w:val="0"/>
        <w:spacing w:after="0" w:line="240" w:lineRule="auto"/>
        <w:jc w:val="both"/>
        <w:rPr>
          <w:rFonts w:ascii="Times New Roman" w:hAnsi="Times New Roman"/>
          <w:sz w:val="24"/>
          <w:szCs w:val="24"/>
        </w:rPr>
      </w:pPr>
      <w:r w:rsidRPr="00062686">
        <w:rPr>
          <w:rFonts w:ascii="Times New Roman" w:hAnsi="Times New Roman"/>
          <w:sz w:val="24"/>
          <w:szCs w:val="24"/>
        </w:rPr>
        <w:t>z</w:t>
      </w:r>
      <w:r w:rsidR="008D156B" w:rsidRPr="00062686">
        <w:rPr>
          <w:rFonts w:ascii="Times New Roman" w:hAnsi="Times New Roman"/>
          <w:sz w:val="24"/>
          <w:szCs w:val="24"/>
        </w:rPr>
        <w:t>) vyšší stupeň dezinfekcie je proces, ktorý zaručuje usmrtenie všetkých baktérií, vírusov, mikroskopických húb a niektorých bakteriálnych spór</w:t>
      </w:r>
      <w:r w:rsidR="008D156B" w:rsidRPr="002F4140">
        <w:rPr>
          <w:rFonts w:ascii="Times New Roman" w:hAnsi="Times New Roman"/>
          <w:sz w:val="24"/>
          <w:szCs w:val="24"/>
        </w:rPr>
        <w:t xml:space="preserve">; </w:t>
      </w:r>
      <w:r w:rsidR="002835AF" w:rsidRPr="002F4140">
        <w:rPr>
          <w:rFonts w:ascii="Times New Roman" w:hAnsi="Times New Roman"/>
          <w:sz w:val="24"/>
          <w:szCs w:val="24"/>
        </w:rPr>
        <w:t xml:space="preserve">tento proces </w:t>
      </w:r>
      <w:r w:rsidR="008D156B" w:rsidRPr="002F4140">
        <w:rPr>
          <w:rFonts w:ascii="Times New Roman" w:hAnsi="Times New Roman"/>
          <w:sz w:val="24"/>
          <w:szCs w:val="24"/>
        </w:rPr>
        <w:t xml:space="preserve">nezaručuje </w:t>
      </w:r>
      <w:r w:rsidR="008D156B" w:rsidRPr="00062686">
        <w:rPr>
          <w:rFonts w:ascii="Times New Roman" w:hAnsi="Times New Roman"/>
          <w:sz w:val="24"/>
          <w:szCs w:val="24"/>
        </w:rPr>
        <w:t xml:space="preserve">usmrtenie </w:t>
      </w:r>
      <w:proofErr w:type="spellStart"/>
      <w:r w:rsidR="008D156B" w:rsidRPr="00062686">
        <w:rPr>
          <w:rFonts w:ascii="Times New Roman" w:hAnsi="Times New Roman"/>
          <w:sz w:val="24"/>
          <w:szCs w:val="24"/>
        </w:rPr>
        <w:t>vysokorezistentných</w:t>
      </w:r>
      <w:proofErr w:type="spellEnd"/>
      <w:r w:rsidR="008D156B" w:rsidRPr="00062686">
        <w:rPr>
          <w:rFonts w:ascii="Times New Roman" w:hAnsi="Times New Roman"/>
          <w:sz w:val="24"/>
          <w:szCs w:val="24"/>
        </w:rPr>
        <w:t xml:space="preserve"> spór a vývojových štádií zdravotne významných červov a ich vajíčok,</w:t>
      </w:r>
    </w:p>
    <w:p w14:paraId="3E4246F4" w14:textId="77777777" w:rsidR="008D156B" w:rsidRPr="00062686" w:rsidRDefault="008D156B" w:rsidP="004F6C5D">
      <w:pPr>
        <w:widowControl w:val="0"/>
        <w:autoSpaceDE w:val="0"/>
        <w:autoSpaceDN w:val="0"/>
        <w:adjustRightInd w:val="0"/>
        <w:spacing w:after="0" w:line="240" w:lineRule="auto"/>
        <w:ind w:left="426"/>
        <w:jc w:val="both"/>
        <w:rPr>
          <w:rFonts w:ascii="Times New Roman" w:hAnsi="Times New Roman"/>
          <w:sz w:val="24"/>
          <w:szCs w:val="24"/>
        </w:rPr>
      </w:pPr>
    </w:p>
    <w:p w14:paraId="0FA8CB25" w14:textId="42D023DE" w:rsidR="008D156B" w:rsidRPr="00062686" w:rsidRDefault="00DF3E5F" w:rsidP="003C1E02">
      <w:pPr>
        <w:widowControl w:val="0"/>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a</w:t>
      </w:r>
      <w:r w:rsidRPr="00062686">
        <w:rPr>
          <w:rFonts w:ascii="Times New Roman" w:hAnsi="Times New Roman"/>
          <w:sz w:val="24"/>
          <w:szCs w:val="24"/>
        </w:rPr>
        <w:t>a</w:t>
      </w:r>
      <w:proofErr w:type="spellEnd"/>
      <w:r w:rsidR="008D156B" w:rsidRPr="00062686">
        <w:rPr>
          <w:rFonts w:ascii="Times New Roman" w:hAnsi="Times New Roman"/>
          <w:sz w:val="24"/>
          <w:szCs w:val="24"/>
        </w:rPr>
        <w:t>) dezinsekcia je cielené hubenie epidemiologicky závažných článkonožcov alebo obťažujúcich článkonožcov,</w:t>
      </w:r>
    </w:p>
    <w:p w14:paraId="59860F60" w14:textId="77777777" w:rsidR="008D156B" w:rsidRPr="00062686" w:rsidRDefault="008D156B" w:rsidP="004F6C5D">
      <w:pPr>
        <w:widowControl w:val="0"/>
        <w:autoSpaceDE w:val="0"/>
        <w:autoSpaceDN w:val="0"/>
        <w:adjustRightInd w:val="0"/>
        <w:spacing w:after="0" w:line="240" w:lineRule="auto"/>
        <w:ind w:left="426"/>
        <w:jc w:val="both"/>
        <w:rPr>
          <w:rFonts w:ascii="Times New Roman" w:hAnsi="Times New Roman"/>
          <w:sz w:val="24"/>
          <w:szCs w:val="24"/>
        </w:rPr>
      </w:pPr>
    </w:p>
    <w:p w14:paraId="0708B3EA" w14:textId="1054A58D" w:rsidR="008D156B" w:rsidRPr="00062686" w:rsidRDefault="00DF3E5F" w:rsidP="003C1E02">
      <w:pPr>
        <w:widowControl w:val="0"/>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a</w:t>
      </w:r>
      <w:r w:rsidRPr="00062686">
        <w:rPr>
          <w:rFonts w:ascii="Times New Roman" w:hAnsi="Times New Roman"/>
          <w:sz w:val="24"/>
          <w:szCs w:val="24"/>
        </w:rPr>
        <w:t>b</w:t>
      </w:r>
      <w:proofErr w:type="spellEnd"/>
      <w:r w:rsidR="008D156B" w:rsidRPr="00062686">
        <w:rPr>
          <w:rFonts w:ascii="Times New Roman" w:hAnsi="Times New Roman"/>
          <w:sz w:val="24"/>
          <w:szCs w:val="24"/>
        </w:rPr>
        <w:t xml:space="preserve">) deratizácia je cielené hubenie epidemiologicky významných alebo škodlivých </w:t>
      </w:r>
      <w:proofErr w:type="spellStart"/>
      <w:r w:rsidR="008D156B" w:rsidRPr="00062686">
        <w:rPr>
          <w:rFonts w:ascii="Times New Roman" w:hAnsi="Times New Roman"/>
          <w:sz w:val="24"/>
          <w:szCs w:val="24"/>
        </w:rPr>
        <w:t>myšovitých</w:t>
      </w:r>
      <w:proofErr w:type="spellEnd"/>
      <w:r w:rsidR="008D156B" w:rsidRPr="00062686">
        <w:rPr>
          <w:rFonts w:ascii="Times New Roman" w:hAnsi="Times New Roman"/>
          <w:sz w:val="24"/>
          <w:szCs w:val="24"/>
        </w:rPr>
        <w:t xml:space="preserve"> hlodavcov a iných hlodavcov a udržanie ich stavu na prahu škodlivosti,</w:t>
      </w:r>
    </w:p>
    <w:p w14:paraId="73EAC9E8" w14:textId="77777777" w:rsidR="008D156B" w:rsidRPr="00062686" w:rsidRDefault="008D156B" w:rsidP="004F6C5D">
      <w:pPr>
        <w:widowControl w:val="0"/>
        <w:autoSpaceDE w:val="0"/>
        <w:autoSpaceDN w:val="0"/>
        <w:adjustRightInd w:val="0"/>
        <w:spacing w:after="0" w:line="240" w:lineRule="auto"/>
        <w:ind w:left="426"/>
        <w:jc w:val="both"/>
        <w:rPr>
          <w:rFonts w:ascii="Times New Roman" w:hAnsi="Times New Roman"/>
          <w:sz w:val="24"/>
          <w:szCs w:val="24"/>
        </w:rPr>
      </w:pPr>
    </w:p>
    <w:p w14:paraId="1150C870" w14:textId="571E8216" w:rsidR="008D156B" w:rsidRPr="00062686" w:rsidRDefault="00DF3E5F" w:rsidP="003C1E02">
      <w:pPr>
        <w:widowControl w:val="0"/>
        <w:autoSpaceDE w:val="0"/>
        <w:autoSpaceDN w:val="0"/>
        <w:adjustRightInd w:val="0"/>
        <w:spacing w:after="0" w:line="240" w:lineRule="auto"/>
        <w:jc w:val="both"/>
        <w:rPr>
          <w:rFonts w:ascii="Times New Roman" w:hAnsi="Times New Roman"/>
          <w:sz w:val="24"/>
          <w:szCs w:val="24"/>
        </w:rPr>
      </w:pPr>
      <w:proofErr w:type="spellStart"/>
      <w:r>
        <w:rPr>
          <w:rFonts w:ascii="Times New Roman" w:hAnsi="Times New Roman"/>
          <w:sz w:val="24"/>
          <w:szCs w:val="24"/>
        </w:rPr>
        <w:t>a</w:t>
      </w:r>
      <w:r w:rsidRPr="00062686">
        <w:rPr>
          <w:rFonts w:ascii="Times New Roman" w:hAnsi="Times New Roman"/>
          <w:sz w:val="24"/>
          <w:szCs w:val="24"/>
        </w:rPr>
        <w:t>c</w:t>
      </w:r>
      <w:proofErr w:type="spellEnd"/>
      <w:r w:rsidR="008D156B" w:rsidRPr="00062686">
        <w:rPr>
          <w:rFonts w:ascii="Times New Roman" w:hAnsi="Times New Roman"/>
          <w:sz w:val="24"/>
          <w:szCs w:val="24"/>
        </w:rPr>
        <w:t xml:space="preserve">) </w:t>
      </w:r>
      <w:bookmarkStart w:id="3" w:name="_Hlk216426861"/>
      <w:r w:rsidR="008D156B" w:rsidRPr="00062686">
        <w:rPr>
          <w:rFonts w:ascii="Times New Roman" w:hAnsi="Times New Roman"/>
          <w:sz w:val="24"/>
          <w:szCs w:val="24"/>
        </w:rPr>
        <w:t xml:space="preserve">sterilizácia je postup, ktorý vedie k usmrteniu všetkých mikroorganizmov vrátane </w:t>
      </w:r>
      <w:r w:rsidR="005D59A4" w:rsidRPr="00062686">
        <w:rPr>
          <w:rFonts w:ascii="Times New Roman" w:hAnsi="Times New Roman"/>
          <w:sz w:val="24"/>
          <w:szCs w:val="24"/>
        </w:rPr>
        <w:t xml:space="preserve">všetkých </w:t>
      </w:r>
      <w:r w:rsidR="008D156B" w:rsidRPr="00062686">
        <w:rPr>
          <w:rFonts w:ascii="Times New Roman" w:hAnsi="Times New Roman"/>
          <w:sz w:val="24"/>
          <w:szCs w:val="24"/>
        </w:rPr>
        <w:t xml:space="preserve">spór, </w:t>
      </w:r>
      <w:proofErr w:type="spellStart"/>
      <w:r w:rsidR="008D156B" w:rsidRPr="00062686">
        <w:rPr>
          <w:rFonts w:ascii="Times New Roman" w:hAnsi="Times New Roman"/>
          <w:sz w:val="24"/>
          <w:szCs w:val="24"/>
        </w:rPr>
        <w:t>inaktivácii</w:t>
      </w:r>
      <w:proofErr w:type="spellEnd"/>
      <w:r w:rsidR="008D156B" w:rsidRPr="00062686">
        <w:rPr>
          <w:rFonts w:ascii="Times New Roman" w:hAnsi="Times New Roman"/>
          <w:sz w:val="24"/>
          <w:szCs w:val="24"/>
        </w:rPr>
        <w:t xml:space="preserve"> vírusov, usmrteniu zdravotne významných červov a ich vajíčok na pomôckach </w:t>
      </w:r>
      <w:r w:rsidR="00527EDA">
        <w:rPr>
          <w:rFonts w:ascii="Times New Roman" w:hAnsi="Times New Roman"/>
          <w:sz w:val="24"/>
          <w:szCs w:val="24"/>
        </w:rPr>
        <w:t>pomocou</w:t>
      </w:r>
      <w:r w:rsidR="008D156B" w:rsidRPr="00062686">
        <w:rPr>
          <w:rFonts w:ascii="Times New Roman" w:hAnsi="Times New Roman"/>
          <w:sz w:val="24"/>
          <w:szCs w:val="24"/>
        </w:rPr>
        <w:t xml:space="preserve"> fyzikálny</w:t>
      </w:r>
      <w:r w:rsidR="00527EDA">
        <w:rPr>
          <w:rFonts w:ascii="Times New Roman" w:hAnsi="Times New Roman"/>
          <w:sz w:val="24"/>
          <w:szCs w:val="24"/>
        </w:rPr>
        <w:t>ch</w:t>
      </w:r>
      <w:r w:rsidR="008D156B" w:rsidRPr="00062686">
        <w:rPr>
          <w:rFonts w:ascii="Times New Roman" w:hAnsi="Times New Roman"/>
          <w:sz w:val="24"/>
          <w:szCs w:val="24"/>
        </w:rPr>
        <w:t xml:space="preserve"> metód, chemický</w:t>
      </w:r>
      <w:r w:rsidR="00527EDA">
        <w:rPr>
          <w:rFonts w:ascii="Times New Roman" w:hAnsi="Times New Roman"/>
          <w:sz w:val="24"/>
          <w:szCs w:val="24"/>
        </w:rPr>
        <w:t>ch</w:t>
      </w:r>
      <w:r w:rsidR="008D156B" w:rsidRPr="00062686">
        <w:rPr>
          <w:rFonts w:ascii="Times New Roman" w:hAnsi="Times New Roman"/>
          <w:sz w:val="24"/>
          <w:szCs w:val="24"/>
        </w:rPr>
        <w:t xml:space="preserve"> metód alebo </w:t>
      </w:r>
      <w:r w:rsidR="00527EDA">
        <w:rPr>
          <w:rFonts w:ascii="Times New Roman" w:hAnsi="Times New Roman"/>
          <w:sz w:val="24"/>
          <w:szCs w:val="24"/>
        </w:rPr>
        <w:t xml:space="preserve">kombinovaných metód </w:t>
      </w:r>
      <w:r w:rsidR="008D156B" w:rsidRPr="00062686">
        <w:rPr>
          <w:rFonts w:ascii="Times New Roman" w:hAnsi="Times New Roman"/>
          <w:sz w:val="24"/>
          <w:szCs w:val="24"/>
        </w:rPr>
        <w:t>pri príprave pomôcok používaných pri invazívnych výkonoch,</w:t>
      </w:r>
      <w:r w:rsidR="00653F9F" w:rsidRPr="00062686">
        <w:rPr>
          <w:rFonts w:ascii="Times New Roman" w:hAnsi="Times New Roman"/>
          <w:sz w:val="24"/>
          <w:szCs w:val="24"/>
        </w:rPr>
        <w:t>“.</w:t>
      </w:r>
      <w:bookmarkEnd w:id="3"/>
    </w:p>
    <w:p w14:paraId="63262D9A" w14:textId="77777777" w:rsidR="008D156B" w:rsidRPr="00062686" w:rsidRDefault="008D156B">
      <w:pPr>
        <w:widowControl w:val="0"/>
        <w:autoSpaceDE w:val="0"/>
        <w:autoSpaceDN w:val="0"/>
        <w:adjustRightInd w:val="0"/>
        <w:spacing w:after="0" w:line="240" w:lineRule="auto"/>
        <w:jc w:val="both"/>
        <w:rPr>
          <w:rFonts w:ascii="Times New Roman" w:hAnsi="Times New Roman"/>
          <w:sz w:val="24"/>
          <w:szCs w:val="24"/>
        </w:rPr>
      </w:pPr>
    </w:p>
    <w:p w14:paraId="4AB060A2" w14:textId="213B0E1A" w:rsidR="008D156B" w:rsidRPr="00062686" w:rsidRDefault="008D156B" w:rsidP="004F6C5D">
      <w:pPr>
        <w:widowControl w:val="0"/>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rPr>
        <w:t xml:space="preserve">Doterajšie písmena t) až </w:t>
      </w:r>
      <w:proofErr w:type="spellStart"/>
      <w:r w:rsidR="00DF3E5F">
        <w:rPr>
          <w:rFonts w:ascii="Times New Roman" w:hAnsi="Times New Roman"/>
          <w:sz w:val="24"/>
          <w:szCs w:val="24"/>
        </w:rPr>
        <w:t>a</w:t>
      </w:r>
      <w:r w:rsidR="00DF3E5F" w:rsidRPr="00062686">
        <w:rPr>
          <w:rFonts w:ascii="Times New Roman" w:hAnsi="Times New Roman"/>
          <w:sz w:val="24"/>
          <w:szCs w:val="24"/>
        </w:rPr>
        <w:t>i</w:t>
      </w:r>
      <w:proofErr w:type="spellEnd"/>
      <w:r w:rsidRPr="00062686">
        <w:rPr>
          <w:rFonts w:ascii="Times New Roman" w:hAnsi="Times New Roman"/>
          <w:sz w:val="24"/>
          <w:szCs w:val="24"/>
        </w:rPr>
        <w:t xml:space="preserve">) sa označujú ako písmená </w:t>
      </w:r>
      <w:r w:rsidR="00DF3E5F">
        <w:rPr>
          <w:rFonts w:ascii="Times New Roman" w:hAnsi="Times New Roman"/>
          <w:sz w:val="24"/>
          <w:szCs w:val="24"/>
        </w:rPr>
        <w:t>a</w:t>
      </w:r>
      <w:r w:rsidR="00DF3E5F" w:rsidRPr="00062686">
        <w:rPr>
          <w:rFonts w:ascii="Times New Roman" w:hAnsi="Times New Roman"/>
          <w:sz w:val="24"/>
          <w:szCs w:val="24"/>
        </w:rPr>
        <w:t>d</w:t>
      </w:r>
      <w:r w:rsidRPr="00062686">
        <w:rPr>
          <w:rFonts w:ascii="Times New Roman" w:hAnsi="Times New Roman"/>
          <w:sz w:val="24"/>
          <w:szCs w:val="24"/>
        </w:rPr>
        <w:t xml:space="preserve">) </w:t>
      </w:r>
      <w:r w:rsidRPr="0012135D">
        <w:rPr>
          <w:rFonts w:ascii="Times New Roman" w:hAnsi="Times New Roman"/>
          <w:sz w:val="24"/>
          <w:szCs w:val="24"/>
        </w:rPr>
        <w:t xml:space="preserve">až </w:t>
      </w:r>
      <w:r w:rsidR="00DF3E5F">
        <w:rPr>
          <w:rFonts w:ascii="Times New Roman" w:hAnsi="Times New Roman"/>
          <w:sz w:val="24"/>
          <w:szCs w:val="24"/>
        </w:rPr>
        <w:t>as</w:t>
      </w:r>
      <w:r w:rsidRPr="0012135D">
        <w:rPr>
          <w:rFonts w:ascii="Times New Roman" w:hAnsi="Times New Roman"/>
          <w:sz w:val="24"/>
          <w:szCs w:val="24"/>
        </w:rPr>
        <w:t>).</w:t>
      </w:r>
    </w:p>
    <w:p w14:paraId="6B781212" w14:textId="77777777" w:rsidR="008D156B" w:rsidRPr="00062686" w:rsidRDefault="008D156B">
      <w:pPr>
        <w:widowControl w:val="0"/>
        <w:autoSpaceDE w:val="0"/>
        <w:autoSpaceDN w:val="0"/>
        <w:adjustRightInd w:val="0"/>
        <w:spacing w:after="0" w:line="240" w:lineRule="auto"/>
        <w:jc w:val="both"/>
        <w:rPr>
          <w:rFonts w:ascii="Times New Roman" w:hAnsi="Times New Roman"/>
          <w:sz w:val="24"/>
          <w:szCs w:val="24"/>
        </w:rPr>
      </w:pPr>
      <w:r w:rsidRPr="00062686">
        <w:rPr>
          <w:rFonts w:ascii="Times New Roman" w:hAnsi="Times New Roman"/>
          <w:sz w:val="24"/>
          <w:szCs w:val="24"/>
        </w:rPr>
        <w:t xml:space="preserve"> </w:t>
      </w:r>
    </w:p>
    <w:p w14:paraId="785A39F7" w14:textId="7198AF11" w:rsidR="008D156B" w:rsidRPr="00062686" w:rsidRDefault="008D156B" w:rsidP="000A306C">
      <w:pPr>
        <w:pStyle w:val="ListParagraph1"/>
        <w:numPr>
          <w:ilvl w:val="0"/>
          <w:numId w:val="91"/>
        </w:numPr>
        <w:ind w:left="426"/>
        <w:jc w:val="both"/>
      </w:pPr>
      <w:r w:rsidRPr="00062686">
        <w:t xml:space="preserve">V § 2 </w:t>
      </w:r>
      <w:r w:rsidRPr="00DF6B5B">
        <w:t xml:space="preserve">písmene </w:t>
      </w:r>
      <w:r w:rsidR="00DF3E5F" w:rsidRPr="00130CC2">
        <w:t>ah</w:t>
      </w:r>
      <w:r w:rsidRPr="00DF6B5B">
        <w:t>) sa</w:t>
      </w:r>
      <w:r w:rsidRPr="00062686">
        <w:t xml:space="preserve"> vypúšťa slovo „rozhodovací“.</w:t>
      </w:r>
    </w:p>
    <w:p w14:paraId="386EBBA2" w14:textId="77777777" w:rsidR="00D74084" w:rsidRPr="00062686" w:rsidRDefault="00D74084" w:rsidP="00D74084">
      <w:pPr>
        <w:pStyle w:val="ListParagraph1"/>
        <w:jc w:val="both"/>
      </w:pPr>
    </w:p>
    <w:p w14:paraId="4BEDCF61" w14:textId="77777777" w:rsidR="00A54C62" w:rsidRPr="00062686" w:rsidRDefault="00A54C62" w:rsidP="00D97C98">
      <w:pPr>
        <w:pStyle w:val="ListParagraph1"/>
        <w:ind w:left="0"/>
        <w:jc w:val="both"/>
      </w:pPr>
    </w:p>
    <w:p w14:paraId="4D85A497" w14:textId="09812527" w:rsidR="00995295" w:rsidRDefault="00995295" w:rsidP="00995295">
      <w:pPr>
        <w:pStyle w:val="ListParagraph1"/>
        <w:numPr>
          <w:ilvl w:val="0"/>
          <w:numId w:val="91"/>
        </w:numPr>
        <w:jc w:val="both"/>
      </w:pPr>
      <w:r w:rsidRPr="00995295">
        <w:t>V § 2 písm</w:t>
      </w:r>
      <w:r w:rsidRPr="00DF6B5B">
        <w:t xml:space="preserve">. </w:t>
      </w:r>
      <w:proofErr w:type="spellStart"/>
      <w:r w:rsidR="00DF3E5F" w:rsidRPr="00130CC2">
        <w:t>aq</w:t>
      </w:r>
      <w:proofErr w:type="spellEnd"/>
      <w:r w:rsidRPr="00130CC2">
        <w:t>)</w:t>
      </w:r>
      <w:r w:rsidRPr="00DF6B5B">
        <w:t xml:space="preserve"> sa slovo</w:t>
      </w:r>
      <w:r w:rsidRPr="00995295">
        <w:t xml:space="preserve"> „limity“ nahrádza slovami „limitné hodnoty“.</w:t>
      </w:r>
    </w:p>
    <w:p w14:paraId="4BEDD4D3" w14:textId="77777777" w:rsidR="00995295" w:rsidRDefault="00995295" w:rsidP="00BE22E9">
      <w:pPr>
        <w:pStyle w:val="ListParagraph1"/>
        <w:ind w:left="426"/>
        <w:jc w:val="both"/>
      </w:pPr>
    </w:p>
    <w:p w14:paraId="7D39A8A8" w14:textId="160B55F8" w:rsidR="008D156B" w:rsidRPr="00062686" w:rsidRDefault="008D156B" w:rsidP="000A306C">
      <w:pPr>
        <w:pStyle w:val="ListParagraph1"/>
        <w:numPr>
          <w:ilvl w:val="0"/>
          <w:numId w:val="91"/>
        </w:numPr>
        <w:ind w:left="426"/>
        <w:jc w:val="both"/>
      </w:pPr>
      <w:r w:rsidRPr="00062686">
        <w:t>V § 5 ods. 4 písm. k) sa za slovo „nariaďuje“ vkladajú slová „a zrušuje“.</w:t>
      </w:r>
    </w:p>
    <w:p w14:paraId="28082EDE" w14:textId="77777777" w:rsidR="008D156B" w:rsidRPr="00062686" w:rsidRDefault="008D156B">
      <w:pPr>
        <w:pStyle w:val="ListParagraph1"/>
        <w:ind w:left="0"/>
        <w:jc w:val="both"/>
      </w:pPr>
    </w:p>
    <w:p w14:paraId="7E2E249F" w14:textId="75AB693C" w:rsidR="005B297B" w:rsidRPr="00062686" w:rsidRDefault="005B297B" w:rsidP="000A306C">
      <w:pPr>
        <w:pStyle w:val="ListParagraph1"/>
        <w:numPr>
          <w:ilvl w:val="0"/>
          <w:numId w:val="91"/>
        </w:numPr>
        <w:jc w:val="both"/>
      </w:pPr>
      <w:r w:rsidRPr="00062686">
        <w:t xml:space="preserve">V § 5 ods. </w:t>
      </w:r>
      <w:r w:rsidRPr="002F4140">
        <w:t>4 písmen</w:t>
      </w:r>
      <w:r w:rsidR="002835AF" w:rsidRPr="002F4140">
        <w:t xml:space="preserve">á </w:t>
      </w:r>
      <w:r w:rsidRPr="002F4140">
        <w:t>s</w:t>
      </w:r>
      <w:r w:rsidRPr="00062686">
        <w:t>)</w:t>
      </w:r>
      <w:r w:rsidR="00001F63">
        <w:t xml:space="preserve"> a t)</w:t>
      </w:r>
      <w:r w:rsidRPr="00062686">
        <w:t xml:space="preserve"> zne</w:t>
      </w:r>
      <w:r w:rsidR="00001F63">
        <w:t>jú</w:t>
      </w:r>
      <w:r w:rsidRPr="00062686">
        <w:t>:</w:t>
      </w:r>
    </w:p>
    <w:p w14:paraId="1F2A75BB" w14:textId="4D1DC01B" w:rsidR="005B297B" w:rsidRPr="00062686" w:rsidRDefault="005B297B" w:rsidP="005B297B">
      <w:pPr>
        <w:pStyle w:val="ListParagraph1"/>
        <w:ind w:left="0"/>
        <w:jc w:val="both"/>
      </w:pPr>
      <w:r w:rsidRPr="00062686">
        <w:t xml:space="preserve">„s) vedie evidenciu fyzických osôb – podnikateľov a právnických osôb, ktorí vykonávajú samostatne činnosť pracovnej zdravotnej služby podľa </w:t>
      </w:r>
      <w:hyperlink r:id="rId8" w:anchor="paragraf-30aa.odsek-2.pismeno-a" w:tooltip="Odkaz na predpis alebo ustanovenie" w:history="1">
        <w:r w:rsidRPr="00062686">
          <w:rPr>
            <w:rStyle w:val="Hypertextovprepojenie"/>
            <w:color w:val="auto"/>
            <w:u w:val="none"/>
          </w:rPr>
          <w:t>§ 30aa ods. 2 písm. a) až d)</w:t>
        </w:r>
      </w:hyperlink>
      <w:r w:rsidRPr="00062686">
        <w:t xml:space="preserve"> a zverejňuje ich zoznam na svojom webovom sídle, v ktorom okrem informácií uvedených v písmene r) druhom bode a treťom bode uvedie aj kvalifikáciu, meno a priezvisko zodpovedného zástupcu alebo odborného zástupcu</w:t>
      </w:r>
      <w:r w:rsidR="00791282">
        <w:t>;</w:t>
      </w:r>
      <w:r w:rsidRPr="00062686">
        <w:t xml:space="preserve"> vykonáva zmeny v evidencii podľa </w:t>
      </w:r>
      <w:hyperlink r:id="rId9" w:anchor="paragraf-30b" w:tooltip="Odkaz na predpis alebo ustanovenie" w:history="1">
        <w:r w:rsidRPr="00062686">
          <w:rPr>
            <w:rStyle w:val="Hypertextovprepojenie"/>
            <w:color w:val="auto"/>
            <w:u w:val="none"/>
          </w:rPr>
          <w:t>§ 30b</w:t>
        </w:r>
      </w:hyperlink>
      <w:r w:rsidRPr="00062686">
        <w:t>,</w:t>
      </w:r>
    </w:p>
    <w:p w14:paraId="19FC3C05" w14:textId="77777777" w:rsidR="00675B6C" w:rsidRPr="00062686" w:rsidRDefault="00675B6C" w:rsidP="00675B6C">
      <w:pPr>
        <w:pStyle w:val="Odsekzoznamu1"/>
        <w:ind w:left="0"/>
        <w:jc w:val="both"/>
        <w:rPr>
          <w:rStyle w:val="PremennHTML"/>
          <w:b w:val="0"/>
          <w:shd w:val="clear" w:color="auto" w:fill="FFFFFF"/>
        </w:rPr>
      </w:pPr>
    </w:p>
    <w:p w14:paraId="7C975851" w14:textId="5BB1B3E5" w:rsidR="008D156B" w:rsidRPr="00062686" w:rsidRDefault="008D156B" w:rsidP="002F4140">
      <w:pPr>
        <w:spacing w:after="0" w:line="240" w:lineRule="auto"/>
        <w:jc w:val="both"/>
        <w:rPr>
          <w:rFonts w:ascii="Times New Roman" w:hAnsi="Times New Roman"/>
          <w:sz w:val="24"/>
          <w:szCs w:val="24"/>
        </w:rPr>
      </w:pPr>
      <w:r w:rsidRPr="00062686">
        <w:rPr>
          <w:rFonts w:ascii="Times New Roman" w:hAnsi="Times New Roman"/>
          <w:sz w:val="24"/>
          <w:szCs w:val="24"/>
        </w:rPr>
        <w:t xml:space="preserve">t) zriaďuje komisie na preskúšanie odbornej spôsobilosti a vydáva </w:t>
      </w:r>
      <w:r w:rsidR="00D67398" w:rsidRPr="00062686">
        <w:rPr>
          <w:rFonts w:ascii="Times New Roman" w:hAnsi="Times New Roman"/>
          <w:sz w:val="24"/>
          <w:szCs w:val="24"/>
        </w:rPr>
        <w:t xml:space="preserve"> a odoberá </w:t>
      </w:r>
      <w:r w:rsidRPr="00062686">
        <w:rPr>
          <w:rFonts w:ascii="Times New Roman" w:hAnsi="Times New Roman"/>
          <w:sz w:val="24"/>
          <w:szCs w:val="24"/>
        </w:rPr>
        <w:t xml:space="preserve">osvedčenia o odbornej spôsobilosti na činnosti uvedené v § 15 ods. 1 </w:t>
      </w:r>
      <w:r w:rsidRPr="00062686">
        <w:rPr>
          <w:rFonts w:ascii="Times New Roman" w:hAnsi="Times New Roman"/>
          <w:sz w:val="24"/>
          <w:szCs w:val="24"/>
          <w:shd w:val="clear" w:color="auto" w:fill="FFFFFF"/>
        </w:rPr>
        <w:t>písm. a) až d</w:t>
      </w:r>
      <w:r w:rsidRPr="00062686">
        <w:rPr>
          <w:rFonts w:ascii="Times New Roman" w:hAnsi="Times New Roman"/>
          <w:sz w:val="24"/>
          <w:szCs w:val="24"/>
        </w:rPr>
        <w:t>)</w:t>
      </w:r>
      <w:r w:rsidR="000C694E" w:rsidRPr="00062686">
        <w:rPr>
          <w:rFonts w:ascii="Times New Roman" w:hAnsi="Times New Roman"/>
          <w:sz w:val="24"/>
          <w:szCs w:val="24"/>
        </w:rPr>
        <w:t xml:space="preserve"> a vydáva </w:t>
      </w:r>
      <w:r w:rsidR="00D67398" w:rsidRPr="00062686">
        <w:rPr>
          <w:rFonts w:ascii="Times New Roman" w:hAnsi="Times New Roman"/>
          <w:sz w:val="24"/>
          <w:szCs w:val="24"/>
        </w:rPr>
        <w:t xml:space="preserve">a odoberá </w:t>
      </w:r>
      <w:r w:rsidR="000C694E" w:rsidRPr="00062686">
        <w:rPr>
          <w:rFonts w:ascii="Times New Roman" w:hAnsi="Times New Roman"/>
          <w:sz w:val="24"/>
          <w:szCs w:val="24"/>
        </w:rPr>
        <w:t>osvedčenie o odbornej spôsobilosti na činnosti uvedené v § 15 ods. 1 písm. o)</w:t>
      </w:r>
      <w:r w:rsidRPr="00062686">
        <w:rPr>
          <w:rFonts w:ascii="Times New Roman" w:hAnsi="Times New Roman"/>
          <w:sz w:val="24"/>
          <w:szCs w:val="24"/>
        </w:rPr>
        <w:t>; vedie podľa § 16</w:t>
      </w:r>
      <w:r w:rsidR="00046841" w:rsidRPr="00062686">
        <w:rPr>
          <w:rFonts w:ascii="Times New Roman" w:hAnsi="Times New Roman"/>
          <w:sz w:val="24"/>
          <w:szCs w:val="24"/>
        </w:rPr>
        <w:t>p</w:t>
      </w:r>
      <w:r w:rsidRPr="00062686">
        <w:rPr>
          <w:rFonts w:ascii="Times New Roman" w:hAnsi="Times New Roman"/>
          <w:sz w:val="24"/>
          <w:szCs w:val="24"/>
        </w:rPr>
        <w:t xml:space="preserve"> register odborne spôsobilých osôb na činnosti uvedené v </w:t>
      </w:r>
      <w:r w:rsidR="000C694E" w:rsidRPr="00062686">
        <w:rPr>
          <w:rFonts w:ascii="Times New Roman" w:hAnsi="Times New Roman"/>
          <w:sz w:val="24"/>
          <w:szCs w:val="24"/>
        </w:rPr>
        <w:t>§ 15 ods. 1,</w:t>
      </w:r>
      <w:r w:rsidRPr="00062686">
        <w:rPr>
          <w:rFonts w:ascii="Times New Roman" w:hAnsi="Times New Roman"/>
          <w:sz w:val="24"/>
          <w:szCs w:val="24"/>
        </w:rPr>
        <w:t>“.</w:t>
      </w:r>
    </w:p>
    <w:p w14:paraId="552406B9" w14:textId="77777777" w:rsidR="004F6C5D" w:rsidRPr="00062686" w:rsidRDefault="004F6C5D" w:rsidP="00675B6C">
      <w:pPr>
        <w:spacing w:after="0" w:line="240" w:lineRule="auto"/>
        <w:jc w:val="both"/>
        <w:rPr>
          <w:rFonts w:ascii="Times New Roman" w:hAnsi="Times New Roman"/>
          <w:sz w:val="24"/>
          <w:szCs w:val="24"/>
        </w:rPr>
      </w:pPr>
    </w:p>
    <w:p w14:paraId="6222C53E" w14:textId="77777777" w:rsidR="008D156B" w:rsidRPr="00062686" w:rsidRDefault="008D156B" w:rsidP="000A306C">
      <w:pPr>
        <w:pStyle w:val="Odsekzoznamu"/>
        <w:numPr>
          <w:ilvl w:val="0"/>
          <w:numId w:val="91"/>
        </w:numPr>
        <w:spacing w:line="240" w:lineRule="auto"/>
        <w:ind w:left="426"/>
        <w:rPr>
          <w:sz w:val="24"/>
          <w:szCs w:val="24"/>
        </w:rPr>
      </w:pPr>
      <w:r w:rsidRPr="00062686">
        <w:rPr>
          <w:rStyle w:val="PremennHTML"/>
          <w:b w:val="0"/>
          <w:bCs w:val="0"/>
          <w:sz w:val="24"/>
          <w:szCs w:val="24"/>
          <w:shd w:val="clear" w:color="auto" w:fill="FFFFFF"/>
        </w:rPr>
        <w:t>V § 5 ods. 4 písmeno v) znie:</w:t>
      </w:r>
    </w:p>
    <w:p w14:paraId="6AF5B3C9" w14:textId="77777777" w:rsidR="008D156B" w:rsidRPr="00062686" w:rsidRDefault="008D156B" w:rsidP="004F6C5D">
      <w:pPr>
        <w:spacing w:line="240" w:lineRule="auto"/>
        <w:ind w:left="426"/>
        <w:jc w:val="both"/>
        <w:rPr>
          <w:rFonts w:ascii="Times New Roman" w:hAnsi="Times New Roman"/>
          <w:sz w:val="24"/>
          <w:szCs w:val="24"/>
          <w:shd w:val="clear" w:color="auto" w:fill="FFFFFF"/>
        </w:rPr>
      </w:pPr>
      <w:r w:rsidRPr="00062686">
        <w:rPr>
          <w:rStyle w:val="PremennHTML"/>
          <w:b w:val="0"/>
          <w:bCs w:val="0"/>
          <w:sz w:val="24"/>
          <w:szCs w:val="24"/>
          <w:shd w:val="clear" w:color="auto" w:fill="FFFFFF"/>
        </w:rPr>
        <w:t>„v)</w:t>
      </w:r>
      <w:r w:rsidRPr="00062686">
        <w:rPr>
          <w:rFonts w:ascii="Times New Roman" w:eastAsia="Calibri" w:hAnsi="Times New Roman"/>
          <w:b/>
          <w:bCs/>
          <w:sz w:val="24"/>
          <w:szCs w:val="24"/>
          <w:shd w:val="clear" w:color="auto" w:fill="FFFFFF"/>
        </w:rPr>
        <w:t xml:space="preserve"> </w:t>
      </w:r>
      <w:r w:rsidRPr="00062686">
        <w:rPr>
          <w:rStyle w:val="PremennHTML"/>
          <w:rFonts w:eastAsia="Calibri"/>
          <w:b w:val="0"/>
          <w:bCs w:val="0"/>
          <w:sz w:val="24"/>
          <w:szCs w:val="24"/>
          <w:shd w:val="clear" w:color="auto" w:fill="FFFFFF"/>
        </w:rPr>
        <w:t>vedie, aktualizuje a zverejňuje na svojom webovom sídle register prevádzkovateľov potravinárskych podnikov</w:t>
      </w:r>
      <w:r w:rsidRPr="00062686">
        <w:rPr>
          <w:rStyle w:val="PremennHTML"/>
          <w:rFonts w:eastAsia="Calibri"/>
          <w:b w:val="0"/>
          <w:bCs w:val="0"/>
          <w:sz w:val="24"/>
          <w:szCs w:val="24"/>
          <w:shd w:val="clear" w:color="auto" w:fill="FFFFFF"/>
          <w:vertAlign w:val="superscript"/>
        </w:rPr>
        <w:t>9</w:t>
      </w:r>
      <w:r w:rsidRPr="00062686">
        <w:rPr>
          <w:rStyle w:val="PremennHTML"/>
          <w:rFonts w:eastAsia="Calibri"/>
          <w:b w:val="0"/>
          <w:bCs w:val="0"/>
          <w:sz w:val="24"/>
          <w:szCs w:val="24"/>
          <w:shd w:val="clear" w:color="auto" w:fill="FFFFFF"/>
        </w:rPr>
        <w:t xml:space="preserve">) a nimi oznámených výživových doplnkov, počiatočnej dojčenskej výživy, následnej dojčenskej výživy, potravín na osobitné lekárske účely a </w:t>
      </w:r>
      <w:r w:rsidRPr="00062686">
        <w:rPr>
          <w:rStyle w:val="PremennHTML"/>
          <w:rFonts w:eastAsia="Calibri"/>
          <w:b w:val="0"/>
          <w:bCs w:val="0"/>
          <w:sz w:val="24"/>
          <w:szCs w:val="24"/>
          <w:shd w:val="clear" w:color="auto" w:fill="FFFFFF"/>
        </w:rPr>
        <w:lastRenderedPageBreak/>
        <w:t>celkovej náhrady stravy na reguláci</w:t>
      </w:r>
      <w:r w:rsidR="00AF3765" w:rsidRPr="00062686">
        <w:rPr>
          <w:rStyle w:val="PremennHTML"/>
          <w:rFonts w:eastAsia="Calibri"/>
          <w:b w:val="0"/>
          <w:bCs w:val="0"/>
          <w:sz w:val="24"/>
          <w:szCs w:val="24"/>
          <w:shd w:val="clear" w:color="auto" w:fill="FFFFFF"/>
        </w:rPr>
        <w:t>u</w:t>
      </w:r>
      <w:r w:rsidRPr="00062686">
        <w:rPr>
          <w:rStyle w:val="PremennHTML"/>
          <w:rFonts w:eastAsia="Calibri"/>
          <w:b w:val="0"/>
          <w:bCs w:val="0"/>
          <w:sz w:val="24"/>
          <w:szCs w:val="24"/>
          <w:shd w:val="clear" w:color="auto" w:fill="FFFFFF"/>
        </w:rPr>
        <w:t xml:space="preserve"> hmotnosti podľa osobitn</w:t>
      </w:r>
      <w:r w:rsidR="006A0CBA" w:rsidRPr="00062686">
        <w:rPr>
          <w:rStyle w:val="PremennHTML"/>
          <w:rFonts w:eastAsia="Calibri"/>
          <w:b w:val="0"/>
          <w:bCs w:val="0"/>
          <w:sz w:val="24"/>
          <w:szCs w:val="24"/>
          <w:shd w:val="clear" w:color="auto" w:fill="FFFFFF"/>
        </w:rPr>
        <w:t>ého</w:t>
      </w:r>
      <w:r w:rsidRPr="00062686">
        <w:rPr>
          <w:rStyle w:val="PremennHTML"/>
          <w:rFonts w:eastAsia="Calibri"/>
          <w:b w:val="0"/>
          <w:bCs w:val="0"/>
          <w:sz w:val="24"/>
          <w:szCs w:val="24"/>
          <w:shd w:val="clear" w:color="auto" w:fill="FFFFFF"/>
        </w:rPr>
        <w:t xml:space="preserve"> predpis</w:t>
      </w:r>
      <w:r w:rsidR="006A0CBA" w:rsidRPr="00062686">
        <w:rPr>
          <w:rStyle w:val="PremennHTML"/>
          <w:rFonts w:eastAsia="Calibri"/>
          <w:b w:val="0"/>
          <w:bCs w:val="0"/>
          <w:sz w:val="24"/>
          <w:szCs w:val="24"/>
          <w:shd w:val="clear" w:color="auto" w:fill="FFFFFF"/>
        </w:rPr>
        <w:t>u</w:t>
      </w:r>
      <w:r w:rsidRPr="00062686">
        <w:rPr>
          <w:rStyle w:val="PremennHTML"/>
          <w:rFonts w:eastAsia="Calibri"/>
          <w:b w:val="0"/>
          <w:bCs w:val="0"/>
          <w:sz w:val="24"/>
          <w:szCs w:val="24"/>
          <w:shd w:val="clear" w:color="auto" w:fill="FFFFFF"/>
        </w:rPr>
        <w:t>,</w:t>
      </w:r>
      <w:r w:rsidRPr="00062686">
        <w:rPr>
          <w:rStyle w:val="PremennHTML"/>
          <w:rFonts w:eastAsia="Calibri"/>
          <w:b w:val="0"/>
          <w:bCs w:val="0"/>
          <w:sz w:val="24"/>
          <w:szCs w:val="24"/>
          <w:shd w:val="clear" w:color="auto" w:fill="FFFFFF"/>
          <w:vertAlign w:val="superscript"/>
        </w:rPr>
        <w:t>9</w:t>
      </w:r>
      <w:r w:rsidRPr="00062686">
        <w:rPr>
          <w:rStyle w:val="PremennHTML"/>
          <w:rFonts w:eastAsia="Calibri"/>
          <w:b w:val="0"/>
          <w:bCs w:val="0"/>
          <w:sz w:val="24"/>
          <w:szCs w:val="24"/>
          <w:shd w:val="clear" w:color="auto" w:fill="FFFFFF"/>
        </w:rPr>
        <w:t>) umiestnených na trh v Slovenskej republike,</w:t>
      </w:r>
      <w:r w:rsidRPr="00062686">
        <w:rPr>
          <w:rFonts w:ascii="Times New Roman" w:hAnsi="Times New Roman"/>
          <w:sz w:val="24"/>
          <w:szCs w:val="24"/>
          <w:shd w:val="clear" w:color="auto" w:fill="FFFFFF"/>
        </w:rPr>
        <w:t xml:space="preserve">“. </w:t>
      </w:r>
    </w:p>
    <w:p w14:paraId="297C4969" w14:textId="546B64D2" w:rsidR="00242713" w:rsidRPr="00062686" w:rsidRDefault="00242713" w:rsidP="000A306C">
      <w:pPr>
        <w:pStyle w:val="Odsekzoznamu"/>
        <w:numPr>
          <w:ilvl w:val="0"/>
          <w:numId w:val="91"/>
        </w:numPr>
        <w:spacing w:after="0"/>
        <w:jc w:val="both"/>
        <w:rPr>
          <w:sz w:val="24"/>
          <w:szCs w:val="24"/>
        </w:rPr>
      </w:pPr>
      <w:r w:rsidRPr="00062686">
        <w:rPr>
          <w:sz w:val="24"/>
          <w:szCs w:val="24"/>
        </w:rPr>
        <w:t>V § 5 ods. 4 písmeno z) znie:</w:t>
      </w:r>
    </w:p>
    <w:p w14:paraId="6F9F7553" w14:textId="38A15D9A" w:rsidR="00242713" w:rsidRPr="00062686" w:rsidRDefault="00242713" w:rsidP="00242713">
      <w:pPr>
        <w:spacing w:after="0"/>
        <w:jc w:val="both"/>
        <w:rPr>
          <w:rFonts w:ascii="Times New Roman" w:hAnsi="Times New Roman"/>
          <w:sz w:val="24"/>
          <w:szCs w:val="24"/>
        </w:rPr>
      </w:pPr>
      <w:r w:rsidRPr="00062686">
        <w:rPr>
          <w:rFonts w:ascii="Times New Roman" w:hAnsi="Times New Roman"/>
          <w:sz w:val="24"/>
          <w:szCs w:val="24"/>
        </w:rPr>
        <w:t>„z) zabezpeč</w:t>
      </w:r>
      <w:r w:rsidR="00527EDA">
        <w:rPr>
          <w:rFonts w:ascii="Times New Roman" w:hAnsi="Times New Roman"/>
          <w:sz w:val="24"/>
          <w:szCs w:val="24"/>
        </w:rPr>
        <w:t>uje</w:t>
      </w:r>
      <w:r w:rsidRPr="00062686">
        <w:rPr>
          <w:rFonts w:ascii="Times New Roman" w:hAnsi="Times New Roman"/>
          <w:sz w:val="24"/>
          <w:szCs w:val="24"/>
        </w:rPr>
        <w:t xml:space="preserve"> všeobecnú analýzu možných rizík domových rozvodných systémov na účely uplatňovania manažmentu rizík  domových rozvodných systémov a urč</w:t>
      </w:r>
      <w:r w:rsidR="00527EDA">
        <w:rPr>
          <w:rFonts w:ascii="Times New Roman" w:hAnsi="Times New Roman"/>
          <w:sz w:val="24"/>
          <w:szCs w:val="24"/>
        </w:rPr>
        <w:t>uje</w:t>
      </w:r>
      <w:r w:rsidRPr="00062686">
        <w:rPr>
          <w:rFonts w:ascii="Times New Roman" w:hAnsi="Times New Roman"/>
          <w:sz w:val="24"/>
          <w:szCs w:val="24"/>
        </w:rPr>
        <w:t xml:space="preserve"> požiadavky na manažment rizík domových rozvodných systémov,“</w:t>
      </w:r>
      <w:r w:rsidR="00653F9F" w:rsidRPr="00062686">
        <w:rPr>
          <w:rFonts w:ascii="Times New Roman" w:hAnsi="Times New Roman"/>
          <w:sz w:val="24"/>
          <w:szCs w:val="24"/>
        </w:rPr>
        <w:t>.</w:t>
      </w:r>
    </w:p>
    <w:p w14:paraId="63A502E0" w14:textId="77777777" w:rsidR="00242713" w:rsidRPr="00062686" w:rsidRDefault="00242713" w:rsidP="004F6C5D">
      <w:pPr>
        <w:spacing w:line="240" w:lineRule="auto"/>
        <w:ind w:left="426"/>
        <w:jc w:val="both"/>
        <w:rPr>
          <w:rFonts w:ascii="Times New Roman" w:hAnsi="Times New Roman"/>
          <w:sz w:val="24"/>
          <w:szCs w:val="24"/>
          <w:shd w:val="clear" w:color="auto" w:fill="FFFFFF"/>
        </w:rPr>
      </w:pPr>
    </w:p>
    <w:p w14:paraId="6EFF252C" w14:textId="77777777" w:rsidR="008D156B" w:rsidRPr="00062686" w:rsidRDefault="008D156B" w:rsidP="000A306C">
      <w:pPr>
        <w:pStyle w:val="ListParagraph1"/>
        <w:numPr>
          <w:ilvl w:val="0"/>
          <w:numId w:val="91"/>
        </w:numPr>
        <w:ind w:left="426"/>
        <w:jc w:val="both"/>
      </w:pPr>
      <w:r w:rsidRPr="00062686">
        <w:t xml:space="preserve">V § 5 ods. 4 písm. </w:t>
      </w:r>
      <w:proofErr w:type="spellStart"/>
      <w:r w:rsidRPr="00062686">
        <w:t>ai</w:t>
      </w:r>
      <w:proofErr w:type="spellEnd"/>
      <w:r w:rsidRPr="00062686">
        <w:t xml:space="preserve">) </w:t>
      </w:r>
      <w:r w:rsidR="00717CCB" w:rsidRPr="00062686">
        <w:t>tretí</w:t>
      </w:r>
      <w:r w:rsidRPr="00062686">
        <w:t xml:space="preserve"> bod znie:</w:t>
      </w:r>
    </w:p>
    <w:p w14:paraId="4D41EC44" w14:textId="77777777" w:rsidR="004F6C5D" w:rsidRPr="00062686" w:rsidRDefault="004F6C5D" w:rsidP="004F6C5D">
      <w:pPr>
        <w:pStyle w:val="ListParagraph1"/>
        <w:ind w:left="426"/>
        <w:jc w:val="both"/>
      </w:pPr>
    </w:p>
    <w:p w14:paraId="7511BA1A" w14:textId="77777777" w:rsidR="008D156B" w:rsidRPr="00062686" w:rsidRDefault="008D156B" w:rsidP="004F6C5D">
      <w:pPr>
        <w:pStyle w:val="ListParagraph1"/>
        <w:ind w:left="426"/>
        <w:jc w:val="both"/>
        <w:rPr>
          <w:lang w:eastAsia="sk-SK"/>
        </w:rPr>
      </w:pPr>
      <w:r w:rsidRPr="00062686">
        <w:rPr>
          <w:lang w:eastAsia="sk-SK"/>
        </w:rPr>
        <w:t>„</w:t>
      </w:r>
      <w:r w:rsidR="00717CCB" w:rsidRPr="00062686">
        <w:rPr>
          <w:lang w:eastAsia="sk-SK"/>
        </w:rPr>
        <w:t>3</w:t>
      </w:r>
      <w:r w:rsidRPr="00062686">
        <w:rPr>
          <w:lang w:eastAsia="sk-SK"/>
        </w:rPr>
        <w:t>. informuje členské štáty a Komisiu o tom, ktoré orgány verejného zdravotníctva vydávajú osvedčenia o odbornej spôsobilosti na prácu s akútne toxickými látkami a zmesami podľa § 16j ods. 1 a 2,“.</w:t>
      </w:r>
    </w:p>
    <w:p w14:paraId="441D69A3" w14:textId="77777777" w:rsidR="008D156B" w:rsidRPr="00062686" w:rsidRDefault="008D156B">
      <w:pPr>
        <w:pStyle w:val="ListParagraph1"/>
        <w:ind w:left="0"/>
        <w:jc w:val="both"/>
        <w:rPr>
          <w:lang w:eastAsia="sk-SK"/>
        </w:rPr>
      </w:pPr>
    </w:p>
    <w:p w14:paraId="056E5519" w14:textId="1947FD31" w:rsidR="006160A8" w:rsidRDefault="006160A8" w:rsidP="006160A8">
      <w:pPr>
        <w:pStyle w:val="ListParagraph1"/>
        <w:numPr>
          <w:ilvl w:val="0"/>
          <w:numId w:val="91"/>
        </w:numPr>
        <w:jc w:val="both"/>
      </w:pPr>
      <w:r w:rsidRPr="006160A8">
        <w:t xml:space="preserve">V § 5 ods. 4 písm. </w:t>
      </w:r>
      <w:proofErr w:type="spellStart"/>
      <w:r w:rsidRPr="006160A8">
        <w:t>ai</w:t>
      </w:r>
      <w:proofErr w:type="spellEnd"/>
      <w:r w:rsidRPr="006160A8">
        <w:t>) ôsmom bode sa slovo „limit“ nahrádza slovami „limitnú hodnotu“.</w:t>
      </w:r>
    </w:p>
    <w:p w14:paraId="7DC2F3E5" w14:textId="77777777" w:rsidR="006160A8" w:rsidRDefault="006160A8" w:rsidP="00BE22E9">
      <w:pPr>
        <w:pStyle w:val="ListParagraph1"/>
        <w:ind w:left="426"/>
        <w:jc w:val="both"/>
      </w:pPr>
    </w:p>
    <w:p w14:paraId="376A6529" w14:textId="5365A6F5" w:rsidR="008D156B" w:rsidRPr="00062686" w:rsidRDefault="008D156B" w:rsidP="000A306C">
      <w:pPr>
        <w:pStyle w:val="ListParagraph1"/>
        <w:numPr>
          <w:ilvl w:val="0"/>
          <w:numId w:val="91"/>
        </w:numPr>
        <w:ind w:left="426"/>
        <w:jc w:val="both"/>
      </w:pPr>
      <w:r w:rsidRPr="00062686">
        <w:t xml:space="preserve">V § 5 ods. 4 sa za písmeno </w:t>
      </w:r>
      <w:proofErr w:type="spellStart"/>
      <w:r w:rsidRPr="00062686">
        <w:t>al</w:t>
      </w:r>
      <w:proofErr w:type="spellEnd"/>
      <w:r w:rsidRPr="00062686">
        <w:t xml:space="preserve">) vkladá nové písmeno </w:t>
      </w:r>
      <w:proofErr w:type="spellStart"/>
      <w:r w:rsidRPr="00062686">
        <w:t>am</w:t>
      </w:r>
      <w:proofErr w:type="spellEnd"/>
      <w:r w:rsidRPr="00062686">
        <w:t>), ktoré znie:</w:t>
      </w:r>
    </w:p>
    <w:p w14:paraId="07B7B2A9" w14:textId="77777777" w:rsidR="000C694E" w:rsidRPr="00062686" w:rsidRDefault="000C694E" w:rsidP="000C694E">
      <w:pPr>
        <w:pStyle w:val="Obyajntext"/>
        <w:jc w:val="both"/>
        <w:rPr>
          <w:rFonts w:ascii="Times New Roman" w:eastAsia="Times New Roman" w:hAnsi="Times New Roman" w:cs="Times New Roman"/>
          <w:color w:val="auto"/>
          <w:sz w:val="24"/>
          <w:szCs w:val="24"/>
        </w:rPr>
      </w:pPr>
    </w:p>
    <w:p w14:paraId="2D4DABED" w14:textId="7E681118" w:rsidR="000C694E" w:rsidRPr="00062686" w:rsidRDefault="000C694E" w:rsidP="000C694E">
      <w:pPr>
        <w:pStyle w:val="Obyajntext"/>
        <w:ind w:left="426"/>
        <w:jc w:val="both"/>
        <w:rPr>
          <w:rFonts w:ascii="Times New Roman" w:eastAsia="Times New Roman" w:hAnsi="Times New Roman" w:cs="Times New Roman"/>
          <w:color w:val="auto"/>
          <w:sz w:val="24"/>
          <w:szCs w:val="24"/>
        </w:rPr>
      </w:pPr>
      <w:r w:rsidRPr="00062686">
        <w:rPr>
          <w:rFonts w:ascii="Times New Roman" w:eastAsia="Times New Roman" w:hAnsi="Times New Roman" w:cs="Times New Roman"/>
          <w:color w:val="auto"/>
          <w:sz w:val="24"/>
          <w:szCs w:val="24"/>
        </w:rPr>
        <w:t>„</w:t>
      </w:r>
      <w:proofErr w:type="spellStart"/>
      <w:r w:rsidRPr="00062686">
        <w:rPr>
          <w:rFonts w:ascii="Times New Roman" w:eastAsia="Times New Roman" w:hAnsi="Times New Roman" w:cs="Times New Roman"/>
          <w:color w:val="auto"/>
          <w:sz w:val="24"/>
          <w:szCs w:val="24"/>
        </w:rPr>
        <w:t>am</w:t>
      </w:r>
      <w:proofErr w:type="spellEnd"/>
      <w:r w:rsidRPr="00062686">
        <w:rPr>
          <w:rFonts w:ascii="Times New Roman" w:eastAsia="Times New Roman" w:hAnsi="Times New Roman" w:cs="Times New Roman"/>
          <w:color w:val="auto"/>
          <w:sz w:val="24"/>
          <w:szCs w:val="24"/>
        </w:rPr>
        <w:t>) v rámci spolupráce s Komisiou, členskými štátmi</w:t>
      </w:r>
      <w:r w:rsidR="007863C3" w:rsidRPr="00062686">
        <w:rPr>
          <w:rFonts w:ascii="Times New Roman" w:eastAsia="Times New Roman" w:hAnsi="Times New Roman" w:cs="Times New Roman"/>
          <w:color w:val="auto"/>
          <w:sz w:val="24"/>
          <w:szCs w:val="24"/>
        </w:rPr>
        <w:t xml:space="preserve"> </w:t>
      </w:r>
      <w:r w:rsidRPr="00062686">
        <w:rPr>
          <w:rFonts w:ascii="Times New Roman" w:eastAsia="Times New Roman" w:hAnsi="Times New Roman" w:cs="Times New Roman"/>
          <w:color w:val="auto"/>
          <w:sz w:val="24"/>
          <w:szCs w:val="24"/>
        </w:rPr>
        <w:t xml:space="preserve">a Európskym centrom pre prevenciu a kontrolu chorôb je kontaktným miestom v Slovenskej republike zodpovedným za Systém včasného varovania a reakcie (EWRS), ktorý je nepretržite dostupný pre </w:t>
      </w:r>
    </w:p>
    <w:p w14:paraId="17C97539" w14:textId="77777777" w:rsidR="000C694E" w:rsidRPr="00062686" w:rsidRDefault="000C694E" w:rsidP="00A23759">
      <w:pPr>
        <w:pStyle w:val="Obyajntext"/>
        <w:numPr>
          <w:ilvl w:val="0"/>
          <w:numId w:val="74"/>
        </w:numPr>
        <w:ind w:left="709" w:hanging="283"/>
        <w:jc w:val="both"/>
        <w:rPr>
          <w:rFonts w:ascii="Times New Roman" w:eastAsia="Times New Roman" w:hAnsi="Times New Roman" w:cs="Times New Roman"/>
          <w:color w:val="auto"/>
          <w:sz w:val="24"/>
          <w:szCs w:val="24"/>
        </w:rPr>
      </w:pPr>
      <w:r w:rsidRPr="00062686">
        <w:rPr>
          <w:rFonts w:ascii="Times New Roman" w:eastAsia="Times New Roman" w:hAnsi="Times New Roman" w:cs="Times New Roman"/>
          <w:color w:val="auto"/>
          <w:sz w:val="24"/>
          <w:szCs w:val="24"/>
        </w:rPr>
        <w:t xml:space="preserve">vyhodnocovanie, zasielanie a prijímanie informácií a bezodkladné vydanie a odvolanie varovania o cezhraničných ohrozeniach zdravia, </w:t>
      </w:r>
    </w:p>
    <w:p w14:paraId="26A2C22F" w14:textId="77777777" w:rsidR="000C694E" w:rsidRPr="00062686" w:rsidRDefault="000C694E" w:rsidP="00A23759">
      <w:pPr>
        <w:pStyle w:val="Obyajntext"/>
        <w:numPr>
          <w:ilvl w:val="0"/>
          <w:numId w:val="74"/>
        </w:numPr>
        <w:ind w:left="709" w:hanging="283"/>
        <w:jc w:val="both"/>
        <w:rPr>
          <w:rFonts w:ascii="Times New Roman" w:eastAsia="Times New Roman" w:hAnsi="Times New Roman" w:cs="Times New Roman"/>
          <w:color w:val="auto"/>
          <w:sz w:val="24"/>
          <w:szCs w:val="24"/>
        </w:rPr>
      </w:pPr>
      <w:r w:rsidRPr="00062686">
        <w:rPr>
          <w:rFonts w:ascii="Times New Roman" w:eastAsia="Times New Roman" w:hAnsi="Times New Roman" w:cs="Times New Roman"/>
          <w:color w:val="auto"/>
          <w:sz w:val="24"/>
          <w:szCs w:val="24"/>
        </w:rPr>
        <w:t>stálu komunikáciu na účely pripravenosti, včasného varovania a reakcie,</w:t>
      </w:r>
    </w:p>
    <w:p w14:paraId="4D003A93" w14:textId="77777777" w:rsidR="000C694E" w:rsidRPr="00062686" w:rsidRDefault="000C694E" w:rsidP="00A23759">
      <w:pPr>
        <w:pStyle w:val="Obyajntext"/>
        <w:numPr>
          <w:ilvl w:val="0"/>
          <w:numId w:val="74"/>
        </w:numPr>
        <w:ind w:left="709" w:hanging="283"/>
        <w:jc w:val="both"/>
        <w:rPr>
          <w:rFonts w:ascii="Times New Roman" w:eastAsia="Times New Roman" w:hAnsi="Times New Roman" w:cs="Times New Roman"/>
          <w:color w:val="auto"/>
          <w:sz w:val="24"/>
          <w:szCs w:val="24"/>
        </w:rPr>
      </w:pPr>
      <w:r w:rsidRPr="00062686">
        <w:rPr>
          <w:rFonts w:ascii="Times New Roman" w:eastAsia="Times New Roman" w:hAnsi="Times New Roman" w:cs="Times New Roman"/>
          <w:color w:val="auto"/>
          <w:sz w:val="24"/>
          <w:szCs w:val="24"/>
        </w:rPr>
        <w:t>posudzovanie rizík pre verejné zdravie a určovanie opatrení potrebných na ochranu verejného zdravia na účely včasného varovania a reakcie,“.</w:t>
      </w:r>
    </w:p>
    <w:p w14:paraId="1CD3E768" w14:textId="77777777" w:rsidR="008D156B" w:rsidRPr="00062686" w:rsidRDefault="008D156B" w:rsidP="000C694E">
      <w:pPr>
        <w:widowControl w:val="0"/>
        <w:autoSpaceDE w:val="0"/>
        <w:autoSpaceDN w:val="0"/>
        <w:adjustRightInd w:val="0"/>
        <w:spacing w:after="0" w:line="240" w:lineRule="auto"/>
        <w:ind w:left="426"/>
        <w:jc w:val="both"/>
        <w:rPr>
          <w:rFonts w:ascii="Times New Roman" w:hAnsi="Times New Roman"/>
          <w:sz w:val="24"/>
          <w:szCs w:val="24"/>
        </w:rPr>
      </w:pPr>
    </w:p>
    <w:p w14:paraId="086137A2" w14:textId="61E496C4" w:rsidR="008D156B" w:rsidRPr="00062686" w:rsidRDefault="008D156B" w:rsidP="004F6C5D">
      <w:pPr>
        <w:spacing w:after="0" w:line="240" w:lineRule="auto"/>
        <w:ind w:left="426"/>
        <w:jc w:val="both"/>
        <w:rPr>
          <w:rFonts w:ascii="Times New Roman" w:hAnsi="Times New Roman"/>
          <w:sz w:val="24"/>
          <w:szCs w:val="24"/>
        </w:rPr>
      </w:pPr>
      <w:r w:rsidRPr="00062686">
        <w:rPr>
          <w:rFonts w:ascii="Times New Roman" w:hAnsi="Times New Roman"/>
          <w:sz w:val="24"/>
          <w:szCs w:val="24"/>
        </w:rPr>
        <w:t xml:space="preserve">Doterajšie písmená </w:t>
      </w:r>
      <w:proofErr w:type="spellStart"/>
      <w:r w:rsidRPr="00062686">
        <w:rPr>
          <w:rFonts w:ascii="Times New Roman" w:hAnsi="Times New Roman"/>
          <w:sz w:val="24"/>
          <w:szCs w:val="24"/>
        </w:rPr>
        <w:t>am</w:t>
      </w:r>
      <w:proofErr w:type="spellEnd"/>
      <w:r w:rsidRPr="00062686">
        <w:rPr>
          <w:rFonts w:ascii="Times New Roman" w:hAnsi="Times New Roman"/>
          <w:sz w:val="24"/>
          <w:szCs w:val="24"/>
        </w:rPr>
        <w:t xml:space="preserve">) až </w:t>
      </w:r>
      <w:proofErr w:type="spellStart"/>
      <w:r w:rsidRPr="00062686">
        <w:rPr>
          <w:rFonts w:ascii="Times New Roman" w:hAnsi="Times New Roman"/>
          <w:sz w:val="24"/>
          <w:szCs w:val="24"/>
        </w:rPr>
        <w:t>a</w:t>
      </w:r>
      <w:r w:rsidR="00BB58E2" w:rsidRPr="00062686">
        <w:rPr>
          <w:rFonts w:ascii="Times New Roman" w:hAnsi="Times New Roman"/>
          <w:sz w:val="24"/>
          <w:szCs w:val="24"/>
        </w:rPr>
        <w:t>x</w:t>
      </w:r>
      <w:proofErr w:type="spellEnd"/>
      <w:r w:rsidR="007A52A8" w:rsidRPr="00062686">
        <w:rPr>
          <w:rFonts w:ascii="Times New Roman" w:hAnsi="Times New Roman"/>
          <w:sz w:val="24"/>
          <w:szCs w:val="24"/>
        </w:rPr>
        <w:t>)</w:t>
      </w:r>
      <w:r w:rsidRPr="00062686">
        <w:rPr>
          <w:rFonts w:ascii="Times New Roman" w:hAnsi="Times New Roman"/>
          <w:sz w:val="24"/>
          <w:szCs w:val="24"/>
        </w:rPr>
        <w:t xml:space="preserve"> sa označujú ako písmená </w:t>
      </w:r>
      <w:proofErr w:type="spellStart"/>
      <w:r w:rsidRPr="00062686">
        <w:rPr>
          <w:rFonts w:ascii="Times New Roman" w:hAnsi="Times New Roman"/>
          <w:sz w:val="24"/>
          <w:szCs w:val="24"/>
        </w:rPr>
        <w:t>an</w:t>
      </w:r>
      <w:proofErr w:type="spellEnd"/>
      <w:r w:rsidRPr="00062686">
        <w:rPr>
          <w:rFonts w:ascii="Times New Roman" w:hAnsi="Times New Roman"/>
          <w:sz w:val="24"/>
          <w:szCs w:val="24"/>
        </w:rPr>
        <w:t xml:space="preserve">) až </w:t>
      </w:r>
      <w:proofErr w:type="spellStart"/>
      <w:r w:rsidRPr="00062686">
        <w:rPr>
          <w:rFonts w:ascii="Times New Roman" w:hAnsi="Times New Roman"/>
          <w:sz w:val="24"/>
          <w:szCs w:val="24"/>
        </w:rPr>
        <w:t>a</w:t>
      </w:r>
      <w:r w:rsidR="00BB58E2" w:rsidRPr="00062686">
        <w:rPr>
          <w:rFonts w:ascii="Times New Roman" w:hAnsi="Times New Roman"/>
          <w:sz w:val="24"/>
          <w:szCs w:val="24"/>
        </w:rPr>
        <w:t>y</w:t>
      </w:r>
      <w:proofErr w:type="spellEnd"/>
      <w:r w:rsidRPr="00062686">
        <w:rPr>
          <w:rFonts w:ascii="Times New Roman" w:hAnsi="Times New Roman"/>
          <w:sz w:val="24"/>
          <w:szCs w:val="24"/>
        </w:rPr>
        <w:t>).</w:t>
      </w:r>
    </w:p>
    <w:p w14:paraId="149FF3D5" w14:textId="77777777" w:rsidR="008D156B" w:rsidRPr="00062686" w:rsidRDefault="008D156B">
      <w:pPr>
        <w:spacing w:after="0" w:line="240" w:lineRule="auto"/>
        <w:jc w:val="both"/>
        <w:rPr>
          <w:rFonts w:ascii="Times New Roman" w:hAnsi="Times New Roman"/>
          <w:sz w:val="24"/>
          <w:szCs w:val="24"/>
        </w:rPr>
      </w:pPr>
    </w:p>
    <w:p w14:paraId="5759EBC6" w14:textId="77777777" w:rsidR="008D156B" w:rsidRPr="00062686" w:rsidRDefault="008D156B">
      <w:pPr>
        <w:spacing w:after="0" w:line="240" w:lineRule="auto"/>
        <w:jc w:val="both"/>
        <w:rPr>
          <w:rStyle w:val="awspanawtext3"/>
          <w:rFonts w:ascii="Times New Roman" w:hAnsi="Times New Roman"/>
          <w:sz w:val="24"/>
          <w:szCs w:val="24"/>
        </w:rPr>
      </w:pPr>
    </w:p>
    <w:p w14:paraId="2FB6EA04" w14:textId="77777777" w:rsidR="008D156B" w:rsidRPr="00062686" w:rsidRDefault="008D156B" w:rsidP="000A306C">
      <w:pPr>
        <w:numPr>
          <w:ilvl w:val="0"/>
          <w:numId w:val="91"/>
        </w:numPr>
        <w:tabs>
          <w:tab w:val="left" w:pos="284"/>
        </w:tabs>
        <w:spacing w:line="240" w:lineRule="auto"/>
        <w:ind w:left="426" w:hanging="426"/>
        <w:jc w:val="both"/>
        <w:rPr>
          <w:rStyle w:val="PremennHTML"/>
          <w:b w:val="0"/>
          <w:bCs w:val="0"/>
          <w:sz w:val="24"/>
          <w:szCs w:val="24"/>
          <w:shd w:val="clear" w:color="auto" w:fill="FFFFFF"/>
        </w:rPr>
      </w:pPr>
      <w:r w:rsidRPr="00062686">
        <w:rPr>
          <w:rStyle w:val="PremennHTML"/>
          <w:b w:val="0"/>
          <w:bCs w:val="0"/>
          <w:sz w:val="24"/>
          <w:szCs w:val="24"/>
          <w:shd w:val="clear" w:color="auto" w:fill="FFFFFF"/>
        </w:rPr>
        <w:t xml:space="preserve">V § 5 ods. 4 písmeno </w:t>
      </w:r>
      <w:proofErr w:type="spellStart"/>
      <w:r w:rsidRPr="00062686">
        <w:rPr>
          <w:rStyle w:val="PremennHTML"/>
          <w:b w:val="0"/>
          <w:bCs w:val="0"/>
          <w:sz w:val="24"/>
          <w:szCs w:val="24"/>
          <w:shd w:val="clear" w:color="auto" w:fill="FFFFFF"/>
        </w:rPr>
        <w:t>ao</w:t>
      </w:r>
      <w:proofErr w:type="spellEnd"/>
      <w:r w:rsidRPr="00062686">
        <w:rPr>
          <w:rStyle w:val="PremennHTML"/>
          <w:b w:val="0"/>
          <w:bCs w:val="0"/>
          <w:sz w:val="24"/>
          <w:szCs w:val="24"/>
          <w:shd w:val="clear" w:color="auto" w:fill="FFFFFF"/>
        </w:rPr>
        <w:t>) znie:</w:t>
      </w:r>
    </w:p>
    <w:p w14:paraId="173C6230" w14:textId="476DB271" w:rsidR="007073B8" w:rsidRPr="00D609B1" w:rsidRDefault="008D156B" w:rsidP="004F6C5D">
      <w:pPr>
        <w:spacing w:line="240" w:lineRule="auto"/>
        <w:ind w:left="426"/>
        <w:jc w:val="both"/>
        <w:rPr>
          <w:rFonts w:ascii="Times New Roman" w:hAnsi="Times New Roman"/>
          <w:sz w:val="24"/>
          <w:szCs w:val="24"/>
          <w:shd w:val="clear" w:color="auto" w:fill="FFFFFF"/>
        </w:rPr>
      </w:pPr>
      <w:r w:rsidRPr="00062686">
        <w:rPr>
          <w:rStyle w:val="PremennHTML"/>
          <w:b w:val="0"/>
          <w:bCs w:val="0"/>
          <w:sz w:val="24"/>
          <w:szCs w:val="24"/>
          <w:shd w:val="clear" w:color="auto" w:fill="FFFFFF"/>
        </w:rPr>
        <w:t>„</w:t>
      </w:r>
      <w:proofErr w:type="spellStart"/>
      <w:r w:rsidRPr="00062686">
        <w:rPr>
          <w:rStyle w:val="PremennHTML"/>
          <w:b w:val="0"/>
          <w:bCs w:val="0"/>
          <w:sz w:val="24"/>
          <w:szCs w:val="24"/>
          <w:shd w:val="clear" w:color="auto" w:fill="FFFFFF"/>
        </w:rPr>
        <w:t>ao</w:t>
      </w:r>
      <w:proofErr w:type="spellEnd"/>
      <w:r w:rsidRPr="00062686">
        <w:rPr>
          <w:rStyle w:val="PremennHTML"/>
          <w:b w:val="0"/>
          <w:bCs w:val="0"/>
          <w:sz w:val="24"/>
          <w:szCs w:val="24"/>
          <w:shd w:val="clear" w:color="auto" w:fill="FFFFFF"/>
        </w:rPr>
        <w:t>)</w:t>
      </w:r>
      <w:r w:rsidRPr="00062686">
        <w:rPr>
          <w:rFonts w:ascii="Times New Roman" w:hAnsi="Times New Roman"/>
          <w:sz w:val="24"/>
          <w:szCs w:val="24"/>
        </w:rPr>
        <w:t xml:space="preserve"> prijíma oznámenia o umiestnení výživových doplnkov na trh v Slovenskej republike </w:t>
      </w:r>
      <w:r w:rsidRPr="00D609B1">
        <w:rPr>
          <w:rFonts w:ascii="Times New Roman" w:hAnsi="Times New Roman"/>
          <w:sz w:val="24"/>
          <w:szCs w:val="24"/>
        </w:rPr>
        <w:t>spolu so vzor</w:t>
      </w:r>
      <w:r w:rsidR="00E25670" w:rsidRPr="00D609B1">
        <w:rPr>
          <w:rFonts w:ascii="Times New Roman" w:hAnsi="Times New Roman"/>
          <w:sz w:val="24"/>
          <w:szCs w:val="24"/>
        </w:rPr>
        <w:t>om</w:t>
      </w:r>
      <w:r w:rsidRPr="00D609B1">
        <w:rPr>
          <w:rFonts w:ascii="Times New Roman" w:hAnsi="Times New Roman"/>
          <w:sz w:val="24"/>
          <w:szCs w:val="24"/>
        </w:rPr>
        <w:t xml:space="preserve"> eti</w:t>
      </w:r>
      <w:r w:rsidR="001C4557" w:rsidRPr="00D609B1">
        <w:rPr>
          <w:rFonts w:ascii="Times New Roman" w:hAnsi="Times New Roman"/>
          <w:sz w:val="24"/>
          <w:szCs w:val="24"/>
        </w:rPr>
        <w:t xml:space="preserve">kety </w:t>
      </w:r>
      <w:r w:rsidR="002D1733" w:rsidRPr="00D609B1">
        <w:rPr>
          <w:rFonts w:ascii="Times New Roman" w:hAnsi="Times New Roman"/>
          <w:sz w:val="24"/>
          <w:szCs w:val="24"/>
        </w:rPr>
        <w:t>použitej na výživovom doplnku</w:t>
      </w:r>
      <w:r w:rsidR="00A302BD" w:rsidRPr="00D609B1">
        <w:rPr>
          <w:rFonts w:ascii="Times New Roman" w:hAnsi="Times New Roman"/>
          <w:sz w:val="24"/>
          <w:szCs w:val="24"/>
          <w:shd w:val="clear" w:color="auto" w:fill="FFFFFF"/>
        </w:rPr>
        <w:t xml:space="preserve"> </w:t>
      </w:r>
      <w:r w:rsidR="001C4557" w:rsidRPr="00D609B1">
        <w:rPr>
          <w:rFonts w:ascii="Times New Roman" w:hAnsi="Times New Roman"/>
          <w:sz w:val="24"/>
          <w:szCs w:val="24"/>
        </w:rPr>
        <w:t>podľa osobitných predpisov</w:t>
      </w:r>
      <w:r w:rsidR="00717CCB" w:rsidRPr="00D609B1">
        <w:rPr>
          <w:rFonts w:ascii="Times New Roman" w:hAnsi="Times New Roman"/>
          <w:sz w:val="24"/>
          <w:szCs w:val="24"/>
        </w:rPr>
        <w:t>,</w:t>
      </w:r>
      <w:r w:rsidRPr="00D609B1">
        <w:rPr>
          <w:rFonts w:ascii="Times New Roman" w:hAnsi="Times New Roman"/>
          <w:sz w:val="24"/>
          <w:szCs w:val="24"/>
          <w:vertAlign w:val="superscript"/>
        </w:rPr>
        <w:t>12d</w:t>
      </w:r>
      <w:r w:rsidRPr="00D609B1">
        <w:rPr>
          <w:rFonts w:ascii="Times New Roman" w:hAnsi="Times New Roman"/>
          <w:sz w:val="24"/>
          <w:szCs w:val="24"/>
        </w:rPr>
        <w:t>)</w:t>
      </w:r>
      <w:r w:rsidRPr="00D609B1">
        <w:rPr>
          <w:rFonts w:ascii="Times New Roman" w:hAnsi="Times New Roman"/>
          <w:sz w:val="24"/>
          <w:szCs w:val="24"/>
          <w:shd w:val="clear" w:color="auto" w:fill="FFFFFF"/>
        </w:rPr>
        <w:t>“.</w:t>
      </w:r>
    </w:p>
    <w:p w14:paraId="32CD09CB" w14:textId="166C0219" w:rsidR="0028453E" w:rsidRPr="00D609B1" w:rsidRDefault="0028453E" w:rsidP="0028453E">
      <w:pPr>
        <w:pStyle w:val="ListParagraph1"/>
        <w:numPr>
          <w:ilvl w:val="0"/>
          <w:numId w:val="91"/>
        </w:numPr>
        <w:spacing w:before="100" w:beforeAutospacing="1"/>
        <w:jc w:val="both"/>
      </w:pPr>
      <w:bookmarkStart w:id="4" w:name="_Hlk108454880"/>
      <w:r w:rsidRPr="00D609B1">
        <w:t xml:space="preserve">V § 5 ods. 4 písm. </w:t>
      </w:r>
      <w:proofErr w:type="spellStart"/>
      <w:r w:rsidRPr="00D609B1">
        <w:t>ap</w:t>
      </w:r>
      <w:proofErr w:type="spellEnd"/>
      <w:r w:rsidRPr="00D609B1">
        <w:t>) prvom bode, § 5 ods. 4 písm. at) piatom bode a § 5 ods. 4 písm. au) prvom bode sa slovo „limity“   nahrádza slovami „limitné hodnoty“.</w:t>
      </w:r>
    </w:p>
    <w:p w14:paraId="52B0ECA7" w14:textId="77777777" w:rsidR="0028453E" w:rsidRDefault="0028453E" w:rsidP="00BE22E9">
      <w:pPr>
        <w:pStyle w:val="ListParagraph1"/>
        <w:spacing w:before="100" w:beforeAutospacing="1"/>
        <w:ind w:left="426"/>
        <w:jc w:val="both"/>
      </w:pPr>
    </w:p>
    <w:p w14:paraId="028F90E6" w14:textId="181AAECF" w:rsidR="008D156B" w:rsidRPr="00062686" w:rsidRDefault="008D156B" w:rsidP="000A306C">
      <w:pPr>
        <w:pStyle w:val="ListParagraph1"/>
        <w:numPr>
          <w:ilvl w:val="0"/>
          <w:numId w:val="91"/>
        </w:numPr>
        <w:spacing w:before="100" w:beforeAutospacing="1"/>
        <w:ind w:left="426" w:hanging="426"/>
        <w:jc w:val="both"/>
      </w:pPr>
      <w:r w:rsidRPr="00062686">
        <w:t xml:space="preserve">V § 5 sa odsek 4 dopĺňa písmenami </w:t>
      </w:r>
      <w:proofErr w:type="spellStart"/>
      <w:r w:rsidRPr="00062686">
        <w:t>a</w:t>
      </w:r>
      <w:r w:rsidR="00BB58E2" w:rsidRPr="00062686">
        <w:t>z</w:t>
      </w:r>
      <w:proofErr w:type="spellEnd"/>
      <w:r w:rsidRPr="00062686">
        <w:t>) až </w:t>
      </w:r>
      <w:proofErr w:type="spellStart"/>
      <w:r w:rsidR="00B37761" w:rsidRPr="00062686">
        <w:t>b</w:t>
      </w:r>
      <w:r w:rsidR="00A0669B" w:rsidRPr="00062686">
        <w:t>c</w:t>
      </w:r>
      <w:proofErr w:type="spellEnd"/>
      <w:r w:rsidRPr="00062686">
        <w:t>), ktoré znejú:</w:t>
      </w:r>
    </w:p>
    <w:p w14:paraId="58B689A4" w14:textId="1744B685" w:rsidR="004F6C5D" w:rsidRPr="00062686" w:rsidRDefault="0041528F" w:rsidP="004F6C5D">
      <w:pPr>
        <w:pStyle w:val="ListParagraph1"/>
        <w:spacing w:before="100" w:beforeAutospacing="1" w:after="240"/>
        <w:ind w:left="426"/>
        <w:jc w:val="both"/>
      </w:pPr>
      <w:bookmarkStart w:id="5" w:name="_Hlk77059135"/>
      <w:bookmarkStart w:id="6" w:name="_Hlk120276730"/>
      <w:bookmarkEnd w:id="4"/>
      <w:r w:rsidRPr="00062686">
        <w:t>„</w:t>
      </w:r>
      <w:proofErr w:type="spellStart"/>
      <w:r w:rsidR="008D156B" w:rsidRPr="00062686">
        <w:t>a</w:t>
      </w:r>
      <w:r w:rsidR="00BB58E2" w:rsidRPr="00062686">
        <w:t>z</w:t>
      </w:r>
      <w:proofErr w:type="spellEnd"/>
      <w:r w:rsidR="008D156B" w:rsidRPr="00062686">
        <w:t xml:space="preserve">) </w:t>
      </w:r>
      <w:r w:rsidR="009A1EB3" w:rsidRPr="00062686">
        <w:t xml:space="preserve">zabezpečuje </w:t>
      </w:r>
      <w:r w:rsidR="008D156B" w:rsidRPr="00062686">
        <w:t>v súčinnosti s regionálnymi úradmi verejného zdravotníctva raz za päť rokov vykonanie imunologického prehľadu, ktorým sa zisťuje stav odolnosti populácie proti prenosným ochoreniam,</w:t>
      </w:r>
    </w:p>
    <w:p w14:paraId="6DCB3A5C" w14:textId="388B6D65" w:rsidR="008D156B" w:rsidRPr="00062686" w:rsidRDefault="00B37761" w:rsidP="004F6C5D">
      <w:pPr>
        <w:pStyle w:val="ListParagraph1"/>
        <w:ind w:left="426"/>
        <w:jc w:val="both"/>
      </w:pPr>
      <w:bookmarkStart w:id="7" w:name="_Hlk79749833"/>
      <w:r w:rsidRPr="00062686">
        <w:t>ba</w:t>
      </w:r>
      <w:r w:rsidR="008D156B" w:rsidRPr="00062686">
        <w:t>) prijíma oznámenia o umiestnení počiatočnej dojčenskej výživy, následnej dojčenskej výživy, potravín na osobitné lekárske účely a celkovej náhrady stravy na reguláci</w:t>
      </w:r>
      <w:r w:rsidR="00AF3765" w:rsidRPr="00062686">
        <w:t>u</w:t>
      </w:r>
      <w:r w:rsidR="008D156B" w:rsidRPr="00062686">
        <w:t xml:space="preserve">  hmotnosti na trh v Slovenskej republike, spolu so vzor</w:t>
      </w:r>
      <w:r w:rsidR="00E25670">
        <w:t>om</w:t>
      </w:r>
      <w:r w:rsidR="008D156B" w:rsidRPr="00062686">
        <w:t xml:space="preserve"> etikety použitej na potravine podľa osobitných predpisov</w:t>
      </w:r>
      <w:r w:rsidR="008A2759" w:rsidRPr="00062686">
        <w:t>,</w:t>
      </w:r>
      <w:r w:rsidR="0083077F" w:rsidRPr="00062686">
        <w:rPr>
          <w:vertAlign w:val="superscript"/>
        </w:rPr>
        <w:t>12fa</w:t>
      </w:r>
      <w:r w:rsidR="008D156B" w:rsidRPr="00062686">
        <w:t>)</w:t>
      </w:r>
    </w:p>
    <w:p w14:paraId="288ACDD7" w14:textId="77777777" w:rsidR="008A2759" w:rsidRPr="00062686" w:rsidRDefault="008A2759" w:rsidP="00793FE6">
      <w:pPr>
        <w:spacing w:after="0" w:line="240" w:lineRule="auto"/>
        <w:rPr>
          <w:rFonts w:ascii="Times New Roman" w:hAnsi="Times New Roman"/>
          <w:sz w:val="24"/>
          <w:szCs w:val="24"/>
        </w:rPr>
      </w:pPr>
    </w:p>
    <w:p w14:paraId="700772AA" w14:textId="39EF3CFC" w:rsidR="008A2759" w:rsidRPr="00062686" w:rsidRDefault="00B37761" w:rsidP="004F6C5D">
      <w:pPr>
        <w:spacing w:after="0" w:line="240" w:lineRule="auto"/>
        <w:ind w:left="426"/>
        <w:rPr>
          <w:rFonts w:ascii="Times New Roman" w:hAnsi="Times New Roman"/>
          <w:sz w:val="24"/>
          <w:szCs w:val="24"/>
        </w:rPr>
      </w:pPr>
      <w:proofErr w:type="spellStart"/>
      <w:r w:rsidRPr="00062686">
        <w:rPr>
          <w:rFonts w:ascii="Times New Roman" w:hAnsi="Times New Roman"/>
          <w:sz w:val="24"/>
          <w:szCs w:val="24"/>
        </w:rPr>
        <w:t>bb</w:t>
      </w:r>
      <w:proofErr w:type="spellEnd"/>
      <w:r w:rsidR="008A2759" w:rsidRPr="00062686">
        <w:rPr>
          <w:rFonts w:ascii="Times New Roman" w:hAnsi="Times New Roman"/>
          <w:sz w:val="24"/>
          <w:szCs w:val="24"/>
        </w:rPr>
        <w:t>) v oblasti nových potravín</w:t>
      </w:r>
      <w:r w:rsidR="0083077F" w:rsidRPr="00062686">
        <w:rPr>
          <w:rFonts w:ascii="Times New Roman" w:hAnsi="Times New Roman"/>
          <w:sz w:val="24"/>
          <w:szCs w:val="24"/>
          <w:vertAlign w:val="superscript"/>
        </w:rPr>
        <w:t>12fb</w:t>
      </w:r>
      <w:r w:rsidR="00270E52" w:rsidRPr="00062686">
        <w:rPr>
          <w:rFonts w:ascii="Times New Roman" w:hAnsi="Times New Roman"/>
          <w:sz w:val="24"/>
          <w:szCs w:val="24"/>
        </w:rPr>
        <w:t>)</w:t>
      </w:r>
      <w:r w:rsidR="008A2759" w:rsidRPr="00062686">
        <w:rPr>
          <w:rFonts w:ascii="Times New Roman" w:hAnsi="Times New Roman"/>
          <w:sz w:val="24"/>
          <w:szCs w:val="24"/>
        </w:rPr>
        <w:t xml:space="preserve"> je orgánom príslušným</w:t>
      </w:r>
      <w:r w:rsidR="007102AF" w:rsidRPr="00062686">
        <w:rPr>
          <w:rFonts w:ascii="Times New Roman" w:hAnsi="Times New Roman"/>
          <w:sz w:val="24"/>
          <w:szCs w:val="24"/>
        </w:rPr>
        <w:t xml:space="preserve"> na</w:t>
      </w:r>
    </w:p>
    <w:p w14:paraId="68C6E17C" w14:textId="77777777" w:rsidR="00793FE6" w:rsidRPr="00062686" w:rsidRDefault="00793FE6" w:rsidP="00793FE6">
      <w:pPr>
        <w:spacing w:after="0" w:line="240" w:lineRule="auto"/>
        <w:rPr>
          <w:rFonts w:ascii="Times New Roman" w:hAnsi="Times New Roman"/>
          <w:sz w:val="24"/>
          <w:szCs w:val="24"/>
        </w:rPr>
      </w:pPr>
    </w:p>
    <w:p w14:paraId="30C54A75" w14:textId="20CBC309" w:rsidR="004F6C5D" w:rsidRPr="00062686" w:rsidRDefault="008A2759" w:rsidP="00A23759">
      <w:pPr>
        <w:pStyle w:val="Odsekzoznamu"/>
        <w:numPr>
          <w:ilvl w:val="0"/>
          <w:numId w:val="21"/>
        </w:numPr>
        <w:spacing w:after="0" w:line="240" w:lineRule="auto"/>
        <w:rPr>
          <w:sz w:val="24"/>
          <w:szCs w:val="24"/>
        </w:rPr>
      </w:pPr>
      <w:r w:rsidRPr="00062686">
        <w:rPr>
          <w:sz w:val="24"/>
          <w:szCs w:val="24"/>
        </w:rPr>
        <w:t>konzult</w:t>
      </w:r>
      <w:r w:rsidR="00E8718A">
        <w:rPr>
          <w:sz w:val="24"/>
          <w:szCs w:val="24"/>
        </w:rPr>
        <w:t>áciu</w:t>
      </w:r>
      <w:r w:rsidRPr="00062686">
        <w:rPr>
          <w:sz w:val="24"/>
          <w:szCs w:val="24"/>
        </w:rPr>
        <w:t xml:space="preserve"> na účely určenia, či </w:t>
      </w:r>
      <w:r w:rsidR="0014515E" w:rsidRPr="00062686">
        <w:rPr>
          <w:sz w:val="24"/>
          <w:szCs w:val="24"/>
        </w:rPr>
        <w:t xml:space="preserve">nová </w:t>
      </w:r>
      <w:r w:rsidRPr="00062686">
        <w:rPr>
          <w:sz w:val="24"/>
          <w:szCs w:val="24"/>
        </w:rPr>
        <w:t>potravina, ktorá má byť prvýkrát umiestnená na trh, patrí do rozsahu pôsobnosti osobitného predpisu,</w:t>
      </w:r>
      <w:r w:rsidR="0083077F" w:rsidRPr="00062686">
        <w:rPr>
          <w:sz w:val="24"/>
          <w:szCs w:val="24"/>
          <w:vertAlign w:val="superscript"/>
        </w:rPr>
        <w:t>12fc</w:t>
      </w:r>
      <w:r w:rsidR="00270E52" w:rsidRPr="00062686">
        <w:rPr>
          <w:sz w:val="24"/>
          <w:szCs w:val="24"/>
        </w:rPr>
        <w:t>)</w:t>
      </w:r>
    </w:p>
    <w:p w14:paraId="1BC64060" w14:textId="77777777" w:rsidR="004F6C5D" w:rsidRPr="00062686" w:rsidRDefault="008A2759" w:rsidP="00A23759">
      <w:pPr>
        <w:pStyle w:val="Odsekzoznamu"/>
        <w:numPr>
          <w:ilvl w:val="0"/>
          <w:numId w:val="21"/>
        </w:numPr>
        <w:spacing w:after="0" w:line="240" w:lineRule="auto"/>
        <w:rPr>
          <w:sz w:val="24"/>
          <w:szCs w:val="24"/>
        </w:rPr>
      </w:pPr>
      <w:r w:rsidRPr="00062686">
        <w:rPr>
          <w:sz w:val="24"/>
          <w:szCs w:val="24"/>
        </w:rPr>
        <w:t xml:space="preserve">konzultáciu s </w:t>
      </w:r>
      <w:r w:rsidR="004151AD" w:rsidRPr="00062686">
        <w:rPr>
          <w:sz w:val="24"/>
          <w:szCs w:val="24"/>
        </w:rPr>
        <w:t>K</w:t>
      </w:r>
      <w:r w:rsidRPr="00062686">
        <w:rPr>
          <w:sz w:val="24"/>
          <w:szCs w:val="24"/>
        </w:rPr>
        <w:t>omisiou a členskými štátmi podľa osobitného predpisu,</w:t>
      </w:r>
      <w:r w:rsidR="0083077F" w:rsidRPr="00062686">
        <w:rPr>
          <w:sz w:val="24"/>
          <w:szCs w:val="24"/>
          <w:vertAlign w:val="superscript"/>
        </w:rPr>
        <w:t>12fd</w:t>
      </w:r>
      <w:r w:rsidR="00270E52" w:rsidRPr="00062686">
        <w:rPr>
          <w:sz w:val="24"/>
          <w:szCs w:val="24"/>
        </w:rPr>
        <w:t>)</w:t>
      </w:r>
    </w:p>
    <w:p w14:paraId="1FA05C7F" w14:textId="4405F91A" w:rsidR="004F6C5D" w:rsidRPr="00062686" w:rsidRDefault="008A2759" w:rsidP="00A23759">
      <w:pPr>
        <w:pStyle w:val="Odsekzoznamu"/>
        <w:numPr>
          <w:ilvl w:val="0"/>
          <w:numId w:val="21"/>
        </w:numPr>
        <w:spacing w:after="0" w:line="240" w:lineRule="auto"/>
        <w:rPr>
          <w:sz w:val="24"/>
          <w:szCs w:val="24"/>
        </w:rPr>
      </w:pPr>
      <w:r w:rsidRPr="00062686">
        <w:rPr>
          <w:sz w:val="24"/>
          <w:szCs w:val="24"/>
        </w:rPr>
        <w:t>poda</w:t>
      </w:r>
      <w:r w:rsidR="007102AF" w:rsidRPr="00062686">
        <w:rPr>
          <w:sz w:val="24"/>
          <w:szCs w:val="24"/>
        </w:rPr>
        <w:t>nie</w:t>
      </w:r>
      <w:r w:rsidRPr="00062686">
        <w:rPr>
          <w:sz w:val="24"/>
          <w:szCs w:val="24"/>
        </w:rPr>
        <w:t xml:space="preserve"> žiados</w:t>
      </w:r>
      <w:r w:rsidR="001C4557" w:rsidRPr="00062686">
        <w:rPr>
          <w:sz w:val="24"/>
          <w:szCs w:val="24"/>
        </w:rPr>
        <w:t>ti</w:t>
      </w:r>
      <w:r w:rsidRPr="00062686">
        <w:rPr>
          <w:sz w:val="24"/>
          <w:szCs w:val="24"/>
        </w:rPr>
        <w:t xml:space="preserve"> </w:t>
      </w:r>
      <w:r w:rsidR="004151AD" w:rsidRPr="00062686">
        <w:rPr>
          <w:sz w:val="24"/>
          <w:szCs w:val="24"/>
        </w:rPr>
        <w:t>Komisii</w:t>
      </w:r>
      <w:r w:rsidR="007102AF" w:rsidRPr="00062686">
        <w:rPr>
          <w:sz w:val="24"/>
          <w:szCs w:val="24"/>
        </w:rPr>
        <w:t xml:space="preserve"> na vydanie rozhodnutia</w:t>
      </w:r>
      <w:r w:rsidRPr="00062686">
        <w:rPr>
          <w:sz w:val="24"/>
          <w:szCs w:val="24"/>
        </w:rPr>
        <w:t xml:space="preserve">, </w:t>
      </w:r>
      <w:r w:rsidR="00FA7240">
        <w:rPr>
          <w:sz w:val="24"/>
          <w:szCs w:val="24"/>
        </w:rPr>
        <w:t>že</w:t>
      </w:r>
      <w:r w:rsidRPr="00062686">
        <w:rPr>
          <w:sz w:val="24"/>
          <w:szCs w:val="24"/>
        </w:rPr>
        <w:t xml:space="preserve"> potravina je novou potravinou podľa osobitného predpisu,</w:t>
      </w:r>
      <w:r w:rsidR="0083077F" w:rsidRPr="00062686">
        <w:rPr>
          <w:sz w:val="24"/>
          <w:szCs w:val="24"/>
          <w:vertAlign w:val="superscript"/>
        </w:rPr>
        <w:t>12fe</w:t>
      </w:r>
      <w:r w:rsidR="00270E52" w:rsidRPr="00062686">
        <w:rPr>
          <w:sz w:val="24"/>
          <w:szCs w:val="24"/>
        </w:rPr>
        <w:t>)</w:t>
      </w:r>
    </w:p>
    <w:p w14:paraId="660941C3" w14:textId="77777777" w:rsidR="004F6C5D" w:rsidRPr="00062686" w:rsidRDefault="008A2759" w:rsidP="00A23759">
      <w:pPr>
        <w:pStyle w:val="Odsekzoznamu"/>
        <w:numPr>
          <w:ilvl w:val="0"/>
          <w:numId w:val="21"/>
        </w:numPr>
        <w:spacing w:after="0" w:line="240" w:lineRule="auto"/>
        <w:rPr>
          <w:sz w:val="24"/>
          <w:szCs w:val="24"/>
        </w:rPr>
      </w:pPr>
      <w:r w:rsidRPr="00062686">
        <w:rPr>
          <w:sz w:val="24"/>
          <w:szCs w:val="24"/>
        </w:rPr>
        <w:t xml:space="preserve">podanie námietok </w:t>
      </w:r>
      <w:r w:rsidR="0014515E" w:rsidRPr="00062686">
        <w:rPr>
          <w:sz w:val="24"/>
          <w:szCs w:val="24"/>
        </w:rPr>
        <w:t xml:space="preserve">Komisii </w:t>
      </w:r>
      <w:r w:rsidRPr="00062686">
        <w:rPr>
          <w:sz w:val="24"/>
          <w:szCs w:val="24"/>
        </w:rPr>
        <w:t>k bezpečnosti umiestnenia tradičnej potraviny z tretej krajiny na trh podľa osobitného predpisu,</w:t>
      </w:r>
      <w:r w:rsidR="0083077F" w:rsidRPr="00062686">
        <w:rPr>
          <w:sz w:val="24"/>
          <w:szCs w:val="24"/>
          <w:vertAlign w:val="superscript"/>
        </w:rPr>
        <w:t>12ff</w:t>
      </w:r>
      <w:r w:rsidR="001826C0" w:rsidRPr="00062686">
        <w:rPr>
          <w:sz w:val="24"/>
          <w:szCs w:val="24"/>
        </w:rPr>
        <w:t>)</w:t>
      </w:r>
    </w:p>
    <w:p w14:paraId="0C2CB693" w14:textId="0EEEFA01" w:rsidR="008A2759" w:rsidRPr="00062686" w:rsidRDefault="008A2759" w:rsidP="00A23759">
      <w:pPr>
        <w:pStyle w:val="Odsekzoznamu"/>
        <w:numPr>
          <w:ilvl w:val="0"/>
          <w:numId w:val="21"/>
        </w:numPr>
        <w:spacing w:after="0" w:line="240" w:lineRule="auto"/>
        <w:rPr>
          <w:sz w:val="24"/>
          <w:szCs w:val="24"/>
        </w:rPr>
      </w:pPr>
      <w:r w:rsidRPr="00062686">
        <w:rPr>
          <w:sz w:val="24"/>
          <w:szCs w:val="24"/>
        </w:rPr>
        <w:t xml:space="preserve">spoluprácu s </w:t>
      </w:r>
      <w:r w:rsidR="004151AD" w:rsidRPr="00062686">
        <w:rPr>
          <w:sz w:val="24"/>
          <w:szCs w:val="24"/>
        </w:rPr>
        <w:t xml:space="preserve">Komisiou </w:t>
      </w:r>
      <w:r w:rsidRPr="00062686">
        <w:rPr>
          <w:sz w:val="24"/>
          <w:szCs w:val="24"/>
        </w:rPr>
        <w:t>a Európskym úradom pre bezpečnosť potravín</w:t>
      </w:r>
      <w:r w:rsidR="00A0669B" w:rsidRPr="00062686">
        <w:rPr>
          <w:sz w:val="24"/>
          <w:szCs w:val="24"/>
        </w:rPr>
        <w:t>,</w:t>
      </w:r>
    </w:p>
    <w:p w14:paraId="03597EC4" w14:textId="77777777" w:rsidR="00A0669B" w:rsidRPr="00062686" w:rsidRDefault="00A0669B" w:rsidP="00A0669B">
      <w:pPr>
        <w:spacing w:after="0" w:line="240" w:lineRule="auto"/>
        <w:rPr>
          <w:sz w:val="24"/>
          <w:szCs w:val="24"/>
        </w:rPr>
      </w:pPr>
    </w:p>
    <w:p w14:paraId="6A341E0B" w14:textId="34322334" w:rsidR="00A0669B" w:rsidRPr="00062686" w:rsidRDefault="00A0669B" w:rsidP="00A0669B">
      <w:pPr>
        <w:spacing w:after="0" w:line="240" w:lineRule="auto"/>
        <w:rPr>
          <w:rFonts w:ascii="Times New Roman" w:hAnsi="Times New Roman"/>
          <w:sz w:val="24"/>
          <w:szCs w:val="24"/>
        </w:rPr>
      </w:pPr>
      <w:proofErr w:type="spellStart"/>
      <w:r w:rsidRPr="00062686">
        <w:rPr>
          <w:rFonts w:ascii="Times New Roman" w:hAnsi="Times New Roman"/>
          <w:sz w:val="24"/>
          <w:szCs w:val="24"/>
        </w:rPr>
        <w:t>bc</w:t>
      </w:r>
      <w:proofErr w:type="spellEnd"/>
      <w:r w:rsidRPr="00062686">
        <w:rPr>
          <w:rFonts w:ascii="Times New Roman" w:hAnsi="Times New Roman"/>
          <w:sz w:val="24"/>
          <w:szCs w:val="24"/>
        </w:rPr>
        <w:t xml:space="preserve">) </w:t>
      </w:r>
      <w:bookmarkStart w:id="8" w:name="_Hlk216427058"/>
      <w:r w:rsidRPr="00062686">
        <w:rPr>
          <w:rFonts w:ascii="Times New Roman" w:hAnsi="Times New Roman"/>
          <w:sz w:val="24"/>
          <w:szCs w:val="24"/>
        </w:rPr>
        <w:t xml:space="preserve">v rámci spolupráce s ministerstvom zdravotníctva, </w:t>
      </w:r>
      <w:r w:rsidR="00E25670">
        <w:rPr>
          <w:rFonts w:ascii="Times New Roman" w:hAnsi="Times New Roman"/>
          <w:sz w:val="24"/>
          <w:szCs w:val="24"/>
        </w:rPr>
        <w:t xml:space="preserve">obcami a samosprávnymi krajmi </w:t>
      </w:r>
      <w:r w:rsidRPr="00062686">
        <w:rPr>
          <w:rFonts w:ascii="Times New Roman" w:hAnsi="Times New Roman"/>
          <w:sz w:val="24"/>
          <w:szCs w:val="24"/>
        </w:rPr>
        <w:t xml:space="preserve">a poskytovateľmi zdravotnej starostlivosti informuje obyvateľstvo o skríningových </w:t>
      </w:r>
      <w:bookmarkEnd w:id="8"/>
      <w:r w:rsidRPr="00062686">
        <w:rPr>
          <w:rFonts w:ascii="Times New Roman" w:hAnsi="Times New Roman"/>
          <w:sz w:val="24"/>
          <w:szCs w:val="24"/>
        </w:rPr>
        <w:t>programoch</w:t>
      </w:r>
      <w:r w:rsidRPr="00062686">
        <w:rPr>
          <w:sz w:val="24"/>
          <w:szCs w:val="24"/>
          <w:vertAlign w:val="superscript"/>
        </w:rPr>
        <w:t>12fg</w:t>
      </w:r>
      <w:r w:rsidRPr="00062686">
        <w:rPr>
          <w:sz w:val="24"/>
          <w:szCs w:val="24"/>
        </w:rPr>
        <w:t>)</w:t>
      </w:r>
      <w:r w:rsidR="001A712A" w:rsidRPr="00062686">
        <w:rPr>
          <w:sz w:val="24"/>
          <w:szCs w:val="24"/>
        </w:rPr>
        <w:t>.“.</w:t>
      </w:r>
    </w:p>
    <w:p w14:paraId="42A6E56D" w14:textId="77777777" w:rsidR="00A0669B" w:rsidRPr="00062686" w:rsidRDefault="00A0669B" w:rsidP="00A0669B">
      <w:pPr>
        <w:spacing w:after="0" w:line="240" w:lineRule="auto"/>
        <w:rPr>
          <w:sz w:val="24"/>
          <w:szCs w:val="24"/>
        </w:rPr>
      </w:pPr>
    </w:p>
    <w:p w14:paraId="2A64EBFD" w14:textId="6E1B1301" w:rsidR="008D156B" w:rsidRPr="00062686" w:rsidRDefault="008D156B" w:rsidP="004F6C5D">
      <w:pPr>
        <w:pStyle w:val="ListParagraph1"/>
        <w:spacing w:before="100" w:beforeAutospacing="1"/>
        <w:ind w:left="426"/>
        <w:jc w:val="both"/>
      </w:pPr>
      <w:r w:rsidRPr="00062686">
        <w:t xml:space="preserve">Poznámky pod čiarou k odkazom </w:t>
      </w:r>
      <w:r w:rsidR="0083077F" w:rsidRPr="00062686">
        <w:t xml:space="preserve">12fa </w:t>
      </w:r>
      <w:r w:rsidRPr="00062686">
        <w:t>a</w:t>
      </w:r>
      <w:r w:rsidR="008A2759" w:rsidRPr="00062686">
        <w:t>ž</w:t>
      </w:r>
      <w:r w:rsidRPr="00062686">
        <w:t> </w:t>
      </w:r>
      <w:r w:rsidR="0083077F" w:rsidRPr="00062686">
        <w:t>12f</w:t>
      </w:r>
      <w:r w:rsidR="00A0669B" w:rsidRPr="00062686">
        <w:t>g</w:t>
      </w:r>
      <w:r w:rsidR="0083077F" w:rsidRPr="00062686">
        <w:t xml:space="preserve"> </w:t>
      </w:r>
      <w:r w:rsidRPr="00062686">
        <w:t xml:space="preserve">znejú: </w:t>
      </w:r>
    </w:p>
    <w:bookmarkEnd w:id="5"/>
    <w:bookmarkEnd w:id="7"/>
    <w:p w14:paraId="7CBE006E" w14:textId="77777777" w:rsidR="006E7930" w:rsidRPr="00062686" w:rsidRDefault="007F6BF4" w:rsidP="004F6C5D">
      <w:pPr>
        <w:pStyle w:val="Odsekzoznamu"/>
        <w:spacing w:after="0" w:line="240" w:lineRule="auto"/>
        <w:ind w:left="426"/>
        <w:jc w:val="both"/>
        <w:rPr>
          <w:sz w:val="24"/>
          <w:szCs w:val="24"/>
        </w:rPr>
      </w:pPr>
      <w:r w:rsidRPr="00062686">
        <w:rPr>
          <w:sz w:val="24"/>
          <w:szCs w:val="24"/>
          <w:lang w:eastAsia="cs-CZ"/>
        </w:rPr>
        <w:t>„</w:t>
      </w:r>
      <w:r w:rsidR="0083077F" w:rsidRPr="00062686">
        <w:rPr>
          <w:sz w:val="24"/>
          <w:szCs w:val="24"/>
          <w:vertAlign w:val="superscript"/>
          <w:lang w:eastAsia="cs-CZ"/>
        </w:rPr>
        <w:t>12fa</w:t>
      </w:r>
      <w:r w:rsidRPr="00062686">
        <w:rPr>
          <w:sz w:val="24"/>
          <w:szCs w:val="24"/>
          <w:lang w:eastAsia="cs-CZ"/>
        </w:rPr>
        <w:t xml:space="preserve">) </w:t>
      </w:r>
      <w:r w:rsidR="006E7930" w:rsidRPr="00062686">
        <w:rPr>
          <w:sz w:val="24"/>
          <w:szCs w:val="24"/>
        </w:rPr>
        <w:t>Čl. 12 delegovaného nariadenia Komisie (EÚ) 2016/127 z 25. septembra 2015, ktorým sa dopĺňa nariadenie Európskeho parlamentu a Rady (EÚ) č. 609/2013, pokiaľ ide o osobitné požiadavky na zloženie a informácie platné pre počiatočnú dojčenskú výživu a následnú dojčenskú výživu a pokiaľ ide o požiadavky na informácie týkajúce sa výživy dojčiat a malých detí (Ú. v. EÚ L 25, 2.2.2016) v platnom znení.</w:t>
      </w:r>
    </w:p>
    <w:p w14:paraId="20236CA8" w14:textId="77777777" w:rsidR="006E7930" w:rsidRPr="00062686" w:rsidRDefault="006E7930" w:rsidP="004F6C5D">
      <w:pPr>
        <w:pStyle w:val="Odsekzoznamu"/>
        <w:spacing w:after="0" w:line="240" w:lineRule="auto"/>
        <w:ind w:left="426"/>
        <w:jc w:val="both"/>
        <w:rPr>
          <w:sz w:val="24"/>
          <w:szCs w:val="24"/>
        </w:rPr>
      </w:pPr>
      <w:r w:rsidRPr="00062686">
        <w:rPr>
          <w:sz w:val="24"/>
          <w:szCs w:val="24"/>
        </w:rPr>
        <w:t>Čl. 9 delegovaného nariadenia Komisie (EÚ) 2016/128 z 25. septembra 2015, ktorým sa dopĺňa nariadenie Európskeho parlamentu a Rady (EÚ) č. 609/2013, pokiaľ ide o osobitné požiadavky na zloženie potravín na osobitné lekárske účely a na informácie o nich (Ú. v. EÚ L 25, 2.2.2016) v platnom znení.</w:t>
      </w:r>
    </w:p>
    <w:p w14:paraId="0A0C23B4" w14:textId="77777777" w:rsidR="006E7930" w:rsidRPr="00062686" w:rsidRDefault="006E7930" w:rsidP="004F6C5D">
      <w:pPr>
        <w:pStyle w:val="Odsekzoznamu"/>
        <w:spacing w:after="0" w:line="240" w:lineRule="auto"/>
        <w:ind w:left="426"/>
        <w:jc w:val="both"/>
        <w:rPr>
          <w:sz w:val="24"/>
          <w:szCs w:val="24"/>
        </w:rPr>
      </w:pPr>
      <w:r w:rsidRPr="00062686">
        <w:rPr>
          <w:sz w:val="24"/>
          <w:szCs w:val="24"/>
        </w:rPr>
        <w:t>Čl. 7 delegovaného nariadenia Komisie (EÚ) 2017/1798  z 2. júna 2017, ktorým sa dopĺňa nariadenie Európskeho parlamentu a Rady (EÚ) č. 609/2013, pokiaľ ide o osobitné požiadavky na zloženie potravín určených na celkovú náhradu stravy na účely regulácie hmotnosti a o osobitné požiadavky na informácie o nich (Ú. v. EÚ L 25</w:t>
      </w:r>
      <w:r w:rsidR="001053B8" w:rsidRPr="00062686">
        <w:rPr>
          <w:sz w:val="24"/>
          <w:szCs w:val="24"/>
        </w:rPr>
        <w:t>9, 7.10.2017) v platnom znení.</w:t>
      </w:r>
    </w:p>
    <w:p w14:paraId="0EC26C7D" w14:textId="77777777" w:rsidR="007F6BF4" w:rsidRPr="00062686" w:rsidRDefault="0083077F" w:rsidP="004F6C5D">
      <w:pPr>
        <w:spacing w:after="0"/>
        <w:ind w:left="426" w:hanging="1"/>
        <w:jc w:val="both"/>
        <w:rPr>
          <w:rFonts w:ascii="Times New Roman" w:hAnsi="Times New Roman"/>
          <w:sz w:val="24"/>
          <w:szCs w:val="24"/>
          <w:lang w:eastAsia="cs-CZ"/>
        </w:rPr>
      </w:pPr>
      <w:r w:rsidRPr="00062686">
        <w:rPr>
          <w:rFonts w:ascii="Times New Roman" w:eastAsia="Calibri" w:hAnsi="Times New Roman"/>
          <w:sz w:val="24"/>
          <w:szCs w:val="24"/>
          <w:vertAlign w:val="superscript"/>
          <w:lang w:eastAsia="cs-CZ"/>
        </w:rPr>
        <w:t>12fb</w:t>
      </w:r>
      <w:r w:rsidR="007F6BF4" w:rsidRPr="00062686">
        <w:rPr>
          <w:rFonts w:ascii="Times New Roman" w:eastAsia="Calibri" w:hAnsi="Times New Roman"/>
          <w:sz w:val="24"/>
          <w:szCs w:val="24"/>
          <w:lang w:eastAsia="cs-CZ"/>
        </w:rPr>
        <w:t xml:space="preserve">) </w:t>
      </w:r>
      <w:hyperlink r:id="rId10" w:anchor="page=7" w:history="1">
        <w:r w:rsidR="007F6BF4" w:rsidRPr="00062686">
          <w:rPr>
            <w:rFonts w:ascii="Times New Roman" w:eastAsia="Calibri" w:hAnsi="Times New Roman"/>
            <w:sz w:val="24"/>
            <w:szCs w:val="24"/>
            <w:lang w:eastAsia="cs-CZ"/>
          </w:rPr>
          <w:t>Čl. 3 ods. 2 písm. a)</w:t>
        </w:r>
      </w:hyperlink>
      <w:r w:rsidR="007F6BF4" w:rsidRPr="00062686">
        <w:rPr>
          <w:rFonts w:ascii="Times New Roman" w:eastAsia="Calibri" w:hAnsi="Times New Roman"/>
          <w:sz w:val="24"/>
          <w:szCs w:val="24"/>
          <w:lang w:eastAsia="cs-CZ"/>
        </w:rPr>
        <w:t xml:space="preserve"> nariadenia Európskeho parlamentu a Rady (EÚ) 2015/2283 z 25. novembra 2015 o nových potravinách, ktorým sa mení nariadenie Európskeho parlamentu a Rady (EÚ) č. 1169/2011, ktorým sa zrušuje nariadenie Európskeho parlamentu a Rady (ES) č. 258/97 a nariadenie Komisie (ES) č. 1852/2001 (Ú. v. EÚ L 327,11.12.2015) v platnom znení.</w:t>
      </w:r>
    </w:p>
    <w:p w14:paraId="53C89E72" w14:textId="77777777" w:rsidR="006E7930" w:rsidRPr="00062686" w:rsidRDefault="0083077F" w:rsidP="004F6C5D">
      <w:pPr>
        <w:pStyle w:val="Odsekzoznamu"/>
        <w:spacing w:after="0" w:line="240" w:lineRule="auto"/>
        <w:ind w:left="426"/>
        <w:jc w:val="both"/>
        <w:rPr>
          <w:sz w:val="24"/>
          <w:szCs w:val="24"/>
        </w:rPr>
      </w:pPr>
      <w:r w:rsidRPr="00062686">
        <w:rPr>
          <w:sz w:val="24"/>
          <w:szCs w:val="24"/>
          <w:vertAlign w:val="superscript"/>
        </w:rPr>
        <w:t>12fc</w:t>
      </w:r>
      <w:r w:rsidR="007F6BF4" w:rsidRPr="00062686">
        <w:rPr>
          <w:sz w:val="24"/>
          <w:szCs w:val="24"/>
        </w:rPr>
        <w:t>)</w:t>
      </w:r>
      <w:r w:rsidR="004F6C5D" w:rsidRPr="00062686">
        <w:rPr>
          <w:sz w:val="24"/>
          <w:szCs w:val="24"/>
        </w:rPr>
        <w:t xml:space="preserve"> </w:t>
      </w:r>
      <w:r w:rsidR="006E7930" w:rsidRPr="00062686">
        <w:rPr>
          <w:sz w:val="24"/>
          <w:szCs w:val="24"/>
        </w:rPr>
        <w:t xml:space="preserve">Čl. 4 ods. 2 nariadenia (EÚ) 2015/2283 v platnom znení. </w:t>
      </w:r>
    </w:p>
    <w:p w14:paraId="52736D9B" w14:textId="77777777" w:rsidR="006E7930" w:rsidRPr="00062686" w:rsidRDefault="006E7930" w:rsidP="001053B8">
      <w:pPr>
        <w:pStyle w:val="Odsekzoznamu"/>
        <w:spacing w:after="0" w:line="240" w:lineRule="auto"/>
        <w:ind w:left="426"/>
        <w:jc w:val="both"/>
        <w:rPr>
          <w:sz w:val="24"/>
          <w:szCs w:val="24"/>
        </w:rPr>
      </w:pPr>
      <w:r w:rsidRPr="00062686">
        <w:rPr>
          <w:sz w:val="24"/>
          <w:szCs w:val="24"/>
        </w:rPr>
        <w:t>Čl. 3 ods. 1 vykonávacieho nariadenia Komisie (EÚ) 2018/456 z 19. marca 2018 o procedurálnych krokoch konzultačného postupu určovania statusu novej potraviny v súlade s nariadením Európskeho parlamentu a Rady (EÚ) 2015/2283 o nových potravinác</w:t>
      </w:r>
      <w:r w:rsidR="001053B8" w:rsidRPr="00062686">
        <w:rPr>
          <w:sz w:val="24"/>
          <w:szCs w:val="24"/>
        </w:rPr>
        <w:t>h (Ú. v. EÚ L 77, 20.3.2018).</w:t>
      </w:r>
    </w:p>
    <w:p w14:paraId="3140A641" w14:textId="77777777" w:rsidR="007F6BF4" w:rsidRPr="00062686" w:rsidRDefault="0083077F" w:rsidP="001053B8">
      <w:pPr>
        <w:spacing w:after="0"/>
        <w:ind w:left="709" w:hanging="283"/>
        <w:jc w:val="both"/>
        <w:rPr>
          <w:rFonts w:ascii="Times New Roman" w:eastAsia="Calibri" w:hAnsi="Times New Roman"/>
          <w:sz w:val="24"/>
          <w:szCs w:val="24"/>
        </w:rPr>
      </w:pPr>
      <w:r w:rsidRPr="00062686">
        <w:rPr>
          <w:rFonts w:ascii="Times New Roman" w:eastAsia="Calibri" w:hAnsi="Times New Roman"/>
          <w:sz w:val="24"/>
          <w:szCs w:val="24"/>
          <w:shd w:val="clear" w:color="auto" w:fill="FFFFFF"/>
          <w:vertAlign w:val="superscript"/>
        </w:rPr>
        <w:t>12fd</w:t>
      </w:r>
      <w:r w:rsidR="007F6BF4" w:rsidRPr="00062686">
        <w:rPr>
          <w:rFonts w:ascii="Times New Roman" w:eastAsia="Calibri" w:hAnsi="Times New Roman"/>
          <w:sz w:val="24"/>
          <w:szCs w:val="24"/>
          <w:shd w:val="clear" w:color="auto" w:fill="FFFFFF"/>
        </w:rPr>
        <w:t xml:space="preserve">) </w:t>
      </w:r>
      <w:hyperlink r:id="rId11" w:anchor="page=9" w:history="1">
        <w:r w:rsidR="007F6BF4" w:rsidRPr="00062686">
          <w:rPr>
            <w:rFonts w:ascii="Times New Roman" w:eastAsia="Calibri" w:hAnsi="Times New Roman"/>
            <w:sz w:val="24"/>
            <w:szCs w:val="24"/>
          </w:rPr>
          <w:t>Čl. 4 ods. 3</w:t>
        </w:r>
      </w:hyperlink>
      <w:r w:rsidR="007F6BF4" w:rsidRPr="00062686">
        <w:rPr>
          <w:rFonts w:ascii="Times New Roman" w:eastAsia="Calibri" w:hAnsi="Times New Roman"/>
          <w:sz w:val="24"/>
          <w:szCs w:val="24"/>
        </w:rPr>
        <w:t xml:space="preserve"> nariadenia (EÚ) 2015/2283 v platnom znení.</w:t>
      </w:r>
    </w:p>
    <w:p w14:paraId="1836E861" w14:textId="77777777" w:rsidR="007F6BF4" w:rsidRPr="00062686" w:rsidRDefault="0083077F" w:rsidP="001053B8">
      <w:pPr>
        <w:spacing w:after="0"/>
        <w:ind w:left="426"/>
        <w:jc w:val="both"/>
        <w:rPr>
          <w:rFonts w:ascii="Times New Roman" w:eastAsia="Calibri" w:hAnsi="Times New Roman"/>
          <w:sz w:val="24"/>
          <w:szCs w:val="24"/>
        </w:rPr>
      </w:pPr>
      <w:r w:rsidRPr="00062686">
        <w:rPr>
          <w:rFonts w:ascii="Times New Roman" w:eastAsia="Calibri" w:hAnsi="Times New Roman"/>
          <w:sz w:val="24"/>
          <w:szCs w:val="24"/>
          <w:shd w:val="clear" w:color="auto" w:fill="FFFFFF"/>
          <w:vertAlign w:val="superscript"/>
        </w:rPr>
        <w:t>12fe</w:t>
      </w:r>
      <w:r w:rsidR="007F6BF4" w:rsidRPr="00062686">
        <w:rPr>
          <w:rFonts w:ascii="Times New Roman" w:eastAsia="Calibri" w:hAnsi="Times New Roman"/>
          <w:sz w:val="24"/>
          <w:szCs w:val="24"/>
          <w:shd w:val="clear" w:color="auto" w:fill="FFFFFF"/>
        </w:rPr>
        <w:t>)</w:t>
      </w:r>
      <w:r w:rsidR="007F6BF4" w:rsidRPr="00062686">
        <w:rPr>
          <w:rFonts w:ascii="Times New Roman" w:eastAsia="Calibri" w:hAnsi="Times New Roman"/>
          <w:sz w:val="24"/>
          <w:szCs w:val="24"/>
          <w:shd w:val="clear" w:color="auto" w:fill="FFFFFF"/>
          <w:vertAlign w:val="superscript"/>
        </w:rPr>
        <w:t xml:space="preserve"> </w:t>
      </w:r>
      <w:hyperlink r:id="rId12" w:anchor="page=9" w:history="1">
        <w:r w:rsidR="007F6BF4" w:rsidRPr="00062686">
          <w:rPr>
            <w:rFonts w:ascii="Times New Roman" w:eastAsia="Calibri" w:hAnsi="Times New Roman"/>
            <w:sz w:val="24"/>
            <w:szCs w:val="24"/>
          </w:rPr>
          <w:t>Čl. 5</w:t>
        </w:r>
      </w:hyperlink>
      <w:r w:rsidR="007F6BF4" w:rsidRPr="00062686">
        <w:rPr>
          <w:rFonts w:ascii="Times New Roman" w:eastAsia="Calibri" w:hAnsi="Times New Roman"/>
          <w:sz w:val="24"/>
          <w:szCs w:val="24"/>
        </w:rPr>
        <w:t xml:space="preserve"> nariadenia (EÚ) 2015/2283 v platnom znení.</w:t>
      </w:r>
    </w:p>
    <w:p w14:paraId="0D7D7FC6" w14:textId="77777777" w:rsidR="006E7930" w:rsidRPr="00062686" w:rsidRDefault="0083077F" w:rsidP="001053B8">
      <w:pPr>
        <w:pStyle w:val="Odsekzoznamu"/>
        <w:spacing w:after="0" w:line="240" w:lineRule="auto"/>
        <w:ind w:left="426"/>
        <w:jc w:val="both"/>
        <w:rPr>
          <w:sz w:val="24"/>
          <w:szCs w:val="24"/>
        </w:rPr>
      </w:pPr>
      <w:r w:rsidRPr="00062686">
        <w:rPr>
          <w:sz w:val="24"/>
          <w:szCs w:val="24"/>
          <w:shd w:val="clear" w:color="auto" w:fill="FFFFFF"/>
          <w:vertAlign w:val="superscript"/>
        </w:rPr>
        <w:t>12ff</w:t>
      </w:r>
      <w:r w:rsidR="007F6BF4" w:rsidRPr="00062686">
        <w:rPr>
          <w:sz w:val="24"/>
          <w:szCs w:val="24"/>
          <w:shd w:val="clear" w:color="auto" w:fill="FFFFFF"/>
        </w:rPr>
        <w:t>)</w:t>
      </w:r>
      <w:r w:rsidR="007F6BF4" w:rsidRPr="00062686">
        <w:rPr>
          <w:sz w:val="24"/>
          <w:szCs w:val="24"/>
          <w:shd w:val="clear" w:color="auto" w:fill="FFFFFF"/>
          <w:vertAlign w:val="superscript"/>
        </w:rPr>
        <w:t xml:space="preserve"> </w:t>
      </w:r>
      <w:r w:rsidR="006E7930" w:rsidRPr="00062686">
        <w:rPr>
          <w:sz w:val="24"/>
          <w:szCs w:val="24"/>
        </w:rPr>
        <w:t xml:space="preserve">Čl. 15 ods. 2 nariadenia (EÚ) 2015/2283 v platnom znení. </w:t>
      </w:r>
    </w:p>
    <w:p w14:paraId="7D3B636C" w14:textId="77777777" w:rsidR="00A0669B" w:rsidRPr="002F4140" w:rsidRDefault="006E7930" w:rsidP="001053B8">
      <w:pPr>
        <w:pStyle w:val="Odsekzoznamu"/>
        <w:spacing w:after="0" w:line="240" w:lineRule="auto"/>
        <w:ind w:left="426"/>
        <w:jc w:val="both"/>
        <w:rPr>
          <w:sz w:val="24"/>
          <w:szCs w:val="24"/>
        </w:rPr>
      </w:pPr>
      <w:r w:rsidRPr="00062686">
        <w:rPr>
          <w:sz w:val="24"/>
          <w:szCs w:val="24"/>
        </w:rPr>
        <w:t xml:space="preserve">Čl. 9 ods. 2 vykonávacieho nariadenia Komisie (EÚ) 2017/2468 z 20. decembra 2017, ktorým sa stanovujú požiadavky administratívneho a vedeckého charakteru na tradičné potraviny z tretích krajín </w:t>
      </w:r>
      <w:r w:rsidRPr="002F4140">
        <w:rPr>
          <w:sz w:val="24"/>
          <w:szCs w:val="24"/>
        </w:rPr>
        <w:t>v súlade s nariadením Európskeho parlamentu a Rady (EÚ) 2015/2283 o nových potravinách (Ú. v. EÚ L 351, 30.12.2017) v platnom znení.</w:t>
      </w:r>
    </w:p>
    <w:p w14:paraId="229B7AB1" w14:textId="5B8285B6" w:rsidR="006E7930" w:rsidRPr="002F4140" w:rsidRDefault="00A0669B" w:rsidP="001053B8">
      <w:pPr>
        <w:pStyle w:val="Odsekzoznamu"/>
        <w:spacing w:after="0" w:line="240" w:lineRule="auto"/>
        <w:ind w:left="426"/>
        <w:jc w:val="both"/>
        <w:rPr>
          <w:sz w:val="24"/>
          <w:szCs w:val="24"/>
        </w:rPr>
      </w:pPr>
      <w:r w:rsidRPr="002F4140">
        <w:rPr>
          <w:sz w:val="24"/>
          <w:szCs w:val="24"/>
          <w:shd w:val="clear" w:color="auto" w:fill="FFFFFF"/>
          <w:vertAlign w:val="superscript"/>
        </w:rPr>
        <w:lastRenderedPageBreak/>
        <w:t>12fg</w:t>
      </w:r>
      <w:r w:rsidRPr="002F4140">
        <w:rPr>
          <w:sz w:val="24"/>
          <w:szCs w:val="24"/>
          <w:shd w:val="clear" w:color="auto" w:fill="FFFFFF"/>
        </w:rPr>
        <w:t xml:space="preserve">) </w:t>
      </w:r>
      <w:r w:rsidRPr="002F4140">
        <w:rPr>
          <w:rFonts w:eastAsia="Times New Roman"/>
          <w:sz w:val="24"/>
          <w:szCs w:val="24"/>
        </w:rPr>
        <w:t>§ 2b zákona č. 577/2004 Z. z. o rozsahu zdravotnej starostlivosti uhrádzanej na základe verejného zdravotného poistenia a o úhradách za služby súvisiace s poskytovaním zdravotnej starostlivosti</w:t>
      </w:r>
      <w:r w:rsidR="002835AF" w:rsidRPr="002F4140">
        <w:rPr>
          <w:rFonts w:eastAsia="Times New Roman"/>
          <w:sz w:val="24"/>
          <w:szCs w:val="24"/>
        </w:rPr>
        <w:t xml:space="preserve"> v znení zákona č. 360/2024 Z. z.</w:t>
      </w:r>
      <w:r w:rsidRPr="002F4140">
        <w:rPr>
          <w:rFonts w:eastAsia="Times New Roman"/>
          <w:sz w:val="24"/>
          <w:szCs w:val="24"/>
        </w:rPr>
        <w:t>“.</w:t>
      </w:r>
    </w:p>
    <w:bookmarkEnd w:id="6"/>
    <w:p w14:paraId="41BE8EC6" w14:textId="77777777" w:rsidR="008D156B" w:rsidRPr="00062686" w:rsidRDefault="008D156B">
      <w:pPr>
        <w:spacing w:after="0" w:line="240" w:lineRule="auto"/>
        <w:jc w:val="both"/>
        <w:rPr>
          <w:rFonts w:ascii="Times New Roman" w:hAnsi="Times New Roman"/>
          <w:sz w:val="24"/>
          <w:szCs w:val="24"/>
        </w:rPr>
      </w:pPr>
    </w:p>
    <w:p w14:paraId="46781DCB" w14:textId="77777777" w:rsidR="008D156B" w:rsidRPr="00062686" w:rsidRDefault="008D156B" w:rsidP="000A306C">
      <w:pPr>
        <w:numPr>
          <w:ilvl w:val="0"/>
          <w:numId w:val="91"/>
        </w:num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V § 5 ods. 5 písmeno d) znie:</w:t>
      </w:r>
    </w:p>
    <w:p w14:paraId="091BC2C0" w14:textId="77777777" w:rsidR="001053B8" w:rsidRPr="00062686" w:rsidRDefault="001053B8" w:rsidP="001053B8">
      <w:pPr>
        <w:spacing w:after="0" w:line="240" w:lineRule="auto"/>
        <w:ind w:left="644"/>
        <w:rPr>
          <w:rFonts w:ascii="Times New Roman" w:hAnsi="Times New Roman"/>
          <w:sz w:val="24"/>
          <w:szCs w:val="24"/>
          <w:lang w:eastAsia="sk-SK"/>
        </w:rPr>
      </w:pPr>
    </w:p>
    <w:p w14:paraId="090AF69A" w14:textId="77777777" w:rsidR="008D156B" w:rsidRPr="00062686" w:rsidRDefault="008D156B" w:rsidP="001053B8">
      <w:pPr>
        <w:spacing w:after="0" w:line="240" w:lineRule="auto"/>
        <w:ind w:left="426" w:right="-5" w:firstLine="1"/>
        <w:jc w:val="both"/>
        <w:rPr>
          <w:rFonts w:ascii="Times New Roman" w:hAnsi="Times New Roman"/>
          <w:sz w:val="24"/>
          <w:szCs w:val="24"/>
          <w:lang w:eastAsia="sk-SK"/>
        </w:rPr>
      </w:pPr>
      <w:r w:rsidRPr="00062686">
        <w:rPr>
          <w:rFonts w:ascii="Times New Roman" w:hAnsi="Times New Roman"/>
          <w:sz w:val="24"/>
          <w:szCs w:val="24"/>
          <w:lang w:eastAsia="sk-SK"/>
        </w:rPr>
        <w:t>„d) je oprávnený požiadať spolu s odôvodnením zodpovednú osobu,</w:t>
      </w:r>
      <w:r w:rsidRPr="00062686">
        <w:rPr>
          <w:rFonts w:ascii="Times New Roman" w:hAnsi="Times New Roman"/>
          <w:sz w:val="24"/>
          <w:szCs w:val="24"/>
          <w:vertAlign w:val="superscript"/>
          <w:lang w:eastAsia="sk-SK"/>
        </w:rPr>
        <w:t>13af</w:t>
      </w:r>
      <w:r w:rsidRPr="00062686">
        <w:rPr>
          <w:rFonts w:ascii="Times New Roman" w:hAnsi="Times New Roman"/>
          <w:sz w:val="24"/>
          <w:szCs w:val="24"/>
          <w:lang w:eastAsia="sk-SK"/>
        </w:rPr>
        <w:t>)</w:t>
      </w:r>
      <w:r w:rsidRPr="00062686">
        <w:rPr>
          <w:rFonts w:ascii="Times New Roman" w:hAnsi="Times New Roman"/>
          <w:sz w:val="24"/>
          <w:szCs w:val="24"/>
          <w:vertAlign w:val="superscript"/>
          <w:lang w:eastAsia="sk-SK"/>
        </w:rPr>
        <w:t xml:space="preserve"> </w:t>
      </w:r>
      <w:r w:rsidRPr="00062686">
        <w:rPr>
          <w:rFonts w:ascii="Times New Roman" w:hAnsi="Times New Roman"/>
          <w:sz w:val="24"/>
          <w:szCs w:val="24"/>
          <w:lang w:eastAsia="sk-SK"/>
        </w:rPr>
        <w:t>so sídlom mimo  územia Slovenskej republiky, ak existuje pochybnosť o bezpečnosti kozmetického výrobku,  o poskytnutie </w:t>
      </w:r>
    </w:p>
    <w:p w14:paraId="04A323ED" w14:textId="77777777" w:rsidR="008D156B" w:rsidRPr="00062686" w:rsidRDefault="008D156B" w:rsidP="00A23759">
      <w:pPr>
        <w:pStyle w:val="Odsekzoznamu"/>
        <w:numPr>
          <w:ilvl w:val="0"/>
          <w:numId w:val="22"/>
        </w:numPr>
        <w:spacing w:after="0" w:line="240" w:lineRule="auto"/>
        <w:ind w:left="851" w:right="-6"/>
        <w:jc w:val="both"/>
        <w:rPr>
          <w:sz w:val="24"/>
          <w:szCs w:val="24"/>
          <w:lang w:eastAsia="sk-SK"/>
        </w:rPr>
      </w:pPr>
      <w:bookmarkStart w:id="9" w:name="_Hlk120276878"/>
      <w:r w:rsidRPr="00062686">
        <w:rPr>
          <w:sz w:val="24"/>
          <w:szCs w:val="24"/>
          <w:lang w:eastAsia="sk-SK"/>
        </w:rPr>
        <w:t>stanoviska k</w:t>
      </w:r>
      <w:r w:rsidR="007F483A" w:rsidRPr="00062686">
        <w:rPr>
          <w:sz w:val="24"/>
          <w:szCs w:val="24"/>
          <w:lang w:eastAsia="sk-SK"/>
        </w:rPr>
        <w:t> </w:t>
      </w:r>
      <w:r w:rsidRPr="00062686">
        <w:rPr>
          <w:sz w:val="24"/>
          <w:szCs w:val="24"/>
          <w:lang w:eastAsia="sk-SK"/>
        </w:rPr>
        <w:t>zisteniam</w:t>
      </w:r>
      <w:r w:rsidR="007F483A" w:rsidRPr="00062686">
        <w:rPr>
          <w:sz w:val="24"/>
          <w:szCs w:val="24"/>
          <w:lang w:eastAsia="sk-SK"/>
        </w:rPr>
        <w:t xml:space="preserve"> o kozmetickom výrobku</w:t>
      </w:r>
      <w:r w:rsidRPr="00062686">
        <w:rPr>
          <w:sz w:val="24"/>
          <w:szCs w:val="24"/>
          <w:lang w:eastAsia="sk-SK"/>
        </w:rPr>
        <w:t>, zaslanie informácií a dokumentácie o</w:t>
      </w:r>
      <w:r w:rsidR="00511AEB" w:rsidRPr="00062686">
        <w:rPr>
          <w:sz w:val="24"/>
          <w:szCs w:val="24"/>
          <w:lang w:eastAsia="sk-SK"/>
        </w:rPr>
        <w:t xml:space="preserve"> kozmetickom </w:t>
      </w:r>
      <w:r w:rsidRPr="00062686">
        <w:rPr>
          <w:sz w:val="24"/>
          <w:szCs w:val="24"/>
          <w:lang w:eastAsia="sk-SK"/>
        </w:rPr>
        <w:t>výrobku a o vykonanie  vhodných opatrení, ktoré sú potrebné na preukázanie súladu kozmetického výrobku  s požiadavkami podľa § 43 ods. 1 písm. a), </w:t>
      </w:r>
    </w:p>
    <w:p w14:paraId="01A5F47F" w14:textId="77777777" w:rsidR="008D156B" w:rsidRPr="00062686" w:rsidRDefault="008D156B" w:rsidP="00A23759">
      <w:pPr>
        <w:pStyle w:val="Odsekzoznamu"/>
        <w:numPr>
          <w:ilvl w:val="0"/>
          <w:numId w:val="22"/>
        </w:numPr>
        <w:spacing w:after="0" w:line="240" w:lineRule="auto"/>
        <w:ind w:left="851" w:right="-5"/>
        <w:jc w:val="both"/>
        <w:rPr>
          <w:sz w:val="24"/>
          <w:szCs w:val="24"/>
          <w:lang w:eastAsia="sk-SK"/>
        </w:rPr>
      </w:pPr>
      <w:r w:rsidRPr="00062686">
        <w:rPr>
          <w:sz w:val="24"/>
          <w:szCs w:val="24"/>
          <w:lang w:eastAsia="sk-SK"/>
        </w:rPr>
        <w:t>zoznamu všetkých kozmetických výrobkov, ktoré uviedla na trh s obsahom látky, o  bezpečnosti ktorej existuje pochybnosť</w:t>
      </w:r>
      <w:r w:rsidR="00E137E3" w:rsidRPr="00062686">
        <w:rPr>
          <w:sz w:val="24"/>
          <w:szCs w:val="24"/>
          <w:lang w:eastAsia="sk-SK"/>
        </w:rPr>
        <w:t>,</w:t>
      </w:r>
      <w:r w:rsidRPr="00062686">
        <w:rPr>
          <w:sz w:val="24"/>
          <w:szCs w:val="24"/>
          <w:lang w:eastAsia="sk-SK"/>
        </w:rPr>
        <w:t xml:space="preserve"> a presn</w:t>
      </w:r>
      <w:r w:rsidR="009A1EB3" w:rsidRPr="00062686">
        <w:rPr>
          <w:sz w:val="24"/>
          <w:szCs w:val="24"/>
          <w:lang w:eastAsia="sk-SK"/>
        </w:rPr>
        <w:t>ého</w:t>
      </w:r>
      <w:r w:rsidRPr="00062686">
        <w:rPr>
          <w:sz w:val="24"/>
          <w:szCs w:val="24"/>
          <w:lang w:eastAsia="sk-SK"/>
        </w:rPr>
        <w:t xml:space="preserve"> obsah</w:t>
      </w:r>
      <w:r w:rsidR="009A1EB3" w:rsidRPr="00062686">
        <w:rPr>
          <w:sz w:val="24"/>
          <w:szCs w:val="24"/>
          <w:lang w:eastAsia="sk-SK"/>
        </w:rPr>
        <w:t>u</w:t>
      </w:r>
      <w:r w:rsidRPr="00062686">
        <w:rPr>
          <w:sz w:val="24"/>
          <w:szCs w:val="24"/>
          <w:lang w:eastAsia="sk-SK"/>
        </w:rPr>
        <w:t xml:space="preserve"> látky v každom kozmetickom  výrobku,“.</w:t>
      </w:r>
    </w:p>
    <w:bookmarkEnd w:id="9"/>
    <w:p w14:paraId="56A164DB" w14:textId="77777777" w:rsidR="008D156B" w:rsidRPr="00062686" w:rsidRDefault="008D156B" w:rsidP="001053B8">
      <w:pPr>
        <w:pStyle w:val="Oznaitext"/>
        <w:ind w:left="0" w:firstLine="0"/>
        <w:rPr>
          <w:color w:val="auto"/>
        </w:rPr>
      </w:pPr>
    </w:p>
    <w:p w14:paraId="08A712A9" w14:textId="77777777" w:rsidR="008D156B" w:rsidRPr="00062686" w:rsidRDefault="008D156B" w:rsidP="000A306C">
      <w:pPr>
        <w:numPr>
          <w:ilvl w:val="0"/>
          <w:numId w:val="91"/>
        </w:num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V § 5 ods. 5 písmená h) až j) znejú:</w:t>
      </w:r>
    </w:p>
    <w:p w14:paraId="0C8387F5" w14:textId="77777777" w:rsidR="001053B8" w:rsidRPr="00062686" w:rsidRDefault="001053B8" w:rsidP="007D6BC5">
      <w:pPr>
        <w:spacing w:after="0" w:line="240" w:lineRule="auto"/>
        <w:ind w:left="644"/>
        <w:jc w:val="both"/>
        <w:rPr>
          <w:rFonts w:ascii="Times New Roman" w:hAnsi="Times New Roman"/>
          <w:sz w:val="24"/>
          <w:szCs w:val="24"/>
          <w:lang w:eastAsia="sk-SK"/>
        </w:rPr>
      </w:pPr>
    </w:p>
    <w:p w14:paraId="2D037C13" w14:textId="6F9F2F61" w:rsidR="008D156B" w:rsidRPr="00062686" w:rsidRDefault="008D156B" w:rsidP="007D6BC5">
      <w:pPr>
        <w:spacing w:after="0" w:line="240" w:lineRule="auto"/>
        <w:ind w:left="426"/>
        <w:jc w:val="both"/>
        <w:rPr>
          <w:rFonts w:ascii="Times New Roman" w:hAnsi="Times New Roman"/>
          <w:sz w:val="24"/>
          <w:szCs w:val="24"/>
          <w:lang w:eastAsia="sk-SK"/>
        </w:rPr>
      </w:pPr>
      <w:bookmarkStart w:id="10" w:name="_Hlk120276904"/>
      <w:r w:rsidRPr="00062686">
        <w:rPr>
          <w:rFonts w:ascii="Times New Roman" w:hAnsi="Times New Roman"/>
          <w:sz w:val="24"/>
          <w:szCs w:val="24"/>
          <w:lang w:eastAsia="sk-SK"/>
        </w:rPr>
        <w:t>„h</w:t>
      </w:r>
      <w:r w:rsidRPr="00062686">
        <w:rPr>
          <w:rFonts w:ascii="Times New Roman" w:hAnsi="Times New Roman"/>
          <w:i/>
          <w:iCs/>
          <w:sz w:val="24"/>
          <w:szCs w:val="24"/>
          <w:lang w:eastAsia="sk-SK"/>
        </w:rPr>
        <w:t xml:space="preserve">) </w:t>
      </w:r>
      <w:r w:rsidRPr="00062686">
        <w:rPr>
          <w:rFonts w:ascii="Times New Roman" w:hAnsi="Times New Roman"/>
          <w:sz w:val="24"/>
          <w:szCs w:val="24"/>
          <w:lang w:eastAsia="sk-SK"/>
        </w:rPr>
        <w:t xml:space="preserve">informuje príslušný orgán členského štátu, v ktorom má zodpovedná osoba sídlo, o  opatreniach, ktoré </w:t>
      </w:r>
      <w:r w:rsidR="007102AF" w:rsidRPr="00062686">
        <w:rPr>
          <w:rFonts w:ascii="Times New Roman" w:hAnsi="Times New Roman"/>
          <w:sz w:val="24"/>
          <w:szCs w:val="24"/>
          <w:lang w:eastAsia="sk-SK"/>
        </w:rPr>
        <w:t>boli</w:t>
      </w:r>
      <w:r w:rsidRPr="00062686">
        <w:rPr>
          <w:rFonts w:ascii="Times New Roman" w:hAnsi="Times New Roman"/>
          <w:sz w:val="24"/>
          <w:szCs w:val="24"/>
          <w:lang w:eastAsia="sk-SK"/>
        </w:rPr>
        <w:t xml:space="preserve"> </w:t>
      </w:r>
      <w:r w:rsidR="007863C3" w:rsidRPr="00062686">
        <w:rPr>
          <w:rFonts w:ascii="Times New Roman" w:hAnsi="Times New Roman"/>
          <w:sz w:val="24"/>
          <w:szCs w:val="24"/>
          <w:lang w:eastAsia="sk-SK"/>
        </w:rPr>
        <w:t>uložené</w:t>
      </w:r>
      <w:r w:rsidRPr="00062686">
        <w:rPr>
          <w:rFonts w:ascii="Times New Roman" w:hAnsi="Times New Roman"/>
          <w:sz w:val="24"/>
          <w:szCs w:val="24"/>
          <w:lang w:eastAsia="sk-SK"/>
        </w:rPr>
        <w:t xml:space="preserve"> podľa §</w:t>
      </w:r>
      <w:r w:rsidR="007102AF" w:rsidRPr="00062686">
        <w:rPr>
          <w:rFonts w:ascii="Times New Roman" w:hAnsi="Times New Roman"/>
          <w:sz w:val="24"/>
          <w:szCs w:val="24"/>
          <w:lang w:eastAsia="sk-SK"/>
        </w:rPr>
        <w:t xml:space="preserve"> </w:t>
      </w:r>
      <w:r w:rsidRPr="00062686">
        <w:rPr>
          <w:rFonts w:ascii="Times New Roman" w:hAnsi="Times New Roman"/>
          <w:sz w:val="24"/>
          <w:szCs w:val="24"/>
          <w:lang w:eastAsia="sk-SK"/>
        </w:rPr>
        <w:t xml:space="preserve">12 ods. 3 písm. </w:t>
      </w:r>
      <w:r w:rsidR="007863C3" w:rsidRPr="00062686">
        <w:rPr>
          <w:rFonts w:ascii="Times New Roman" w:hAnsi="Times New Roman"/>
          <w:sz w:val="24"/>
          <w:szCs w:val="24"/>
          <w:lang w:eastAsia="sk-SK"/>
        </w:rPr>
        <w:t>i</w:t>
      </w:r>
      <w:r w:rsidRPr="00062686">
        <w:rPr>
          <w:rFonts w:ascii="Times New Roman" w:hAnsi="Times New Roman"/>
          <w:sz w:val="24"/>
          <w:szCs w:val="24"/>
          <w:lang w:eastAsia="sk-SK"/>
        </w:rPr>
        <w:t>), ak zodpovedná osoba v určenej  lehote neprijala vhodné opatrenia podľa písmena g), </w:t>
      </w:r>
    </w:p>
    <w:p w14:paraId="79BBB5F9" w14:textId="77777777" w:rsidR="001053B8" w:rsidRPr="00062686" w:rsidRDefault="001053B8" w:rsidP="007D6BC5">
      <w:pPr>
        <w:spacing w:after="0" w:line="240" w:lineRule="auto"/>
        <w:ind w:left="426"/>
        <w:jc w:val="both"/>
        <w:rPr>
          <w:rFonts w:ascii="Times New Roman" w:hAnsi="Times New Roman"/>
          <w:sz w:val="24"/>
          <w:szCs w:val="24"/>
          <w:lang w:eastAsia="sk-SK"/>
        </w:rPr>
      </w:pPr>
    </w:p>
    <w:p w14:paraId="3140FFD4" w14:textId="17A13650" w:rsidR="008D156B" w:rsidRPr="00062686" w:rsidRDefault="008D156B" w:rsidP="007D6BC5">
      <w:pPr>
        <w:spacing w:after="0" w:line="240" w:lineRule="auto"/>
        <w:ind w:left="426" w:right="-6" w:firstLine="12"/>
        <w:jc w:val="both"/>
        <w:rPr>
          <w:rFonts w:ascii="Times New Roman" w:hAnsi="Times New Roman"/>
          <w:sz w:val="24"/>
          <w:szCs w:val="24"/>
          <w:lang w:eastAsia="sk-SK"/>
        </w:rPr>
      </w:pPr>
      <w:r w:rsidRPr="00062686">
        <w:rPr>
          <w:rFonts w:ascii="Times New Roman" w:hAnsi="Times New Roman"/>
          <w:sz w:val="24"/>
          <w:szCs w:val="24"/>
          <w:lang w:eastAsia="sk-SK"/>
        </w:rPr>
        <w:t>i) informuje Komisiu a príslušné orgány členských štátov prostredníctvom systému </w:t>
      </w:r>
      <w:r w:rsidR="00C343A4" w:rsidRPr="00062686">
        <w:rPr>
          <w:rFonts w:ascii="Times New Roman" w:hAnsi="Times New Roman"/>
          <w:sz w:val="24"/>
          <w:szCs w:val="24"/>
          <w:lang w:eastAsia="sk-SK"/>
        </w:rPr>
        <w:t xml:space="preserve"> </w:t>
      </w:r>
      <w:proofErr w:type="spellStart"/>
      <w:r w:rsidR="00C343A4" w:rsidRPr="00062686">
        <w:rPr>
          <w:rFonts w:ascii="Times New Roman" w:hAnsi="Times New Roman"/>
          <w:sz w:val="24"/>
          <w:szCs w:val="24"/>
          <w:lang w:eastAsia="sk-SK"/>
        </w:rPr>
        <w:t>Safety</w:t>
      </w:r>
      <w:proofErr w:type="spellEnd"/>
      <w:r w:rsidR="00C343A4" w:rsidRPr="00062686">
        <w:rPr>
          <w:rFonts w:ascii="Times New Roman" w:hAnsi="Times New Roman"/>
          <w:sz w:val="24"/>
          <w:szCs w:val="24"/>
          <w:lang w:eastAsia="sk-SK"/>
        </w:rPr>
        <w:t xml:space="preserve"> Gate</w:t>
      </w:r>
      <w:r w:rsidRPr="00062686">
        <w:rPr>
          <w:rFonts w:ascii="Times New Roman" w:hAnsi="Times New Roman"/>
          <w:sz w:val="24"/>
          <w:szCs w:val="24"/>
          <w:vertAlign w:val="superscript"/>
          <w:lang w:eastAsia="sk-SK"/>
        </w:rPr>
        <w:t>13ai</w:t>
      </w:r>
      <w:r w:rsidRPr="00062686">
        <w:rPr>
          <w:rFonts w:ascii="Times New Roman" w:hAnsi="Times New Roman"/>
          <w:sz w:val="24"/>
          <w:szCs w:val="24"/>
          <w:lang w:eastAsia="sk-SK"/>
        </w:rPr>
        <w:t>)</w:t>
      </w:r>
      <w:r w:rsidRPr="00062686">
        <w:rPr>
          <w:rFonts w:ascii="Times New Roman" w:hAnsi="Times New Roman"/>
          <w:sz w:val="24"/>
          <w:szCs w:val="24"/>
          <w:vertAlign w:val="superscript"/>
          <w:lang w:eastAsia="sk-SK"/>
        </w:rPr>
        <w:t xml:space="preserve"> </w:t>
      </w:r>
      <w:r w:rsidRPr="00062686">
        <w:rPr>
          <w:rFonts w:ascii="Times New Roman" w:hAnsi="Times New Roman"/>
          <w:sz w:val="24"/>
          <w:szCs w:val="24"/>
          <w:lang w:eastAsia="sk-SK"/>
        </w:rPr>
        <w:t>o dodržaní postupov podľa osobitného predpisu</w:t>
      </w:r>
      <w:r w:rsidRPr="00062686">
        <w:rPr>
          <w:rFonts w:ascii="Times New Roman" w:hAnsi="Times New Roman"/>
          <w:sz w:val="24"/>
          <w:szCs w:val="24"/>
          <w:vertAlign w:val="superscript"/>
          <w:lang w:eastAsia="sk-SK"/>
        </w:rPr>
        <w:t>13a</w:t>
      </w:r>
      <w:r w:rsidR="0014515E" w:rsidRPr="00062686">
        <w:rPr>
          <w:rFonts w:ascii="Times New Roman" w:hAnsi="Times New Roman"/>
          <w:sz w:val="24"/>
          <w:szCs w:val="24"/>
          <w:vertAlign w:val="superscript"/>
          <w:lang w:eastAsia="sk-SK"/>
        </w:rPr>
        <w:t>ia</w:t>
      </w:r>
      <w:r w:rsidRPr="00062686">
        <w:rPr>
          <w:rFonts w:ascii="Times New Roman" w:hAnsi="Times New Roman"/>
          <w:sz w:val="24"/>
          <w:szCs w:val="24"/>
          <w:lang w:eastAsia="sk-SK"/>
        </w:rPr>
        <w:t>)</w:t>
      </w:r>
      <w:r w:rsidR="00511AEB" w:rsidRPr="00062686">
        <w:rPr>
          <w:rFonts w:ascii="Times New Roman" w:hAnsi="Times New Roman"/>
          <w:sz w:val="24"/>
          <w:szCs w:val="24"/>
          <w:lang w:eastAsia="sk-SK"/>
        </w:rPr>
        <w:t xml:space="preserve"> a </w:t>
      </w:r>
      <w:r w:rsidRPr="00062686">
        <w:rPr>
          <w:rFonts w:ascii="Times New Roman" w:hAnsi="Times New Roman"/>
          <w:sz w:val="24"/>
          <w:szCs w:val="24"/>
          <w:lang w:eastAsia="sk-SK"/>
        </w:rPr>
        <w:t>o opatreniach, ktoré boli  prijaté podľa § 55 ods. 2 písm. k), ak kozmetický výrobok predstavuje vážne riziko pre  verejné zdravie aj v iných členských štátoch, </w:t>
      </w:r>
    </w:p>
    <w:p w14:paraId="25A330EC" w14:textId="77777777" w:rsidR="001053B8" w:rsidRPr="00062686" w:rsidRDefault="001053B8" w:rsidP="007D6BC5">
      <w:pPr>
        <w:spacing w:after="0" w:line="240" w:lineRule="auto"/>
        <w:ind w:left="426" w:right="-6" w:firstLine="12"/>
        <w:jc w:val="both"/>
        <w:rPr>
          <w:rFonts w:ascii="Times New Roman" w:hAnsi="Times New Roman"/>
          <w:sz w:val="24"/>
          <w:szCs w:val="24"/>
          <w:lang w:eastAsia="sk-SK"/>
        </w:rPr>
      </w:pPr>
    </w:p>
    <w:p w14:paraId="00989D76" w14:textId="3BB6A1E2" w:rsidR="008D156B" w:rsidRPr="00062686" w:rsidRDefault="008D156B" w:rsidP="007D6BC5">
      <w:pPr>
        <w:spacing w:after="0" w:line="240" w:lineRule="auto"/>
        <w:ind w:left="426" w:right="-5" w:hanging="298"/>
        <w:jc w:val="both"/>
        <w:rPr>
          <w:rFonts w:ascii="Times New Roman" w:hAnsi="Times New Roman"/>
          <w:sz w:val="24"/>
          <w:szCs w:val="24"/>
          <w:lang w:eastAsia="sk-SK"/>
        </w:rPr>
      </w:pPr>
      <w:r w:rsidRPr="00062686">
        <w:rPr>
          <w:rFonts w:ascii="Times New Roman" w:hAnsi="Times New Roman"/>
          <w:sz w:val="24"/>
          <w:szCs w:val="24"/>
          <w:lang w:eastAsia="sk-SK"/>
        </w:rPr>
        <w:t xml:space="preserve">     j) informuje Komisiu a príslušné orgány členských štátov prostredníctvom systému </w:t>
      </w:r>
      <w:proofErr w:type="spellStart"/>
      <w:r w:rsidR="00C343A4" w:rsidRPr="00062686">
        <w:rPr>
          <w:rFonts w:ascii="Times New Roman" w:hAnsi="Times New Roman"/>
          <w:sz w:val="24"/>
          <w:szCs w:val="24"/>
          <w:lang w:eastAsia="sk-SK"/>
        </w:rPr>
        <w:t>Safety</w:t>
      </w:r>
      <w:proofErr w:type="spellEnd"/>
      <w:r w:rsidR="00C343A4" w:rsidRPr="00062686">
        <w:rPr>
          <w:rFonts w:ascii="Times New Roman" w:hAnsi="Times New Roman"/>
          <w:sz w:val="24"/>
          <w:szCs w:val="24"/>
          <w:lang w:eastAsia="sk-SK"/>
        </w:rPr>
        <w:t xml:space="preserve"> Gate</w:t>
      </w:r>
      <w:r w:rsidRPr="00062686">
        <w:rPr>
          <w:rFonts w:ascii="Times New Roman" w:hAnsi="Times New Roman"/>
          <w:sz w:val="24"/>
          <w:szCs w:val="24"/>
          <w:lang w:eastAsia="sk-SK"/>
        </w:rPr>
        <w:t xml:space="preserve"> o opatreniach, ktoré boli prijaté podľa § 55 ods. 2 písm</w:t>
      </w:r>
      <w:r w:rsidRPr="00062686">
        <w:rPr>
          <w:rFonts w:ascii="Times New Roman" w:hAnsi="Times New Roman"/>
          <w:b/>
          <w:bCs/>
          <w:sz w:val="24"/>
          <w:szCs w:val="24"/>
          <w:lang w:eastAsia="sk-SK"/>
        </w:rPr>
        <w:t xml:space="preserve">.  </w:t>
      </w:r>
      <w:r w:rsidRPr="00062686">
        <w:rPr>
          <w:rFonts w:ascii="Times New Roman" w:hAnsi="Times New Roman"/>
          <w:sz w:val="24"/>
          <w:szCs w:val="24"/>
          <w:lang w:eastAsia="sk-SK"/>
        </w:rPr>
        <w:t>l), ak kozmetický výrobok  predstavuje vážne riziko pre verejné zdravie; v informácii poskytne podrobnosti podľa  osobitného predpisu,</w:t>
      </w:r>
      <w:r w:rsidRPr="00062686">
        <w:rPr>
          <w:rFonts w:ascii="Times New Roman" w:hAnsi="Times New Roman"/>
          <w:sz w:val="24"/>
          <w:szCs w:val="24"/>
          <w:vertAlign w:val="superscript"/>
          <w:lang w:eastAsia="sk-SK"/>
        </w:rPr>
        <w:t>13a</w:t>
      </w:r>
      <w:r w:rsidR="0014515E" w:rsidRPr="00062686">
        <w:rPr>
          <w:rFonts w:ascii="Times New Roman" w:hAnsi="Times New Roman"/>
          <w:sz w:val="24"/>
          <w:szCs w:val="24"/>
          <w:vertAlign w:val="superscript"/>
          <w:lang w:eastAsia="sk-SK"/>
        </w:rPr>
        <w:t>ib</w:t>
      </w:r>
      <w:r w:rsidR="001053B8" w:rsidRPr="00062686">
        <w:rPr>
          <w:rFonts w:ascii="Times New Roman" w:hAnsi="Times New Roman"/>
          <w:sz w:val="24"/>
          <w:szCs w:val="24"/>
          <w:lang w:eastAsia="sk-SK"/>
        </w:rPr>
        <w:t>)</w:t>
      </w:r>
      <w:r w:rsidRPr="00062686">
        <w:rPr>
          <w:rFonts w:ascii="Times New Roman" w:hAnsi="Times New Roman"/>
          <w:sz w:val="24"/>
          <w:szCs w:val="24"/>
          <w:lang w:eastAsia="sk-SK"/>
        </w:rPr>
        <w:t>“. </w:t>
      </w:r>
    </w:p>
    <w:p w14:paraId="79DD7588" w14:textId="77777777" w:rsidR="001053B8" w:rsidRPr="00062686" w:rsidRDefault="001053B8" w:rsidP="007D6BC5">
      <w:pPr>
        <w:spacing w:after="0" w:line="240" w:lineRule="auto"/>
        <w:ind w:right="-5"/>
        <w:jc w:val="both"/>
        <w:rPr>
          <w:rFonts w:ascii="Times New Roman" w:hAnsi="Times New Roman"/>
          <w:sz w:val="24"/>
          <w:szCs w:val="24"/>
          <w:lang w:eastAsia="sk-SK"/>
        </w:rPr>
      </w:pPr>
      <w:bookmarkStart w:id="11" w:name="_Hlk86308907"/>
      <w:bookmarkEnd w:id="10"/>
    </w:p>
    <w:p w14:paraId="3FF2CF0E" w14:textId="5F015046" w:rsidR="008D156B" w:rsidRPr="00062686" w:rsidRDefault="008D156B" w:rsidP="007D6BC5">
      <w:pPr>
        <w:spacing w:after="0" w:line="240" w:lineRule="auto"/>
        <w:ind w:left="426" w:right="-5"/>
        <w:jc w:val="both"/>
        <w:rPr>
          <w:rFonts w:ascii="Times New Roman" w:hAnsi="Times New Roman"/>
          <w:sz w:val="24"/>
          <w:szCs w:val="24"/>
          <w:lang w:eastAsia="sk-SK"/>
        </w:rPr>
      </w:pPr>
      <w:r w:rsidRPr="00062686">
        <w:rPr>
          <w:rFonts w:ascii="Times New Roman" w:hAnsi="Times New Roman"/>
          <w:sz w:val="24"/>
          <w:szCs w:val="24"/>
          <w:lang w:eastAsia="sk-SK"/>
        </w:rPr>
        <w:t xml:space="preserve">Poznámky pod čiarou k odkazom </w:t>
      </w:r>
      <w:bookmarkEnd w:id="11"/>
      <w:r w:rsidR="004847D3" w:rsidRPr="00062686">
        <w:rPr>
          <w:rFonts w:ascii="Times New Roman" w:hAnsi="Times New Roman"/>
          <w:sz w:val="24"/>
          <w:szCs w:val="24"/>
          <w:lang w:eastAsia="sk-SK"/>
        </w:rPr>
        <w:t xml:space="preserve">13ai, </w:t>
      </w:r>
      <w:r w:rsidRPr="00062686">
        <w:rPr>
          <w:rFonts w:ascii="Times New Roman" w:hAnsi="Times New Roman"/>
          <w:sz w:val="24"/>
          <w:szCs w:val="24"/>
          <w:lang w:eastAsia="sk-SK"/>
        </w:rPr>
        <w:t>13a</w:t>
      </w:r>
      <w:r w:rsidR="0014515E" w:rsidRPr="00062686">
        <w:rPr>
          <w:rFonts w:ascii="Times New Roman" w:hAnsi="Times New Roman"/>
          <w:sz w:val="24"/>
          <w:szCs w:val="24"/>
          <w:lang w:eastAsia="sk-SK"/>
        </w:rPr>
        <w:t>i</w:t>
      </w:r>
      <w:r w:rsidRPr="00062686">
        <w:rPr>
          <w:rFonts w:ascii="Times New Roman" w:hAnsi="Times New Roman"/>
          <w:sz w:val="24"/>
          <w:szCs w:val="24"/>
          <w:lang w:eastAsia="sk-SK"/>
        </w:rPr>
        <w:t>a a 13a</w:t>
      </w:r>
      <w:r w:rsidR="0014515E" w:rsidRPr="00062686">
        <w:rPr>
          <w:rFonts w:ascii="Times New Roman" w:hAnsi="Times New Roman"/>
          <w:sz w:val="24"/>
          <w:szCs w:val="24"/>
          <w:lang w:eastAsia="sk-SK"/>
        </w:rPr>
        <w:t>ib</w:t>
      </w:r>
      <w:r w:rsidRPr="00062686">
        <w:rPr>
          <w:rFonts w:ascii="Times New Roman" w:hAnsi="Times New Roman"/>
          <w:sz w:val="24"/>
          <w:szCs w:val="24"/>
          <w:lang w:eastAsia="sk-SK"/>
        </w:rPr>
        <w:t xml:space="preserve"> znejú:</w:t>
      </w:r>
    </w:p>
    <w:p w14:paraId="72194E78" w14:textId="77777777" w:rsidR="002E5336" w:rsidRDefault="002E5336" w:rsidP="002E5336">
      <w:pPr>
        <w:ind w:left="426"/>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vertAlign w:val="superscript"/>
        </w:rPr>
        <w:t>13ai</w:t>
      </w:r>
      <w:r>
        <w:rPr>
          <w:rFonts w:ascii="Times New Roman" w:hAnsi="Times New Roman"/>
          <w:sz w:val="24"/>
          <w:szCs w:val="24"/>
        </w:rPr>
        <w:t>) Čl. 25 ods. 1 nariadenia Európskeho parlamentu a Rady (EÚ) 2023/988 z 10. mája 2023 o všeobecnej bezpečnosti výrobkov, ktorým sa mení nariadenie Európskeho parlamentu a Rady (EÚ) č. 1025/2012 a smernica Európskeho parlamentu a Rady (EÚ) 2020/1828 a zrušuje smernica Európskeho parlamentu a Rady 2001/95/ES a smernica Rady 87/357/EHS (Ú. v. EÚ L 135, 23. 5. 2023).</w:t>
      </w:r>
    </w:p>
    <w:p w14:paraId="60FE19A3" w14:textId="3424D699" w:rsidR="008D156B" w:rsidRPr="00062686" w:rsidRDefault="008D156B" w:rsidP="004847D3">
      <w:pPr>
        <w:ind w:left="426"/>
        <w:rPr>
          <w:rFonts w:ascii="Times New Roman" w:hAnsi="Times New Roman"/>
          <w:sz w:val="24"/>
          <w:szCs w:val="24"/>
        </w:rPr>
      </w:pPr>
      <w:r w:rsidRPr="00062686">
        <w:rPr>
          <w:rFonts w:ascii="Times New Roman" w:hAnsi="Times New Roman"/>
          <w:sz w:val="24"/>
          <w:szCs w:val="24"/>
          <w:vertAlign w:val="superscript"/>
          <w:lang w:eastAsia="sk-SK"/>
        </w:rPr>
        <w:t>13a</w:t>
      </w:r>
      <w:r w:rsidR="0014515E" w:rsidRPr="00062686">
        <w:rPr>
          <w:rFonts w:ascii="Times New Roman" w:hAnsi="Times New Roman"/>
          <w:sz w:val="24"/>
          <w:szCs w:val="24"/>
          <w:vertAlign w:val="superscript"/>
          <w:lang w:eastAsia="sk-SK"/>
        </w:rPr>
        <w:t>ia</w:t>
      </w:r>
      <w:r w:rsidRPr="00062686">
        <w:rPr>
          <w:rFonts w:ascii="Times New Roman" w:hAnsi="Times New Roman"/>
          <w:sz w:val="24"/>
          <w:szCs w:val="24"/>
          <w:lang w:eastAsia="sk-SK"/>
        </w:rPr>
        <w:t xml:space="preserve">) </w:t>
      </w:r>
      <w:r w:rsidR="00CB3DC4" w:rsidRPr="00693AE4">
        <w:rPr>
          <w:rFonts w:ascii="Times New Roman" w:hAnsi="Times New Roman"/>
          <w:sz w:val="24"/>
          <w:szCs w:val="24"/>
          <w:lang w:eastAsia="sk-SK"/>
        </w:rPr>
        <w:t xml:space="preserve">§ </w:t>
      </w:r>
      <w:r w:rsidR="00CB3DC4">
        <w:rPr>
          <w:rFonts w:ascii="Times New Roman" w:hAnsi="Times New Roman"/>
          <w:sz w:val="24"/>
          <w:szCs w:val="24"/>
          <w:lang w:eastAsia="sk-SK"/>
        </w:rPr>
        <w:t>10</w:t>
      </w:r>
      <w:r w:rsidR="00CB3DC4" w:rsidRPr="00693AE4">
        <w:rPr>
          <w:rFonts w:ascii="Times New Roman" w:hAnsi="Times New Roman"/>
          <w:sz w:val="24"/>
          <w:szCs w:val="24"/>
          <w:lang w:eastAsia="sk-SK"/>
        </w:rPr>
        <w:t xml:space="preserve"> </w:t>
      </w:r>
      <w:r w:rsidR="00CB3DC4">
        <w:rPr>
          <w:rFonts w:ascii="Times New Roman" w:hAnsi="Times New Roman"/>
          <w:sz w:val="24"/>
          <w:szCs w:val="24"/>
          <w:lang w:eastAsia="sk-SK"/>
        </w:rPr>
        <w:t xml:space="preserve"> ods. 5 </w:t>
      </w:r>
      <w:r w:rsidR="00CB3DC4" w:rsidRPr="00693AE4">
        <w:rPr>
          <w:rFonts w:ascii="Times New Roman" w:hAnsi="Times New Roman"/>
          <w:sz w:val="24"/>
          <w:szCs w:val="24"/>
          <w:lang w:eastAsia="sk-SK"/>
        </w:rPr>
        <w:t>zákona</w:t>
      </w:r>
      <w:r w:rsidR="00CB3DC4" w:rsidRPr="00062686">
        <w:rPr>
          <w:rFonts w:ascii="Times New Roman" w:hAnsi="Times New Roman"/>
          <w:sz w:val="24"/>
          <w:szCs w:val="24"/>
          <w:lang w:eastAsia="sk-SK"/>
        </w:rPr>
        <w:t xml:space="preserve"> č. </w:t>
      </w:r>
      <w:r w:rsidR="00CB3DC4">
        <w:rPr>
          <w:rFonts w:ascii="Times New Roman" w:hAnsi="Times New Roman"/>
          <w:sz w:val="24"/>
          <w:szCs w:val="24"/>
          <w:lang w:eastAsia="sk-SK"/>
        </w:rPr>
        <w:t>83</w:t>
      </w:r>
      <w:r w:rsidR="00CB3DC4" w:rsidRPr="00062686">
        <w:rPr>
          <w:rFonts w:ascii="Times New Roman" w:hAnsi="Times New Roman"/>
          <w:sz w:val="24"/>
          <w:szCs w:val="24"/>
          <w:lang w:eastAsia="sk-SK"/>
        </w:rPr>
        <w:t>/202</w:t>
      </w:r>
      <w:r w:rsidR="00CB3DC4">
        <w:rPr>
          <w:rFonts w:ascii="Times New Roman" w:hAnsi="Times New Roman"/>
          <w:sz w:val="24"/>
          <w:szCs w:val="24"/>
          <w:lang w:eastAsia="sk-SK"/>
        </w:rPr>
        <w:t>5</w:t>
      </w:r>
      <w:r w:rsidR="00CB3DC4" w:rsidRPr="00062686">
        <w:rPr>
          <w:rFonts w:ascii="Times New Roman" w:hAnsi="Times New Roman"/>
          <w:sz w:val="24"/>
          <w:szCs w:val="24"/>
          <w:lang w:eastAsia="sk-SK"/>
        </w:rPr>
        <w:t xml:space="preserve"> Z. z. o všeobecnej bezpečnosti výrobkov a o zmene a doplnení niektorých zákonov.</w:t>
      </w:r>
    </w:p>
    <w:p w14:paraId="0F2A5BFB" w14:textId="77777777" w:rsidR="008D156B" w:rsidRPr="00062686" w:rsidRDefault="008D156B" w:rsidP="001053B8">
      <w:pPr>
        <w:spacing w:after="0" w:line="240" w:lineRule="auto"/>
        <w:ind w:left="426" w:right="-6" w:hanging="10"/>
        <w:jc w:val="both"/>
        <w:rPr>
          <w:rFonts w:ascii="Times New Roman" w:hAnsi="Times New Roman"/>
          <w:sz w:val="24"/>
          <w:szCs w:val="24"/>
          <w:lang w:eastAsia="sk-SK"/>
        </w:rPr>
      </w:pPr>
      <w:r w:rsidRPr="00062686">
        <w:rPr>
          <w:rFonts w:ascii="Times New Roman" w:hAnsi="Times New Roman"/>
          <w:sz w:val="24"/>
          <w:szCs w:val="24"/>
          <w:vertAlign w:val="superscript"/>
          <w:lang w:eastAsia="sk-SK"/>
        </w:rPr>
        <w:t>13a</w:t>
      </w:r>
      <w:r w:rsidR="0014515E" w:rsidRPr="00062686">
        <w:rPr>
          <w:rFonts w:ascii="Times New Roman" w:hAnsi="Times New Roman"/>
          <w:sz w:val="24"/>
          <w:szCs w:val="24"/>
          <w:vertAlign w:val="superscript"/>
          <w:lang w:eastAsia="sk-SK"/>
        </w:rPr>
        <w:t>ib</w:t>
      </w:r>
      <w:r w:rsidRPr="00062686">
        <w:rPr>
          <w:rFonts w:ascii="Times New Roman" w:hAnsi="Times New Roman"/>
          <w:sz w:val="24"/>
          <w:szCs w:val="24"/>
          <w:lang w:eastAsia="sk-SK"/>
        </w:rPr>
        <w:t xml:space="preserve">) </w:t>
      </w:r>
      <w:r w:rsidR="00BD660B" w:rsidRPr="00062686">
        <w:rPr>
          <w:rFonts w:ascii="Times New Roman" w:hAnsi="Times New Roman"/>
          <w:iCs/>
          <w:sz w:val="24"/>
          <w:szCs w:val="24"/>
        </w:rPr>
        <w:t>Čl. 20 ods. 3 nariadenia Európskeho  parlamentu a Rady (EÚ) 2019/1020 o dohľade nad trhom a súlade výrobkov a o zmene  smernice 2004/42/ES a nariadení (ES) č. 765/2008 a (EÚ) č. 305/2011 (Ú. v. EÚ L 169, 25. 6. 2019)</w:t>
      </w:r>
      <w:r w:rsidR="000967B3" w:rsidRPr="00062686">
        <w:rPr>
          <w:rFonts w:ascii="Times New Roman" w:hAnsi="Times New Roman"/>
          <w:iCs/>
          <w:sz w:val="24"/>
          <w:szCs w:val="24"/>
        </w:rPr>
        <w:t xml:space="preserve"> </w:t>
      </w:r>
      <w:r w:rsidR="000967B3" w:rsidRPr="00062686">
        <w:rPr>
          <w:rFonts w:ascii="Times New Roman" w:hAnsi="Times New Roman"/>
          <w:sz w:val="24"/>
          <w:szCs w:val="24"/>
        </w:rPr>
        <w:t>v platnom znení</w:t>
      </w:r>
      <w:r w:rsidR="00BD660B" w:rsidRPr="00062686">
        <w:rPr>
          <w:rFonts w:ascii="Times New Roman" w:hAnsi="Times New Roman"/>
          <w:iCs/>
          <w:sz w:val="24"/>
          <w:szCs w:val="24"/>
        </w:rPr>
        <w:t>.“.</w:t>
      </w:r>
      <w:bookmarkStart w:id="12" w:name="_Hlk86308700"/>
      <w:r w:rsidRPr="00062686">
        <w:rPr>
          <w:rFonts w:ascii="Times New Roman" w:hAnsi="Times New Roman"/>
          <w:sz w:val="24"/>
          <w:szCs w:val="24"/>
          <w:lang w:eastAsia="sk-SK"/>
        </w:rPr>
        <w:t> </w:t>
      </w:r>
    </w:p>
    <w:p w14:paraId="671776E3" w14:textId="77777777" w:rsidR="008D156B" w:rsidRPr="00062686" w:rsidRDefault="008D156B">
      <w:pPr>
        <w:spacing w:after="0" w:line="240" w:lineRule="auto"/>
        <w:ind w:left="10" w:right="-6" w:hanging="10"/>
        <w:jc w:val="both"/>
        <w:rPr>
          <w:rFonts w:ascii="Times New Roman" w:hAnsi="Times New Roman"/>
          <w:sz w:val="24"/>
          <w:szCs w:val="24"/>
          <w:lang w:eastAsia="sk-SK"/>
        </w:rPr>
      </w:pPr>
    </w:p>
    <w:p w14:paraId="0A38BFFB" w14:textId="77777777" w:rsidR="008D156B" w:rsidRPr="00062686" w:rsidRDefault="008D156B" w:rsidP="000A306C">
      <w:pPr>
        <w:numPr>
          <w:ilvl w:val="0"/>
          <w:numId w:val="91"/>
        </w:num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V § 5 ods. 5  písmeno n) znie:</w:t>
      </w:r>
    </w:p>
    <w:p w14:paraId="3E29A7AC" w14:textId="77777777" w:rsidR="00A54C62" w:rsidRPr="00062686" w:rsidRDefault="00A54C62" w:rsidP="001053B8">
      <w:pPr>
        <w:spacing w:after="0" w:line="240" w:lineRule="auto"/>
        <w:ind w:left="426"/>
        <w:jc w:val="both"/>
        <w:rPr>
          <w:rFonts w:ascii="Times New Roman" w:hAnsi="Times New Roman"/>
          <w:sz w:val="24"/>
          <w:szCs w:val="24"/>
          <w:lang w:eastAsia="sk-SK"/>
        </w:rPr>
      </w:pPr>
    </w:p>
    <w:p w14:paraId="5F1240C2" w14:textId="13705435" w:rsidR="008D156B" w:rsidRPr="00062686" w:rsidRDefault="008D156B" w:rsidP="001053B8">
      <w:pPr>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„n</w:t>
      </w:r>
      <w:bookmarkStart w:id="13" w:name="_Hlk120276964"/>
      <w:r w:rsidRPr="00062686">
        <w:rPr>
          <w:rFonts w:ascii="Times New Roman" w:hAnsi="Times New Roman"/>
          <w:sz w:val="24"/>
          <w:szCs w:val="24"/>
          <w:lang w:eastAsia="sk-SK"/>
        </w:rPr>
        <w:t xml:space="preserve">) </w:t>
      </w:r>
      <w:bookmarkStart w:id="14" w:name="_Hlk216427171"/>
      <w:r w:rsidR="0014515E" w:rsidRPr="00062686">
        <w:rPr>
          <w:rFonts w:ascii="Times New Roman" w:hAnsi="Times New Roman"/>
          <w:sz w:val="24"/>
          <w:szCs w:val="24"/>
        </w:rPr>
        <w:t xml:space="preserve">poskytuje </w:t>
      </w:r>
      <w:r w:rsidR="00E25670" w:rsidRPr="00062686">
        <w:rPr>
          <w:rFonts w:ascii="Times New Roman" w:hAnsi="Times New Roman"/>
          <w:sz w:val="24"/>
          <w:szCs w:val="24"/>
        </w:rPr>
        <w:t>colným orgánom</w:t>
      </w:r>
      <w:r w:rsidR="00E25670" w:rsidRPr="00062686">
        <w:rPr>
          <w:rFonts w:ascii="Times New Roman" w:hAnsi="Times New Roman"/>
          <w:sz w:val="24"/>
          <w:szCs w:val="24"/>
          <w:vertAlign w:val="superscript"/>
        </w:rPr>
        <w:t>13al</w:t>
      </w:r>
      <w:r w:rsidR="00E8718A" w:rsidRPr="00062686">
        <w:rPr>
          <w:rFonts w:ascii="Times New Roman" w:hAnsi="Times New Roman"/>
          <w:sz w:val="24"/>
          <w:szCs w:val="24"/>
        </w:rPr>
        <w:t>)</w:t>
      </w:r>
      <w:r w:rsidR="00E25670" w:rsidRPr="00062686">
        <w:rPr>
          <w:rFonts w:ascii="Times New Roman" w:hAnsi="Times New Roman"/>
          <w:sz w:val="24"/>
          <w:szCs w:val="24"/>
        </w:rPr>
        <w:t xml:space="preserve"> </w:t>
      </w:r>
      <w:r w:rsidR="0014515E" w:rsidRPr="00062686">
        <w:rPr>
          <w:rFonts w:ascii="Times New Roman" w:hAnsi="Times New Roman"/>
          <w:sz w:val="24"/>
          <w:szCs w:val="24"/>
        </w:rPr>
        <w:t>potrebnú súčinnosť</w:t>
      </w:r>
      <w:r w:rsidR="0014515E" w:rsidRPr="00062686">
        <w:rPr>
          <w:rFonts w:ascii="Times New Roman" w:hAnsi="Times New Roman"/>
          <w:sz w:val="24"/>
          <w:szCs w:val="24"/>
          <w:vertAlign w:val="superscript"/>
        </w:rPr>
        <w:t xml:space="preserve"> </w:t>
      </w:r>
      <w:r w:rsidR="0014515E" w:rsidRPr="00062686">
        <w:rPr>
          <w:rFonts w:ascii="Times New Roman" w:hAnsi="Times New Roman"/>
          <w:sz w:val="24"/>
          <w:szCs w:val="24"/>
        </w:rPr>
        <w:t>podľa osobitného predpisu</w:t>
      </w:r>
      <w:bookmarkEnd w:id="14"/>
      <w:r w:rsidR="00EE5EA3" w:rsidRPr="00062686">
        <w:rPr>
          <w:rFonts w:ascii="Times New Roman" w:hAnsi="Times New Roman"/>
          <w:sz w:val="24"/>
          <w:szCs w:val="24"/>
        </w:rPr>
        <w:t>,</w:t>
      </w:r>
      <w:r w:rsidR="0014515E" w:rsidRPr="00062686">
        <w:rPr>
          <w:rFonts w:ascii="Times New Roman" w:hAnsi="Times New Roman"/>
          <w:sz w:val="24"/>
          <w:szCs w:val="24"/>
          <w:vertAlign w:val="superscript"/>
        </w:rPr>
        <w:t>13am</w:t>
      </w:r>
      <w:bookmarkEnd w:id="13"/>
      <w:r w:rsidR="0014515E" w:rsidRPr="00062686">
        <w:rPr>
          <w:rFonts w:ascii="Times New Roman" w:hAnsi="Times New Roman"/>
          <w:sz w:val="24"/>
          <w:szCs w:val="24"/>
        </w:rPr>
        <w:t>)</w:t>
      </w:r>
      <w:r w:rsidRPr="00062686">
        <w:rPr>
          <w:rFonts w:ascii="Times New Roman" w:hAnsi="Times New Roman"/>
          <w:sz w:val="24"/>
          <w:szCs w:val="24"/>
          <w:lang w:eastAsia="sk-SK"/>
        </w:rPr>
        <w:t>“.</w:t>
      </w:r>
    </w:p>
    <w:p w14:paraId="5A4B330F" w14:textId="77777777" w:rsidR="00EE5EA3" w:rsidRPr="00062686" w:rsidRDefault="00EE5EA3" w:rsidP="001053B8">
      <w:pPr>
        <w:spacing w:after="0" w:line="240" w:lineRule="auto"/>
        <w:ind w:left="426"/>
        <w:jc w:val="both"/>
        <w:rPr>
          <w:rFonts w:ascii="Times New Roman" w:hAnsi="Times New Roman"/>
          <w:sz w:val="24"/>
          <w:szCs w:val="24"/>
          <w:lang w:eastAsia="sk-SK"/>
        </w:rPr>
      </w:pPr>
    </w:p>
    <w:p w14:paraId="11F2A576" w14:textId="77777777" w:rsidR="008D156B" w:rsidRPr="00062686" w:rsidRDefault="008D156B" w:rsidP="001053B8">
      <w:pPr>
        <w:spacing w:after="0" w:line="240" w:lineRule="auto"/>
        <w:ind w:left="426"/>
        <w:jc w:val="both"/>
        <w:rPr>
          <w:rFonts w:ascii="Times New Roman" w:hAnsi="Times New Roman"/>
          <w:sz w:val="24"/>
          <w:szCs w:val="24"/>
        </w:rPr>
      </w:pPr>
      <w:r w:rsidRPr="00062686">
        <w:rPr>
          <w:rFonts w:ascii="Times New Roman" w:hAnsi="Times New Roman"/>
          <w:sz w:val="24"/>
          <w:szCs w:val="24"/>
          <w:lang w:eastAsia="sk-SK"/>
        </w:rPr>
        <w:t>Poznámka pod čiarou k odkazu 13am znie:</w:t>
      </w:r>
    </w:p>
    <w:p w14:paraId="58A45559" w14:textId="77777777" w:rsidR="002E5336" w:rsidRDefault="002E5336" w:rsidP="002E5336">
      <w:pPr>
        <w:spacing w:after="0" w:line="240" w:lineRule="auto"/>
        <w:ind w:left="426" w:right="-6" w:hanging="10"/>
        <w:jc w:val="both"/>
        <w:rPr>
          <w:rFonts w:ascii="Times New Roman" w:hAnsi="Times New Roman"/>
          <w:strike/>
          <w:sz w:val="24"/>
          <w:szCs w:val="24"/>
        </w:rPr>
      </w:pPr>
      <w:r>
        <w:rPr>
          <w:rFonts w:ascii="Times New Roman" w:hAnsi="Times New Roman"/>
          <w:sz w:val="24"/>
          <w:szCs w:val="24"/>
        </w:rPr>
        <w:t>„</w:t>
      </w:r>
      <w:r>
        <w:rPr>
          <w:rFonts w:ascii="Times New Roman" w:hAnsi="Times New Roman"/>
          <w:sz w:val="24"/>
          <w:szCs w:val="24"/>
          <w:vertAlign w:val="superscript"/>
        </w:rPr>
        <w:t>13am</w:t>
      </w:r>
      <w:r>
        <w:rPr>
          <w:rFonts w:ascii="Times New Roman" w:hAnsi="Times New Roman"/>
          <w:sz w:val="24"/>
          <w:szCs w:val="24"/>
        </w:rPr>
        <w:t xml:space="preserve">) Čl. 25 až 28 nariadenia (EÚ) 2019/1020 v platnom znení.“. </w:t>
      </w:r>
    </w:p>
    <w:bookmarkEnd w:id="12"/>
    <w:p w14:paraId="4FDB936E" w14:textId="77777777" w:rsidR="008D156B" w:rsidRPr="00062686" w:rsidRDefault="008D156B" w:rsidP="001053B8">
      <w:pPr>
        <w:spacing w:after="0" w:line="240" w:lineRule="auto"/>
        <w:ind w:right="-4"/>
        <w:jc w:val="both"/>
        <w:rPr>
          <w:rFonts w:ascii="Times New Roman" w:hAnsi="Times New Roman"/>
          <w:sz w:val="24"/>
          <w:szCs w:val="24"/>
          <w:lang w:eastAsia="sk-SK"/>
        </w:rPr>
      </w:pPr>
    </w:p>
    <w:p w14:paraId="35B3CB0A" w14:textId="77777777" w:rsidR="008D156B" w:rsidRPr="00062686" w:rsidRDefault="008D156B" w:rsidP="000A306C">
      <w:pPr>
        <w:numPr>
          <w:ilvl w:val="0"/>
          <w:numId w:val="91"/>
        </w:numPr>
        <w:spacing w:after="0" w:line="240" w:lineRule="auto"/>
        <w:ind w:left="426" w:right="-4"/>
        <w:jc w:val="both"/>
        <w:rPr>
          <w:rFonts w:ascii="Times New Roman" w:hAnsi="Times New Roman"/>
          <w:sz w:val="24"/>
          <w:szCs w:val="24"/>
          <w:lang w:eastAsia="sk-SK"/>
        </w:rPr>
      </w:pPr>
      <w:r w:rsidRPr="00062686">
        <w:rPr>
          <w:rFonts w:ascii="Times New Roman" w:hAnsi="Times New Roman"/>
          <w:sz w:val="24"/>
          <w:szCs w:val="24"/>
          <w:lang w:eastAsia="sk-SK"/>
        </w:rPr>
        <w:t>V § 5 sa odsek 5 dopĺňa písmenami o) až r), ktoré znejú:</w:t>
      </w:r>
    </w:p>
    <w:p w14:paraId="4D80FD92" w14:textId="77777777" w:rsidR="008D156B" w:rsidRPr="00062686" w:rsidRDefault="008D156B" w:rsidP="001053B8">
      <w:pPr>
        <w:spacing w:after="0" w:line="240" w:lineRule="auto"/>
        <w:ind w:left="426" w:right="-2" w:firstLine="6"/>
        <w:jc w:val="both"/>
        <w:rPr>
          <w:rFonts w:ascii="Times New Roman" w:hAnsi="Times New Roman"/>
          <w:iCs/>
          <w:sz w:val="24"/>
          <w:szCs w:val="24"/>
          <w:lang w:eastAsia="sk-SK"/>
        </w:rPr>
      </w:pPr>
      <w:r w:rsidRPr="00062686">
        <w:rPr>
          <w:rFonts w:ascii="Times New Roman" w:hAnsi="Times New Roman"/>
          <w:iCs/>
          <w:sz w:val="24"/>
          <w:szCs w:val="24"/>
          <w:lang w:eastAsia="sk-SK"/>
        </w:rPr>
        <w:t>„o) vykonáva doh</w:t>
      </w:r>
      <w:r w:rsidR="00816643" w:rsidRPr="00062686">
        <w:rPr>
          <w:rFonts w:ascii="Times New Roman" w:hAnsi="Times New Roman"/>
          <w:iCs/>
          <w:sz w:val="24"/>
          <w:szCs w:val="24"/>
          <w:lang w:eastAsia="sk-SK"/>
        </w:rPr>
        <w:t>ľ</w:t>
      </w:r>
      <w:r w:rsidRPr="00062686">
        <w:rPr>
          <w:rFonts w:ascii="Times New Roman" w:hAnsi="Times New Roman"/>
          <w:iCs/>
          <w:sz w:val="24"/>
          <w:szCs w:val="24"/>
          <w:lang w:eastAsia="sk-SK"/>
        </w:rPr>
        <w:t>a</w:t>
      </w:r>
      <w:r w:rsidR="00816643" w:rsidRPr="00062686">
        <w:rPr>
          <w:rFonts w:ascii="Times New Roman" w:hAnsi="Times New Roman"/>
          <w:iCs/>
          <w:sz w:val="24"/>
          <w:szCs w:val="24"/>
          <w:lang w:eastAsia="sk-SK"/>
        </w:rPr>
        <w:t>d</w:t>
      </w:r>
      <w:r w:rsidRPr="00062686">
        <w:rPr>
          <w:rFonts w:ascii="Times New Roman" w:hAnsi="Times New Roman"/>
          <w:iCs/>
          <w:sz w:val="24"/>
          <w:szCs w:val="24"/>
          <w:lang w:eastAsia="sk-SK"/>
        </w:rPr>
        <w:t xml:space="preserve"> nad ponukou a predajom kozmetických výrobkov podľa osobitného predpisu,</w:t>
      </w:r>
      <w:r w:rsidRPr="00062686">
        <w:rPr>
          <w:rFonts w:ascii="Times New Roman" w:hAnsi="Times New Roman"/>
          <w:iCs/>
          <w:sz w:val="24"/>
          <w:szCs w:val="24"/>
          <w:vertAlign w:val="superscript"/>
          <w:lang w:eastAsia="sk-SK"/>
        </w:rPr>
        <w:t>13a</w:t>
      </w:r>
      <w:r w:rsidR="00F3132E" w:rsidRPr="00062686">
        <w:rPr>
          <w:rFonts w:ascii="Times New Roman" w:hAnsi="Times New Roman"/>
          <w:iCs/>
          <w:sz w:val="24"/>
          <w:szCs w:val="24"/>
          <w:vertAlign w:val="superscript"/>
          <w:lang w:eastAsia="sk-SK"/>
        </w:rPr>
        <w:t>n</w:t>
      </w:r>
      <w:r w:rsidRPr="00062686">
        <w:rPr>
          <w:rFonts w:ascii="Times New Roman" w:hAnsi="Times New Roman"/>
          <w:iCs/>
          <w:sz w:val="24"/>
          <w:szCs w:val="24"/>
          <w:lang w:eastAsia="sk-SK"/>
        </w:rPr>
        <w:t>)</w:t>
      </w:r>
    </w:p>
    <w:p w14:paraId="688CBA0E" w14:textId="77777777" w:rsidR="001053B8" w:rsidRPr="00062686" w:rsidRDefault="001053B8" w:rsidP="001053B8">
      <w:pPr>
        <w:spacing w:after="0" w:line="240" w:lineRule="auto"/>
        <w:ind w:left="426" w:right="-2" w:firstLine="6"/>
        <w:jc w:val="both"/>
        <w:rPr>
          <w:rFonts w:ascii="Times New Roman" w:hAnsi="Times New Roman"/>
          <w:iCs/>
          <w:sz w:val="24"/>
          <w:szCs w:val="24"/>
          <w:lang w:eastAsia="sk-SK"/>
        </w:rPr>
      </w:pPr>
    </w:p>
    <w:p w14:paraId="79CA9A20" w14:textId="737C2A15" w:rsidR="008D156B" w:rsidRPr="00062686" w:rsidRDefault="008D156B" w:rsidP="001053B8">
      <w:pPr>
        <w:spacing w:after="0" w:line="240" w:lineRule="auto"/>
        <w:ind w:left="426" w:right="-2" w:firstLine="6"/>
        <w:jc w:val="both"/>
        <w:rPr>
          <w:rFonts w:ascii="Times New Roman" w:hAnsi="Times New Roman"/>
          <w:iCs/>
          <w:sz w:val="24"/>
          <w:szCs w:val="24"/>
          <w:lang w:eastAsia="sk-SK"/>
        </w:rPr>
      </w:pPr>
      <w:r w:rsidRPr="00062686">
        <w:rPr>
          <w:rFonts w:ascii="Times New Roman" w:hAnsi="Times New Roman"/>
          <w:iCs/>
          <w:sz w:val="24"/>
          <w:szCs w:val="24"/>
          <w:lang w:eastAsia="sk-SK"/>
        </w:rPr>
        <w:t xml:space="preserve">p) </w:t>
      </w:r>
      <w:r w:rsidR="00F3132E" w:rsidRPr="00062686">
        <w:rPr>
          <w:rFonts w:ascii="Times New Roman" w:hAnsi="Times New Roman"/>
          <w:sz w:val="24"/>
          <w:szCs w:val="24"/>
        </w:rPr>
        <w:t>spolupracuje s Ministerstvom hospodárstva Slovenskej republiky pri plnení úloh</w:t>
      </w:r>
      <w:r w:rsidR="002E5336">
        <w:rPr>
          <w:rFonts w:ascii="Times New Roman" w:hAnsi="Times New Roman"/>
          <w:sz w:val="24"/>
          <w:szCs w:val="24"/>
        </w:rPr>
        <w:t xml:space="preserve"> podľa</w:t>
      </w:r>
      <w:r w:rsidR="00F3132E" w:rsidRPr="00062686">
        <w:rPr>
          <w:rFonts w:ascii="Times New Roman" w:hAnsi="Times New Roman"/>
          <w:sz w:val="24"/>
          <w:szCs w:val="24"/>
        </w:rPr>
        <w:t xml:space="preserve"> osobitného predpisu</w:t>
      </w:r>
      <w:r w:rsidR="00EE5EA3" w:rsidRPr="00062686">
        <w:rPr>
          <w:rFonts w:ascii="Times New Roman" w:hAnsi="Times New Roman"/>
          <w:sz w:val="24"/>
          <w:szCs w:val="24"/>
        </w:rPr>
        <w:t>,</w:t>
      </w:r>
      <w:r w:rsidR="00F3132E" w:rsidRPr="00062686">
        <w:rPr>
          <w:rFonts w:ascii="Times New Roman" w:hAnsi="Times New Roman"/>
          <w:iCs/>
          <w:sz w:val="24"/>
          <w:szCs w:val="24"/>
          <w:vertAlign w:val="superscript"/>
          <w:lang w:eastAsia="sk-SK"/>
        </w:rPr>
        <w:t>13ao</w:t>
      </w:r>
      <w:r w:rsidR="00EE5EA3" w:rsidRPr="00062686">
        <w:rPr>
          <w:rFonts w:ascii="Times New Roman" w:hAnsi="Times New Roman"/>
          <w:iCs/>
          <w:sz w:val="24"/>
          <w:szCs w:val="24"/>
          <w:lang w:eastAsia="sk-SK"/>
        </w:rPr>
        <w:t>)</w:t>
      </w:r>
      <w:r w:rsidRPr="00062686">
        <w:rPr>
          <w:rFonts w:ascii="Times New Roman" w:hAnsi="Times New Roman"/>
          <w:iCs/>
          <w:sz w:val="24"/>
          <w:szCs w:val="24"/>
          <w:lang w:eastAsia="sk-SK"/>
        </w:rPr>
        <w:t> </w:t>
      </w:r>
    </w:p>
    <w:p w14:paraId="6C87C52B" w14:textId="77777777" w:rsidR="001053B8" w:rsidRPr="00062686" w:rsidRDefault="001053B8" w:rsidP="001053B8">
      <w:pPr>
        <w:spacing w:after="0" w:line="240" w:lineRule="auto"/>
        <w:ind w:left="426" w:right="-2" w:firstLine="6"/>
        <w:jc w:val="both"/>
        <w:rPr>
          <w:rFonts w:ascii="Times New Roman" w:hAnsi="Times New Roman"/>
          <w:iCs/>
          <w:sz w:val="24"/>
          <w:szCs w:val="24"/>
          <w:lang w:eastAsia="sk-SK"/>
        </w:rPr>
      </w:pPr>
    </w:p>
    <w:p w14:paraId="2FA3F317" w14:textId="77777777" w:rsidR="008D156B" w:rsidRPr="00062686" w:rsidRDefault="008D156B" w:rsidP="001053B8">
      <w:pPr>
        <w:spacing w:after="0" w:line="240" w:lineRule="auto"/>
        <w:ind w:left="426" w:right="-6" w:firstLine="14"/>
        <w:jc w:val="both"/>
        <w:rPr>
          <w:rFonts w:ascii="Times New Roman" w:hAnsi="Times New Roman"/>
          <w:iCs/>
          <w:sz w:val="24"/>
          <w:szCs w:val="24"/>
          <w:lang w:eastAsia="sk-SK"/>
        </w:rPr>
      </w:pPr>
      <w:r w:rsidRPr="00062686">
        <w:rPr>
          <w:rFonts w:ascii="Times New Roman" w:hAnsi="Times New Roman"/>
          <w:iCs/>
          <w:sz w:val="24"/>
          <w:szCs w:val="24"/>
          <w:lang w:eastAsia="sk-SK"/>
        </w:rPr>
        <w:t xml:space="preserve">q) </w:t>
      </w:r>
      <w:r w:rsidR="00F3132E" w:rsidRPr="00062686">
        <w:rPr>
          <w:rFonts w:ascii="Times New Roman" w:hAnsi="Times New Roman"/>
          <w:sz w:val="24"/>
          <w:szCs w:val="24"/>
        </w:rPr>
        <w:t>vydáva na požiadanie výrobcu osvedčenie o voľnom predaji kozmetického výrobku do tretích krajín podľa § 43 ods. 3 písm. b),</w:t>
      </w:r>
      <w:r w:rsidRPr="00062686">
        <w:rPr>
          <w:rFonts w:ascii="Times New Roman" w:hAnsi="Times New Roman"/>
          <w:iCs/>
          <w:sz w:val="24"/>
          <w:szCs w:val="24"/>
          <w:lang w:eastAsia="sk-SK"/>
        </w:rPr>
        <w:t> </w:t>
      </w:r>
    </w:p>
    <w:p w14:paraId="3FB1858F" w14:textId="77777777" w:rsidR="001053B8" w:rsidRPr="00062686" w:rsidRDefault="001053B8" w:rsidP="001053B8">
      <w:pPr>
        <w:spacing w:after="0" w:line="240" w:lineRule="auto"/>
        <w:ind w:left="426" w:right="-6" w:firstLine="14"/>
        <w:jc w:val="both"/>
        <w:rPr>
          <w:rFonts w:ascii="Times New Roman" w:hAnsi="Times New Roman"/>
          <w:iCs/>
          <w:sz w:val="24"/>
          <w:szCs w:val="24"/>
          <w:lang w:eastAsia="sk-SK"/>
        </w:rPr>
      </w:pPr>
    </w:p>
    <w:p w14:paraId="185D8E60" w14:textId="77777777" w:rsidR="008D156B" w:rsidRPr="00062686" w:rsidRDefault="008D156B" w:rsidP="001053B8">
      <w:pPr>
        <w:spacing w:after="0" w:line="240" w:lineRule="auto"/>
        <w:ind w:left="426" w:right="173" w:hanging="7"/>
        <w:jc w:val="both"/>
        <w:rPr>
          <w:rFonts w:ascii="Times New Roman" w:hAnsi="Times New Roman"/>
          <w:iCs/>
          <w:sz w:val="24"/>
          <w:szCs w:val="24"/>
          <w:lang w:eastAsia="sk-SK"/>
        </w:rPr>
      </w:pPr>
      <w:r w:rsidRPr="00062686">
        <w:rPr>
          <w:rFonts w:ascii="Times New Roman" w:hAnsi="Times New Roman"/>
          <w:iCs/>
          <w:sz w:val="24"/>
          <w:szCs w:val="24"/>
          <w:lang w:eastAsia="sk-SK"/>
        </w:rPr>
        <w:t xml:space="preserve">r) </w:t>
      </w:r>
      <w:r w:rsidR="00F3132E" w:rsidRPr="00062686">
        <w:rPr>
          <w:rFonts w:ascii="Times New Roman" w:hAnsi="Times New Roman"/>
          <w:sz w:val="24"/>
          <w:szCs w:val="24"/>
        </w:rPr>
        <w:t>vydáva na požiadanie výrobcu osvedčenie o dodržaní požiadaviek na správnu výrobnú prax pri výrobe kozmetického výrobku podľa § 43 ods. 3 písm. c</w:t>
      </w:r>
      <w:r w:rsidR="009A1EB3" w:rsidRPr="00062686">
        <w:rPr>
          <w:rFonts w:ascii="Times New Roman" w:hAnsi="Times New Roman"/>
          <w:sz w:val="24"/>
          <w:szCs w:val="24"/>
        </w:rPr>
        <w:t>)</w:t>
      </w:r>
      <w:r w:rsidR="00F3132E" w:rsidRPr="00062686">
        <w:rPr>
          <w:rFonts w:ascii="Times New Roman" w:hAnsi="Times New Roman"/>
          <w:sz w:val="24"/>
          <w:szCs w:val="24"/>
        </w:rPr>
        <w:t>.“.</w:t>
      </w:r>
    </w:p>
    <w:p w14:paraId="582BC108" w14:textId="77777777" w:rsidR="008D156B" w:rsidRPr="00062686" w:rsidRDefault="008D156B" w:rsidP="00DE6BB3">
      <w:pPr>
        <w:spacing w:after="0" w:line="240" w:lineRule="auto"/>
        <w:ind w:left="16" w:right="173" w:hanging="7"/>
        <w:jc w:val="both"/>
        <w:rPr>
          <w:rFonts w:ascii="Times New Roman" w:hAnsi="Times New Roman"/>
          <w:i/>
          <w:sz w:val="24"/>
          <w:szCs w:val="24"/>
          <w:lang w:eastAsia="sk-SK"/>
        </w:rPr>
      </w:pPr>
    </w:p>
    <w:p w14:paraId="219926AD" w14:textId="77777777" w:rsidR="00F3132E" w:rsidRPr="00062686" w:rsidRDefault="00F3132E" w:rsidP="001053B8">
      <w:pPr>
        <w:ind w:left="426"/>
        <w:jc w:val="both"/>
        <w:rPr>
          <w:rFonts w:ascii="Times New Roman" w:hAnsi="Times New Roman"/>
          <w:sz w:val="24"/>
          <w:szCs w:val="24"/>
        </w:rPr>
      </w:pPr>
      <w:r w:rsidRPr="00062686">
        <w:rPr>
          <w:rFonts w:ascii="Times New Roman" w:hAnsi="Times New Roman"/>
          <w:sz w:val="24"/>
          <w:szCs w:val="24"/>
        </w:rPr>
        <w:t>Poznámky pod čiarou k odkazom 13an a 13ao  znejú:</w:t>
      </w:r>
    </w:p>
    <w:p w14:paraId="74279EE6" w14:textId="77777777" w:rsidR="004170F9" w:rsidRDefault="00F3132E" w:rsidP="002E5336">
      <w:pPr>
        <w:spacing w:after="0"/>
        <w:ind w:left="426"/>
        <w:jc w:val="both"/>
        <w:rPr>
          <w:rFonts w:ascii="Times New Roman" w:hAnsi="Times New Roman"/>
          <w:sz w:val="24"/>
          <w:szCs w:val="24"/>
        </w:rPr>
      </w:pPr>
      <w:r w:rsidRPr="00062686">
        <w:rPr>
          <w:rFonts w:ascii="Times New Roman" w:hAnsi="Times New Roman"/>
          <w:sz w:val="24"/>
          <w:szCs w:val="24"/>
        </w:rPr>
        <w:t>„</w:t>
      </w:r>
      <w:bookmarkStart w:id="15" w:name="_Hlk120277129"/>
      <w:r w:rsidRPr="00062686">
        <w:rPr>
          <w:rFonts w:ascii="Times New Roman" w:hAnsi="Times New Roman"/>
          <w:sz w:val="24"/>
          <w:szCs w:val="24"/>
          <w:vertAlign w:val="superscript"/>
        </w:rPr>
        <w:t>13an</w:t>
      </w:r>
      <w:r w:rsidR="001053B8" w:rsidRPr="00062686">
        <w:rPr>
          <w:rFonts w:ascii="Times New Roman" w:hAnsi="Times New Roman"/>
          <w:sz w:val="24"/>
          <w:szCs w:val="24"/>
        </w:rPr>
        <w:t xml:space="preserve">) </w:t>
      </w:r>
      <w:r w:rsidR="002E5336">
        <w:rPr>
          <w:rFonts w:ascii="Times New Roman" w:hAnsi="Times New Roman"/>
          <w:sz w:val="24"/>
          <w:szCs w:val="24"/>
        </w:rPr>
        <w:t>Napríklad nariadenie (EÚ) 2019/1020 v platnom znení, § 26 ods. 1 písm. f) zákona č. 108/2024 Z. z. o ochrane spotrebiteľa a o zmene a doplnení niektorých zákonov.</w:t>
      </w:r>
    </w:p>
    <w:p w14:paraId="02226153" w14:textId="1CF167CB" w:rsidR="00F3132E" w:rsidRDefault="00F3132E" w:rsidP="002E5336">
      <w:pPr>
        <w:spacing w:after="0"/>
        <w:ind w:left="426"/>
        <w:jc w:val="both"/>
        <w:rPr>
          <w:rFonts w:ascii="Times New Roman" w:hAnsi="Times New Roman"/>
          <w:sz w:val="24"/>
          <w:szCs w:val="24"/>
        </w:rPr>
      </w:pPr>
      <w:r w:rsidRPr="00062686">
        <w:rPr>
          <w:rFonts w:ascii="Times New Roman" w:hAnsi="Times New Roman"/>
          <w:sz w:val="24"/>
          <w:szCs w:val="24"/>
          <w:vertAlign w:val="superscript"/>
        </w:rPr>
        <w:t>13ao</w:t>
      </w:r>
      <w:r w:rsidRPr="00062686">
        <w:rPr>
          <w:rFonts w:ascii="Times New Roman" w:hAnsi="Times New Roman"/>
          <w:sz w:val="24"/>
          <w:szCs w:val="24"/>
        </w:rPr>
        <w:t xml:space="preserve">) </w:t>
      </w:r>
      <w:r w:rsidR="00EE5EA3" w:rsidRPr="00062686">
        <w:rPr>
          <w:rFonts w:ascii="Times New Roman" w:hAnsi="Times New Roman"/>
          <w:sz w:val="24"/>
          <w:szCs w:val="24"/>
        </w:rPr>
        <w:t>N</w:t>
      </w:r>
      <w:r w:rsidRPr="00062686">
        <w:rPr>
          <w:rFonts w:ascii="Times New Roman" w:hAnsi="Times New Roman"/>
          <w:sz w:val="24"/>
          <w:szCs w:val="24"/>
        </w:rPr>
        <w:t>ariadenie (EÚ) 2019/1020</w:t>
      </w:r>
      <w:r w:rsidR="002E5336">
        <w:rPr>
          <w:rFonts w:ascii="Times New Roman" w:hAnsi="Times New Roman"/>
          <w:sz w:val="24"/>
          <w:szCs w:val="24"/>
        </w:rPr>
        <w:t xml:space="preserve"> v platnom znení</w:t>
      </w:r>
      <w:r w:rsidRPr="00062686">
        <w:rPr>
          <w:rFonts w:ascii="Times New Roman" w:hAnsi="Times New Roman"/>
          <w:sz w:val="24"/>
          <w:szCs w:val="24"/>
        </w:rPr>
        <w:t>.“.</w:t>
      </w:r>
    </w:p>
    <w:p w14:paraId="076683D5" w14:textId="77777777" w:rsidR="002F4140" w:rsidRPr="00062686" w:rsidRDefault="002F4140" w:rsidP="002E5336">
      <w:pPr>
        <w:spacing w:after="0"/>
        <w:ind w:left="426"/>
        <w:jc w:val="both"/>
        <w:rPr>
          <w:rFonts w:ascii="Times New Roman" w:hAnsi="Times New Roman"/>
          <w:sz w:val="24"/>
          <w:szCs w:val="24"/>
        </w:rPr>
      </w:pPr>
    </w:p>
    <w:bookmarkEnd w:id="15"/>
    <w:p w14:paraId="7BFC6C04" w14:textId="507172F5" w:rsidR="008D156B" w:rsidRPr="00062686" w:rsidRDefault="008D156B" w:rsidP="000A306C">
      <w:pPr>
        <w:pStyle w:val="ListParagraph1"/>
        <w:numPr>
          <w:ilvl w:val="0"/>
          <w:numId w:val="91"/>
        </w:numPr>
        <w:ind w:left="142" w:hanging="142"/>
        <w:jc w:val="both"/>
      </w:pPr>
      <w:r w:rsidRPr="00062686">
        <w:t>V § 6 ods. 3 písm. e) sa za slovo „nariaďuje“ vkladajú slová „a zrušuje“.</w:t>
      </w:r>
    </w:p>
    <w:p w14:paraId="1DC8BE82" w14:textId="77777777" w:rsidR="008D156B" w:rsidRPr="00062686" w:rsidRDefault="008D156B" w:rsidP="001C0B53">
      <w:pPr>
        <w:pStyle w:val="ListParagraph1"/>
        <w:ind w:left="0"/>
        <w:jc w:val="both"/>
        <w:rPr>
          <w:b/>
        </w:rPr>
      </w:pPr>
    </w:p>
    <w:p w14:paraId="39413EBE" w14:textId="77777777" w:rsidR="008D156B" w:rsidRPr="00062686" w:rsidRDefault="008D156B" w:rsidP="000A306C">
      <w:pPr>
        <w:numPr>
          <w:ilvl w:val="0"/>
          <w:numId w:val="91"/>
        </w:numPr>
        <w:spacing w:after="0" w:line="240" w:lineRule="auto"/>
        <w:ind w:left="426" w:hanging="426"/>
        <w:jc w:val="both"/>
        <w:rPr>
          <w:rFonts w:ascii="Times New Roman" w:hAnsi="Times New Roman"/>
          <w:sz w:val="24"/>
          <w:szCs w:val="24"/>
        </w:rPr>
      </w:pPr>
      <w:r w:rsidRPr="00062686">
        <w:rPr>
          <w:rFonts w:ascii="Times New Roman" w:hAnsi="Times New Roman"/>
          <w:sz w:val="24"/>
          <w:szCs w:val="24"/>
        </w:rPr>
        <w:t>V § 6 ods. 3 písm</w:t>
      </w:r>
      <w:r w:rsidR="001C5EA0" w:rsidRPr="00062686">
        <w:rPr>
          <w:rFonts w:ascii="Times New Roman" w:hAnsi="Times New Roman"/>
          <w:sz w:val="24"/>
          <w:szCs w:val="24"/>
        </w:rPr>
        <w:t>eno</w:t>
      </w:r>
      <w:r w:rsidRPr="00062686">
        <w:rPr>
          <w:rFonts w:ascii="Times New Roman" w:hAnsi="Times New Roman"/>
          <w:sz w:val="24"/>
          <w:szCs w:val="24"/>
        </w:rPr>
        <w:t xml:space="preserve"> h) znie:</w:t>
      </w:r>
    </w:p>
    <w:p w14:paraId="1710DDBC" w14:textId="77777777" w:rsidR="001053B8" w:rsidRPr="00062686" w:rsidRDefault="001053B8" w:rsidP="001053B8">
      <w:pPr>
        <w:spacing w:after="0" w:line="240" w:lineRule="auto"/>
        <w:jc w:val="both"/>
        <w:rPr>
          <w:rFonts w:ascii="Times New Roman" w:hAnsi="Times New Roman"/>
          <w:sz w:val="24"/>
          <w:szCs w:val="24"/>
        </w:rPr>
      </w:pPr>
    </w:p>
    <w:p w14:paraId="7D173F8C" w14:textId="03DC1095" w:rsidR="008D156B" w:rsidRPr="00062686" w:rsidRDefault="008D156B" w:rsidP="001053B8">
      <w:pPr>
        <w:spacing w:after="0" w:line="240" w:lineRule="auto"/>
        <w:ind w:left="426"/>
        <w:jc w:val="both"/>
        <w:rPr>
          <w:rFonts w:ascii="Times New Roman" w:hAnsi="Times New Roman"/>
          <w:sz w:val="24"/>
          <w:szCs w:val="24"/>
        </w:rPr>
      </w:pPr>
      <w:r w:rsidRPr="00062686">
        <w:rPr>
          <w:rFonts w:ascii="Times New Roman" w:hAnsi="Times New Roman"/>
          <w:sz w:val="24"/>
          <w:szCs w:val="24"/>
        </w:rPr>
        <w:t>„h) zriaďuje komisie na preskúšanie odbornej spôsobilosti</w:t>
      </w:r>
      <w:r w:rsidR="00451500" w:rsidRPr="00062686">
        <w:rPr>
          <w:rFonts w:ascii="Times New Roman" w:hAnsi="Times New Roman"/>
          <w:sz w:val="24"/>
          <w:szCs w:val="24"/>
        </w:rPr>
        <w:t xml:space="preserve">, </w:t>
      </w:r>
      <w:r w:rsidRPr="00062686">
        <w:rPr>
          <w:rFonts w:ascii="Times New Roman" w:hAnsi="Times New Roman"/>
          <w:sz w:val="24"/>
          <w:szCs w:val="24"/>
        </w:rPr>
        <w:t>vydáva</w:t>
      </w:r>
      <w:r w:rsidR="00451500" w:rsidRPr="00062686">
        <w:rPr>
          <w:rFonts w:ascii="Times New Roman" w:hAnsi="Times New Roman"/>
          <w:sz w:val="24"/>
          <w:szCs w:val="24"/>
        </w:rPr>
        <w:t xml:space="preserve"> a odoberá</w:t>
      </w:r>
      <w:r w:rsidRPr="00062686">
        <w:rPr>
          <w:rFonts w:ascii="Times New Roman" w:hAnsi="Times New Roman"/>
          <w:sz w:val="24"/>
          <w:szCs w:val="24"/>
        </w:rPr>
        <w:t xml:space="preserve"> osvedčenia o odbornej spôsobilosti na činnosti uvedené v </w:t>
      </w:r>
      <w:r w:rsidRPr="00062686">
        <w:rPr>
          <w:rFonts w:ascii="Times New Roman" w:hAnsi="Times New Roman"/>
          <w:sz w:val="24"/>
          <w:szCs w:val="24"/>
          <w:lang w:eastAsia="sk-SK"/>
        </w:rPr>
        <w:t>§ 15 ods. 1 písm. e) až i),“</w:t>
      </w:r>
      <w:r w:rsidRPr="00062686">
        <w:rPr>
          <w:rFonts w:ascii="Times New Roman" w:hAnsi="Times New Roman"/>
          <w:sz w:val="24"/>
          <w:szCs w:val="24"/>
        </w:rPr>
        <w:t xml:space="preserve">.  </w:t>
      </w:r>
    </w:p>
    <w:p w14:paraId="7FEDDE48" w14:textId="77777777" w:rsidR="008D156B" w:rsidRPr="00062686" w:rsidRDefault="008D156B" w:rsidP="003A4500">
      <w:pPr>
        <w:spacing w:after="0" w:line="240" w:lineRule="auto"/>
        <w:jc w:val="both"/>
        <w:rPr>
          <w:rStyle w:val="awspanawtext3"/>
          <w:rFonts w:ascii="Times New Roman" w:hAnsi="Times New Roman"/>
          <w:sz w:val="24"/>
          <w:szCs w:val="24"/>
        </w:rPr>
      </w:pPr>
      <w:r w:rsidRPr="00062686">
        <w:rPr>
          <w:rFonts w:ascii="Times New Roman" w:hAnsi="Times New Roman"/>
          <w:i/>
          <w:sz w:val="24"/>
          <w:szCs w:val="24"/>
        </w:rPr>
        <w:t xml:space="preserve"> </w:t>
      </w:r>
    </w:p>
    <w:p w14:paraId="63757D3F" w14:textId="77777777" w:rsidR="008D156B" w:rsidRPr="00062686" w:rsidRDefault="008D156B" w:rsidP="000A306C">
      <w:pPr>
        <w:pStyle w:val="ListParagraph1"/>
        <w:numPr>
          <w:ilvl w:val="0"/>
          <w:numId w:val="91"/>
        </w:numPr>
        <w:ind w:left="426" w:hanging="426"/>
        <w:jc w:val="both"/>
      </w:pPr>
      <w:r w:rsidRPr="00062686">
        <w:t>V § 6 ods. 3 písmeno j) znie:</w:t>
      </w:r>
    </w:p>
    <w:p w14:paraId="2D52B4ED" w14:textId="77777777" w:rsidR="008D156B" w:rsidRPr="00062686" w:rsidRDefault="008D156B">
      <w:pPr>
        <w:spacing w:after="0" w:line="240" w:lineRule="auto"/>
        <w:jc w:val="both"/>
        <w:rPr>
          <w:rFonts w:ascii="Times New Roman" w:hAnsi="Times New Roman"/>
          <w:sz w:val="24"/>
          <w:szCs w:val="24"/>
        </w:rPr>
      </w:pPr>
    </w:p>
    <w:p w14:paraId="58F3B62C" w14:textId="77777777" w:rsidR="008D156B" w:rsidRPr="00062686" w:rsidRDefault="008D156B" w:rsidP="001053B8">
      <w:pPr>
        <w:spacing w:after="0" w:line="240" w:lineRule="auto"/>
        <w:ind w:left="426"/>
        <w:jc w:val="both"/>
        <w:rPr>
          <w:rFonts w:ascii="Times New Roman" w:hAnsi="Times New Roman"/>
          <w:sz w:val="24"/>
          <w:szCs w:val="24"/>
        </w:rPr>
      </w:pPr>
      <w:r w:rsidRPr="00062686">
        <w:rPr>
          <w:rFonts w:ascii="Times New Roman" w:hAnsi="Times New Roman"/>
          <w:sz w:val="24"/>
          <w:szCs w:val="24"/>
        </w:rPr>
        <w:t>„j) vykonáva štátny zdravotný dozor</w:t>
      </w:r>
      <w:r w:rsidR="009A1EB3" w:rsidRPr="00062686">
        <w:rPr>
          <w:rFonts w:ascii="Times New Roman" w:hAnsi="Times New Roman"/>
          <w:sz w:val="24"/>
          <w:szCs w:val="24"/>
        </w:rPr>
        <w:t>,</w:t>
      </w:r>
      <w:r w:rsidR="00554CE4" w:rsidRPr="00062686">
        <w:rPr>
          <w:rFonts w:ascii="Times New Roman" w:hAnsi="Times New Roman"/>
          <w:sz w:val="24"/>
          <w:szCs w:val="24"/>
        </w:rPr>
        <w:t xml:space="preserve"> </w:t>
      </w:r>
      <w:r w:rsidRPr="00062686">
        <w:rPr>
          <w:rFonts w:ascii="Times New Roman" w:hAnsi="Times New Roman"/>
          <w:sz w:val="24"/>
          <w:szCs w:val="24"/>
        </w:rPr>
        <w:t xml:space="preserve">epidemiologické vyšetrovanie, vydáva pokyny a ukladá opatrenia na odstránenie nedostatkov zistených pri výkone štátneho zdravotného dozoru </w:t>
      </w:r>
      <w:bookmarkStart w:id="16" w:name="_Hlk120265620"/>
      <w:r w:rsidRPr="00062686">
        <w:rPr>
          <w:rFonts w:ascii="Times New Roman" w:hAnsi="Times New Roman"/>
          <w:sz w:val="24"/>
          <w:szCs w:val="24"/>
        </w:rPr>
        <w:t xml:space="preserve">a opatrenia na predchádzanie vzniku a šíreniu prenosných ochorení </w:t>
      </w:r>
      <w:bookmarkEnd w:id="16"/>
      <w:r w:rsidRPr="00062686">
        <w:rPr>
          <w:rFonts w:ascii="Times New Roman" w:hAnsi="Times New Roman"/>
          <w:sz w:val="24"/>
          <w:szCs w:val="24"/>
        </w:rPr>
        <w:t>podľa § 54 a 55,“.</w:t>
      </w:r>
    </w:p>
    <w:p w14:paraId="18A09A2B" w14:textId="77777777" w:rsidR="008D156B" w:rsidRPr="00062686" w:rsidRDefault="008D156B">
      <w:pPr>
        <w:spacing w:after="0" w:line="240" w:lineRule="auto"/>
        <w:jc w:val="both"/>
        <w:rPr>
          <w:rStyle w:val="awspanawtext3"/>
          <w:rFonts w:ascii="Times New Roman" w:hAnsi="Times New Roman"/>
          <w:sz w:val="24"/>
          <w:szCs w:val="24"/>
        </w:rPr>
      </w:pPr>
    </w:p>
    <w:p w14:paraId="4126BDD8" w14:textId="25241D03" w:rsidR="00074DF4" w:rsidRPr="00D609B1" w:rsidRDefault="00074DF4" w:rsidP="00074DF4">
      <w:pPr>
        <w:numPr>
          <w:ilvl w:val="0"/>
          <w:numId w:val="91"/>
        </w:numPr>
        <w:spacing w:after="0" w:line="240" w:lineRule="auto"/>
        <w:jc w:val="both"/>
        <w:rPr>
          <w:rFonts w:ascii="Times New Roman" w:hAnsi="Times New Roman"/>
          <w:sz w:val="24"/>
          <w:szCs w:val="24"/>
        </w:rPr>
      </w:pPr>
      <w:r w:rsidRPr="00D609B1">
        <w:rPr>
          <w:rFonts w:ascii="Times New Roman" w:hAnsi="Times New Roman"/>
          <w:sz w:val="24"/>
          <w:szCs w:val="24"/>
        </w:rPr>
        <w:t>V § 6 ods. 3 písm. x) a y) sa slovo „limit“ vo všetkých tvaroch  nahrádza slovami „limitná hodnota“ v príslušnom tvare.</w:t>
      </w:r>
    </w:p>
    <w:p w14:paraId="7E8EAC7E" w14:textId="77777777" w:rsidR="00074DF4" w:rsidRDefault="00074DF4" w:rsidP="00BE22E9">
      <w:pPr>
        <w:spacing w:after="0" w:line="240" w:lineRule="auto"/>
        <w:ind w:left="426"/>
        <w:jc w:val="both"/>
        <w:rPr>
          <w:rFonts w:ascii="Times New Roman" w:hAnsi="Times New Roman"/>
          <w:sz w:val="24"/>
          <w:szCs w:val="24"/>
        </w:rPr>
      </w:pPr>
    </w:p>
    <w:p w14:paraId="6447117A" w14:textId="70E4F570" w:rsidR="008D156B" w:rsidRPr="00062686" w:rsidRDefault="008D156B" w:rsidP="000A306C">
      <w:pPr>
        <w:numPr>
          <w:ilvl w:val="0"/>
          <w:numId w:val="91"/>
        </w:numPr>
        <w:spacing w:after="0" w:line="240" w:lineRule="auto"/>
        <w:ind w:left="426" w:hanging="425"/>
        <w:jc w:val="both"/>
        <w:rPr>
          <w:rFonts w:ascii="Times New Roman" w:hAnsi="Times New Roman"/>
          <w:sz w:val="24"/>
          <w:szCs w:val="24"/>
        </w:rPr>
      </w:pPr>
      <w:r w:rsidRPr="00062686">
        <w:rPr>
          <w:rFonts w:ascii="Times New Roman" w:hAnsi="Times New Roman"/>
          <w:sz w:val="24"/>
          <w:szCs w:val="24"/>
        </w:rPr>
        <w:t>V § 6 sa odsek 3 dopĺňa písmen</w:t>
      </w:r>
      <w:r w:rsidR="001A712A" w:rsidRPr="00062686">
        <w:rPr>
          <w:rFonts w:ascii="Times New Roman" w:hAnsi="Times New Roman"/>
          <w:sz w:val="24"/>
          <w:szCs w:val="24"/>
        </w:rPr>
        <w:t>ami</w:t>
      </w:r>
      <w:r w:rsidRPr="00062686">
        <w:rPr>
          <w:rFonts w:ascii="Times New Roman" w:hAnsi="Times New Roman"/>
          <w:sz w:val="24"/>
          <w:szCs w:val="24"/>
        </w:rPr>
        <w:t xml:space="preserve"> </w:t>
      </w:r>
      <w:proofErr w:type="spellStart"/>
      <w:r w:rsidRPr="00062686">
        <w:rPr>
          <w:rFonts w:ascii="Times New Roman" w:hAnsi="Times New Roman"/>
          <w:sz w:val="24"/>
          <w:szCs w:val="24"/>
        </w:rPr>
        <w:t>a</w:t>
      </w:r>
      <w:r w:rsidR="00A05EB1">
        <w:rPr>
          <w:rFonts w:ascii="Times New Roman" w:hAnsi="Times New Roman"/>
          <w:sz w:val="24"/>
          <w:szCs w:val="24"/>
        </w:rPr>
        <w:t>c</w:t>
      </w:r>
      <w:proofErr w:type="spellEnd"/>
      <w:r w:rsidRPr="00062686">
        <w:rPr>
          <w:rFonts w:ascii="Times New Roman" w:hAnsi="Times New Roman"/>
          <w:sz w:val="24"/>
          <w:szCs w:val="24"/>
        </w:rPr>
        <w:t>)</w:t>
      </w:r>
      <w:r w:rsidR="001A712A" w:rsidRPr="00062686">
        <w:rPr>
          <w:rFonts w:ascii="Times New Roman" w:hAnsi="Times New Roman"/>
          <w:sz w:val="24"/>
          <w:szCs w:val="24"/>
        </w:rPr>
        <w:t xml:space="preserve"> a a</w:t>
      </w:r>
      <w:r w:rsidR="00A05EB1">
        <w:rPr>
          <w:rFonts w:ascii="Times New Roman" w:hAnsi="Times New Roman"/>
          <w:sz w:val="24"/>
          <w:szCs w:val="24"/>
        </w:rPr>
        <w:t>d</w:t>
      </w:r>
      <w:r w:rsidR="001A712A" w:rsidRPr="00062686">
        <w:rPr>
          <w:rFonts w:ascii="Times New Roman" w:hAnsi="Times New Roman"/>
          <w:sz w:val="24"/>
          <w:szCs w:val="24"/>
        </w:rPr>
        <w:t>)</w:t>
      </w:r>
      <w:r w:rsidRPr="00062686">
        <w:rPr>
          <w:rFonts w:ascii="Times New Roman" w:hAnsi="Times New Roman"/>
          <w:sz w:val="24"/>
          <w:szCs w:val="24"/>
        </w:rPr>
        <w:t>, ktoré zn</w:t>
      </w:r>
      <w:r w:rsidR="001A712A" w:rsidRPr="00062686">
        <w:rPr>
          <w:rFonts w:ascii="Times New Roman" w:hAnsi="Times New Roman"/>
          <w:sz w:val="24"/>
          <w:szCs w:val="24"/>
        </w:rPr>
        <w:t>ejú</w:t>
      </w:r>
      <w:r w:rsidRPr="00062686">
        <w:rPr>
          <w:rFonts w:ascii="Times New Roman" w:hAnsi="Times New Roman"/>
          <w:sz w:val="24"/>
          <w:szCs w:val="24"/>
        </w:rPr>
        <w:t>:</w:t>
      </w:r>
    </w:p>
    <w:p w14:paraId="15765575" w14:textId="77777777" w:rsidR="00A54C62" w:rsidRPr="00062686" w:rsidRDefault="00A54C62" w:rsidP="001053B8">
      <w:pPr>
        <w:spacing w:after="0" w:line="240" w:lineRule="auto"/>
        <w:ind w:left="426"/>
        <w:jc w:val="both"/>
        <w:rPr>
          <w:rFonts w:ascii="Times New Roman" w:hAnsi="Times New Roman"/>
          <w:iCs/>
          <w:sz w:val="24"/>
          <w:szCs w:val="24"/>
          <w:lang w:eastAsia="sk-SK"/>
        </w:rPr>
      </w:pPr>
    </w:p>
    <w:p w14:paraId="4CFD3266" w14:textId="1AA8C792" w:rsidR="001A712A" w:rsidRPr="00062686" w:rsidRDefault="008D156B" w:rsidP="001053B8">
      <w:pPr>
        <w:spacing w:after="0" w:line="240" w:lineRule="auto"/>
        <w:ind w:left="426"/>
        <w:jc w:val="both"/>
        <w:rPr>
          <w:rFonts w:ascii="Times New Roman" w:hAnsi="Times New Roman"/>
          <w:iCs/>
          <w:sz w:val="24"/>
          <w:szCs w:val="24"/>
          <w:lang w:eastAsia="sk-SK"/>
        </w:rPr>
      </w:pPr>
      <w:r w:rsidRPr="00062686">
        <w:rPr>
          <w:rFonts w:ascii="Times New Roman" w:hAnsi="Times New Roman"/>
          <w:iCs/>
          <w:sz w:val="24"/>
          <w:szCs w:val="24"/>
          <w:lang w:eastAsia="sk-SK"/>
        </w:rPr>
        <w:t>„</w:t>
      </w:r>
      <w:proofErr w:type="spellStart"/>
      <w:r w:rsidRPr="00062686">
        <w:rPr>
          <w:rFonts w:ascii="Times New Roman" w:hAnsi="Times New Roman"/>
          <w:iCs/>
          <w:sz w:val="24"/>
          <w:szCs w:val="24"/>
          <w:lang w:eastAsia="sk-SK"/>
        </w:rPr>
        <w:t>a</w:t>
      </w:r>
      <w:r w:rsidR="00A05EB1">
        <w:rPr>
          <w:rFonts w:ascii="Times New Roman" w:hAnsi="Times New Roman"/>
          <w:iCs/>
          <w:sz w:val="24"/>
          <w:szCs w:val="24"/>
          <w:lang w:eastAsia="sk-SK"/>
        </w:rPr>
        <w:t>c</w:t>
      </w:r>
      <w:proofErr w:type="spellEnd"/>
      <w:r w:rsidRPr="00062686">
        <w:rPr>
          <w:rFonts w:ascii="Times New Roman" w:hAnsi="Times New Roman"/>
          <w:iCs/>
          <w:sz w:val="24"/>
          <w:szCs w:val="24"/>
          <w:lang w:eastAsia="sk-SK"/>
        </w:rPr>
        <w:t xml:space="preserve">) vykonáva </w:t>
      </w:r>
      <w:r w:rsidR="00816643" w:rsidRPr="00062686">
        <w:rPr>
          <w:rFonts w:ascii="Times New Roman" w:hAnsi="Times New Roman"/>
          <w:iCs/>
          <w:sz w:val="24"/>
          <w:szCs w:val="24"/>
          <w:lang w:eastAsia="sk-SK"/>
        </w:rPr>
        <w:t>dohľad</w:t>
      </w:r>
      <w:r w:rsidRPr="00062686">
        <w:rPr>
          <w:rFonts w:ascii="Times New Roman" w:hAnsi="Times New Roman"/>
          <w:iCs/>
          <w:sz w:val="24"/>
          <w:szCs w:val="24"/>
          <w:lang w:eastAsia="sk-SK"/>
        </w:rPr>
        <w:t xml:space="preserve"> nad ponukou a predajom kozmetických výrobkov</w:t>
      </w:r>
      <w:r w:rsidR="0072506B">
        <w:rPr>
          <w:rFonts w:ascii="Times New Roman" w:hAnsi="Times New Roman"/>
          <w:iCs/>
          <w:sz w:val="24"/>
          <w:szCs w:val="24"/>
          <w:lang w:eastAsia="sk-SK"/>
        </w:rPr>
        <w:t>,</w:t>
      </w:r>
    </w:p>
    <w:p w14:paraId="77B91EB3" w14:textId="69E196C4" w:rsidR="008D156B" w:rsidRPr="00062686" w:rsidRDefault="001A712A" w:rsidP="001053B8">
      <w:pPr>
        <w:spacing w:after="0" w:line="240" w:lineRule="auto"/>
        <w:ind w:left="426"/>
        <w:jc w:val="both"/>
        <w:rPr>
          <w:rFonts w:ascii="Times New Roman" w:hAnsi="Times New Roman"/>
          <w:iCs/>
          <w:strike/>
          <w:sz w:val="24"/>
          <w:szCs w:val="24"/>
          <w:lang w:eastAsia="sk-SK"/>
        </w:rPr>
      </w:pPr>
      <w:r w:rsidRPr="00062686">
        <w:rPr>
          <w:rFonts w:ascii="Times New Roman" w:hAnsi="Times New Roman"/>
          <w:iCs/>
          <w:sz w:val="24"/>
          <w:szCs w:val="24"/>
          <w:lang w:eastAsia="sk-SK"/>
        </w:rPr>
        <w:t>a</w:t>
      </w:r>
      <w:r w:rsidR="00A05EB1">
        <w:rPr>
          <w:rFonts w:ascii="Times New Roman" w:hAnsi="Times New Roman"/>
          <w:iCs/>
          <w:sz w:val="24"/>
          <w:szCs w:val="24"/>
          <w:lang w:eastAsia="sk-SK"/>
        </w:rPr>
        <w:t>d</w:t>
      </w:r>
      <w:r w:rsidRPr="00062686">
        <w:rPr>
          <w:rFonts w:ascii="Times New Roman" w:hAnsi="Times New Roman"/>
          <w:iCs/>
          <w:sz w:val="24"/>
          <w:szCs w:val="24"/>
          <w:lang w:eastAsia="sk-SK"/>
        </w:rPr>
        <w:t>)</w:t>
      </w:r>
      <w:r w:rsidRPr="00062686">
        <w:rPr>
          <w:rFonts w:ascii="Times New Roman" w:hAnsi="Times New Roman"/>
          <w:sz w:val="24"/>
          <w:szCs w:val="24"/>
        </w:rPr>
        <w:t xml:space="preserve"> v rámci spolupráce s ministerstvom zdravotníctva, </w:t>
      </w:r>
      <w:r w:rsidR="00FA7240" w:rsidRPr="00FA7240">
        <w:rPr>
          <w:rFonts w:ascii="Times New Roman" w:hAnsi="Times New Roman"/>
          <w:sz w:val="24"/>
          <w:szCs w:val="24"/>
        </w:rPr>
        <w:t>obcami</w:t>
      </w:r>
      <w:r w:rsidR="00FA7240">
        <w:rPr>
          <w:rFonts w:ascii="Times New Roman" w:hAnsi="Times New Roman"/>
          <w:sz w:val="24"/>
          <w:szCs w:val="24"/>
        </w:rPr>
        <w:t xml:space="preserve">, </w:t>
      </w:r>
      <w:r w:rsidR="00FA7240" w:rsidRPr="00FA7240">
        <w:rPr>
          <w:rFonts w:ascii="Times New Roman" w:hAnsi="Times New Roman"/>
          <w:sz w:val="24"/>
          <w:szCs w:val="24"/>
        </w:rPr>
        <w:t xml:space="preserve">samosprávnymi krajmi </w:t>
      </w:r>
      <w:r w:rsidRPr="00062686">
        <w:rPr>
          <w:rFonts w:ascii="Times New Roman" w:hAnsi="Times New Roman"/>
          <w:sz w:val="24"/>
          <w:szCs w:val="24"/>
        </w:rPr>
        <w:t xml:space="preserve"> a poskytovateľmi zdravotnej starostlivosti informuje obyvateľstvo o skríningových programoch</w:t>
      </w:r>
      <w:r w:rsidRPr="00062686">
        <w:rPr>
          <w:sz w:val="24"/>
          <w:szCs w:val="24"/>
          <w:vertAlign w:val="superscript"/>
        </w:rPr>
        <w:t>12fg</w:t>
      </w:r>
      <w:r w:rsidRPr="00062686">
        <w:rPr>
          <w:sz w:val="24"/>
          <w:szCs w:val="24"/>
        </w:rPr>
        <w:t>).</w:t>
      </w:r>
      <w:r w:rsidRPr="00897DCC">
        <w:rPr>
          <w:rFonts w:ascii="Times New Roman" w:hAnsi="Times New Roman"/>
          <w:sz w:val="24"/>
          <w:szCs w:val="24"/>
        </w:rPr>
        <w:t>“.</w:t>
      </w:r>
    </w:p>
    <w:p w14:paraId="13DBB7E2" w14:textId="77777777" w:rsidR="008D156B" w:rsidRPr="00062686" w:rsidRDefault="008D156B">
      <w:pPr>
        <w:pStyle w:val="ListParagraph1"/>
        <w:ind w:left="0"/>
        <w:jc w:val="both"/>
        <w:rPr>
          <w:b/>
        </w:rPr>
      </w:pPr>
    </w:p>
    <w:p w14:paraId="1EDDDD01" w14:textId="03129DC2" w:rsidR="00F90A0A" w:rsidRPr="00062686" w:rsidRDefault="00F90A0A" w:rsidP="000A306C">
      <w:pPr>
        <w:pStyle w:val="ListParagraph1"/>
        <w:numPr>
          <w:ilvl w:val="0"/>
          <w:numId w:val="91"/>
        </w:numPr>
        <w:jc w:val="both"/>
        <w:rPr>
          <w:bCs/>
        </w:rPr>
      </w:pPr>
      <w:r w:rsidRPr="00062686">
        <w:rPr>
          <w:bCs/>
        </w:rPr>
        <w:t>V § 6 ods. 4 sa vypúšťa písmeno a).</w:t>
      </w:r>
    </w:p>
    <w:p w14:paraId="58BFAADC" w14:textId="67A4CFBB" w:rsidR="00F90A0A" w:rsidRPr="00062686" w:rsidRDefault="00F90A0A">
      <w:pPr>
        <w:pStyle w:val="ListParagraph1"/>
        <w:ind w:left="0"/>
        <w:jc w:val="both"/>
        <w:rPr>
          <w:bCs/>
        </w:rPr>
      </w:pPr>
      <w:r w:rsidRPr="00062686">
        <w:rPr>
          <w:bCs/>
        </w:rPr>
        <w:t xml:space="preserve">Doterajšie </w:t>
      </w:r>
      <w:r w:rsidR="00FB6E1D" w:rsidRPr="00062686">
        <w:rPr>
          <w:bCs/>
        </w:rPr>
        <w:t>písmená</w:t>
      </w:r>
      <w:r w:rsidRPr="00062686">
        <w:rPr>
          <w:bCs/>
        </w:rPr>
        <w:t xml:space="preserve"> b) až e) sa označujú ako </w:t>
      </w:r>
      <w:r w:rsidR="00FB6E1D" w:rsidRPr="00062686">
        <w:rPr>
          <w:bCs/>
        </w:rPr>
        <w:t>písmená</w:t>
      </w:r>
      <w:r w:rsidRPr="00062686">
        <w:rPr>
          <w:bCs/>
        </w:rPr>
        <w:t xml:space="preserve"> a) až d).</w:t>
      </w:r>
    </w:p>
    <w:p w14:paraId="3AD0C1DC" w14:textId="77777777" w:rsidR="00F90A0A" w:rsidRPr="00062686" w:rsidRDefault="00F90A0A">
      <w:pPr>
        <w:pStyle w:val="ListParagraph1"/>
        <w:ind w:left="0"/>
        <w:jc w:val="both"/>
        <w:rPr>
          <w:b/>
        </w:rPr>
      </w:pPr>
    </w:p>
    <w:p w14:paraId="6F2A2081" w14:textId="2D5DD98A" w:rsidR="008D156B" w:rsidRPr="00062686" w:rsidRDefault="008D156B" w:rsidP="000A306C">
      <w:pPr>
        <w:numPr>
          <w:ilvl w:val="0"/>
          <w:numId w:val="91"/>
        </w:numPr>
        <w:spacing w:after="0" w:line="240" w:lineRule="auto"/>
        <w:ind w:left="426" w:hanging="426"/>
        <w:jc w:val="both"/>
        <w:rPr>
          <w:rFonts w:ascii="Times New Roman" w:hAnsi="Times New Roman"/>
          <w:sz w:val="24"/>
          <w:szCs w:val="24"/>
        </w:rPr>
      </w:pPr>
      <w:r w:rsidRPr="00062686">
        <w:rPr>
          <w:rFonts w:ascii="Times New Roman" w:hAnsi="Times New Roman"/>
          <w:sz w:val="24"/>
          <w:szCs w:val="24"/>
        </w:rPr>
        <w:lastRenderedPageBreak/>
        <w:t>V § 6 ods. 4 písm</w:t>
      </w:r>
      <w:r w:rsidR="001C5EA0" w:rsidRPr="00062686">
        <w:rPr>
          <w:rFonts w:ascii="Times New Roman" w:hAnsi="Times New Roman"/>
          <w:sz w:val="24"/>
          <w:szCs w:val="24"/>
        </w:rPr>
        <w:t>en</w:t>
      </w:r>
      <w:r w:rsidR="00657DD8" w:rsidRPr="00062686">
        <w:rPr>
          <w:rFonts w:ascii="Times New Roman" w:hAnsi="Times New Roman"/>
          <w:sz w:val="24"/>
          <w:szCs w:val="24"/>
        </w:rPr>
        <w:t>o</w:t>
      </w:r>
      <w:r w:rsidRPr="00062686">
        <w:rPr>
          <w:rFonts w:ascii="Times New Roman" w:hAnsi="Times New Roman"/>
          <w:sz w:val="24"/>
          <w:szCs w:val="24"/>
        </w:rPr>
        <w:t xml:space="preserve"> </w:t>
      </w:r>
      <w:r w:rsidR="00F90A0A" w:rsidRPr="00062686">
        <w:rPr>
          <w:rFonts w:ascii="Times New Roman" w:hAnsi="Times New Roman"/>
          <w:sz w:val="24"/>
          <w:szCs w:val="24"/>
        </w:rPr>
        <w:t>a</w:t>
      </w:r>
      <w:r w:rsidRPr="00062686">
        <w:rPr>
          <w:rFonts w:ascii="Times New Roman" w:hAnsi="Times New Roman"/>
          <w:sz w:val="24"/>
          <w:szCs w:val="24"/>
        </w:rPr>
        <w:t>) znie:</w:t>
      </w:r>
    </w:p>
    <w:p w14:paraId="3E2DF90A" w14:textId="77777777" w:rsidR="00A54C62" w:rsidRPr="00062686" w:rsidRDefault="00A54C62" w:rsidP="001053B8">
      <w:pPr>
        <w:spacing w:after="0" w:line="240" w:lineRule="auto"/>
        <w:ind w:left="426"/>
        <w:jc w:val="both"/>
        <w:rPr>
          <w:rFonts w:ascii="Times New Roman" w:hAnsi="Times New Roman"/>
          <w:sz w:val="24"/>
          <w:szCs w:val="24"/>
        </w:rPr>
      </w:pPr>
    </w:p>
    <w:p w14:paraId="04B7B7FF" w14:textId="6F74AEFB" w:rsidR="008D156B" w:rsidRPr="00062686" w:rsidRDefault="008D156B" w:rsidP="001053B8">
      <w:pPr>
        <w:spacing w:after="0" w:line="240" w:lineRule="auto"/>
        <w:ind w:left="426"/>
        <w:jc w:val="both"/>
        <w:rPr>
          <w:rFonts w:ascii="Times New Roman" w:hAnsi="Times New Roman"/>
          <w:sz w:val="24"/>
          <w:szCs w:val="24"/>
        </w:rPr>
      </w:pPr>
      <w:r w:rsidRPr="00062686">
        <w:rPr>
          <w:rFonts w:ascii="Times New Roman" w:hAnsi="Times New Roman"/>
          <w:sz w:val="24"/>
          <w:szCs w:val="24"/>
        </w:rPr>
        <w:t>„</w:t>
      </w:r>
      <w:r w:rsidR="00653F9F" w:rsidRPr="00062686">
        <w:rPr>
          <w:rFonts w:ascii="Times New Roman" w:hAnsi="Times New Roman"/>
          <w:sz w:val="24"/>
          <w:szCs w:val="24"/>
        </w:rPr>
        <w:t>a</w:t>
      </w:r>
      <w:r w:rsidRPr="00062686">
        <w:rPr>
          <w:rFonts w:ascii="Times New Roman" w:hAnsi="Times New Roman"/>
          <w:sz w:val="24"/>
          <w:szCs w:val="24"/>
        </w:rPr>
        <w:t xml:space="preserve">) </w:t>
      </w:r>
      <w:bookmarkStart w:id="17" w:name="_Hlk117622964"/>
      <w:r w:rsidRPr="00062686">
        <w:rPr>
          <w:rFonts w:ascii="Times New Roman" w:hAnsi="Times New Roman"/>
          <w:sz w:val="24"/>
          <w:szCs w:val="24"/>
        </w:rPr>
        <w:t>zriaďuje komisie na preskúšanie odbornej spôsobilosti</w:t>
      </w:r>
      <w:r w:rsidR="00451500" w:rsidRPr="00062686">
        <w:rPr>
          <w:rFonts w:ascii="Times New Roman" w:hAnsi="Times New Roman"/>
          <w:sz w:val="24"/>
          <w:szCs w:val="24"/>
        </w:rPr>
        <w:t xml:space="preserve">, </w:t>
      </w:r>
      <w:r w:rsidRPr="00062686">
        <w:rPr>
          <w:rFonts w:ascii="Times New Roman" w:hAnsi="Times New Roman"/>
          <w:sz w:val="24"/>
          <w:szCs w:val="24"/>
        </w:rPr>
        <w:t>vydáva</w:t>
      </w:r>
      <w:r w:rsidR="00451500" w:rsidRPr="00062686">
        <w:rPr>
          <w:rFonts w:ascii="Times New Roman" w:hAnsi="Times New Roman"/>
          <w:sz w:val="24"/>
          <w:szCs w:val="24"/>
        </w:rPr>
        <w:t xml:space="preserve"> a odoberá</w:t>
      </w:r>
      <w:r w:rsidRPr="00062686">
        <w:rPr>
          <w:rFonts w:ascii="Times New Roman" w:hAnsi="Times New Roman"/>
          <w:sz w:val="24"/>
          <w:szCs w:val="24"/>
        </w:rPr>
        <w:t xml:space="preserve"> osvedčenia o odbornej spôsobilosti na činnosti uvedené v </w:t>
      </w:r>
      <w:r w:rsidRPr="00062686">
        <w:rPr>
          <w:rFonts w:ascii="Times New Roman" w:hAnsi="Times New Roman"/>
          <w:sz w:val="24"/>
          <w:szCs w:val="24"/>
          <w:lang w:eastAsia="sk-SK"/>
        </w:rPr>
        <w:t>§ 15 ods. 1 písm. j) až  n)</w:t>
      </w:r>
      <w:r w:rsidRPr="00062686">
        <w:rPr>
          <w:rFonts w:ascii="Times New Roman" w:hAnsi="Times New Roman"/>
          <w:sz w:val="24"/>
          <w:szCs w:val="24"/>
        </w:rPr>
        <w:t>,“.</w:t>
      </w:r>
    </w:p>
    <w:bookmarkEnd w:id="17"/>
    <w:p w14:paraId="171A706E" w14:textId="77777777" w:rsidR="008D156B" w:rsidRPr="00062686" w:rsidRDefault="008D156B">
      <w:pPr>
        <w:spacing w:after="0" w:line="240" w:lineRule="auto"/>
        <w:jc w:val="both"/>
        <w:rPr>
          <w:rFonts w:ascii="Times New Roman" w:hAnsi="Times New Roman"/>
          <w:sz w:val="24"/>
          <w:szCs w:val="24"/>
        </w:rPr>
      </w:pPr>
    </w:p>
    <w:p w14:paraId="6C57E7AD" w14:textId="6E968644" w:rsidR="008D156B" w:rsidRPr="00062686" w:rsidRDefault="008D156B" w:rsidP="000A306C">
      <w:pPr>
        <w:pStyle w:val="ListParagraph1"/>
        <w:numPr>
          <w:ilvl w:val="0"/>
          <w:numId w:val="91"/>
        </w:numPr>
        <w:ind w:left="426" w:hanging="426"/>
        <w:jc w:val="both"/>
      </w:pPr>
      <w:r w:rsidRPr="00062686">
        <w:t>V § 7 ods</w:t>
      </w:r>
      <w:r w:rsidR="001C5EA0" w:rsidRPr="00062686">
        <w:t>.</w:t>
      </w:r>
      <w:r w:rsidRPr="00062686">
        <w:t xml:space="preserve"> 1 písm. e) sa slová „podľa § 13 ods. 4 písm. a) až e), g) až l)“ nahrádzajú slovami „podľa § 13 ods. 4 písm. a) až </w:t>
      </w:r>
      <w:r w:rsidR="001E0CC3">
        <w:t>g</w:t>
      </w:r>
      <w:r w:rsidRPr="00062686">
        <w:t>)“.</w:t>
      </w:r>
    </w:p>
    <w:p w14:paraId="035FCF23" w14:textId="77777777" w:rsidR="00971455" w:rsidRPr="00062686" w:rsidRDefault="00971455" w:rsidP="00971455">
      <w:pPr>
        <w:pStyle w:val="ListParagraph1"/>
        <w:ind w:left="720"/>
        <w:jc w:val="both"/>
      </w:pPr>
    </w:p>
    <w:p w14:paraId="0D9A2BCA" w14:textId="77777777" w:rsidR="008D156B" w:rsidRPr="00062686" w:rsidRDefault="008D156B" w:rsidP="000A306C">
      <w:pPr>
        <w:pStyle w:val="ListParagraph1"/>
        <w:numPr>
          <w:ilvl w:val="0"/>
          <w:numId w:val="91"/>
        </w:numPr>
        <w:ind w:left="426" w:hanging="426"/>
        <w:jc w:val="both"/>
      </w:pPr>
      <w:r w:rsidRPr="00062686">
        <w:rPr>
          <w:lang w:eastAsia="sk-SK"/>
        </w:rPr>
        <w:t xml:space="preserve">V § 7 ods. 1 písmeno f) znie: </w:t>
      </w:r>
    </w:p>
    <w:p w14:paraId="6E8E8F17" w14:textId="2E1AEA09" w:rsidR="008D156B" w:rsidRPr="00062686" w:rsidRDefault="008D156B" w:rsidP="001053B8">
      <w:pPr>
        <w:pStyle w:val="ListParagraph1"/>
        <w:ind w:left="426"/>
        <w:jc w:val="both"/>
      </w:pPr>
      <w:r w:rsidRPr="00062686">
        <w:rPr>
          <w:lang w:eastAsia="sk-SK"/>
        </w:rPr>
        <w:t>„f) zriaďujú komisie na preskúšanie odbornej spôsobilosti podľa § 16 ods. 4 a</w:t>
      </w:r>
      <w:r w:rsidR="00334C74" w:rsidRPr="00062686">
        <w:rPr>
          <w:lang w:eastAsia="sk-SK"/>
        </w:rPr>
        <w:t> </w:t>
      </w:r>
      <w:r w:rsidRPr="00062686">
        <w:rPr>
          <w:lang w:eastAsia="sk-SK"/>
        </w:rPr>
        <w:t>vydávajú</w:t>
      </w:r>
      <w:r w:rsidR="00334C74" w:rsidRPr="00062686">
        <w:rPr>
          <w:lang w:eastAsia="sk-SK"/>
        </w:rPr>
        <w:t xml:space="preserve"> </w:t>
      </w:r>
      <w:r w:rsidR="00B8376F" w:rsidRPr="00062686">
        <w:t>a odoberajú</w:t>
      </w:r>
      <w:r w:rsidRPr="00062686">
        <w:rPr>
          <w:lang w:eastAsia="sk-SK"/>
        </w:rPr>
        <w:t xml:space="preserve"> osvedčenia o odbornej spôsobilosti </w:t>
      </w:r>
      <w:r w:rsidR="007C1ADB" w:rsidRPr="00062686">
        <w:rPr>
          <w:lang w:eastAsia="sk-SK"/>
        </w:rPr>
        <w:t>na činnosti uvedené v § 15</w:t>
      </w:r>
      <w:r w:rsidRPr="00062686">
        <w:rPr>
          <w:lang w:eastAsia="sk-SK"/>
        </w:rPr>
        <w:t xml:space="preserve"> ods. 1 písm. e) až h) a j),“. </w:t>
      </w:r>
    </w:p>
    <w:p w14:paraId="6E1453B9" w14:textId="77777777" w:rsidR="00C80FF7" w:rsidRPr="00062686" w:rsidRDefault="00C80FF7" w:rsidP="001C5EA0">
      <w:pPr>
        <w:pStyle w:val="ListParagraph1"/>
        <w:ind w:left="0"/>
        <w:jc w:val="both"/>
        <w:rPr>
          <w:lang w:eastAsia="sk-SK"/>
        </w:rPr>
      </w:pPr>
    </w:p>
    <w:p w14:paraId="1CDCCF7A" w14:textId="5D720794" w:rsidR="001C0F73" w:rsidRPr="00062686" w:rsidRDefault="001C0F73" w:rsidP="000A306C">
      <w:pPr>
        <w:pStyle w:val="ListParagraph1"/>
        <w:numPr>
          <w:ilvl w:val="0"/>
          <w:numId w:val="91"/>
        </w:numPr>
        <w:ind w:left="426" w:hanging="426"/>
        <w:jc w:val="both"/>
      </w:pPr>
      <w:r w:rsidRPr="00062686">
        <w:t xml:space="preserve">V § 7 ods. 1 písm. j) sa </w:t>
      </w:r>
      <w:r w:rsidR="008342B6">
        <w:t>slová „opatrenia podľa § 12 ods. 2“ nahrádzajú slovami „</w:t>
      </w:r>
      <w:r w:rsidR="00601A5D">
        <w:t xml:space="preserve">a zrušujú </w:t>
      </w:r>
      <w:r w:rsidR="008342B6">
        <w:t xml:space="preserve">opatrenia podľa § 12“ </w:t>
      </w:r>
      <w:r w:rsidR="00BF7097">
        <w:t xml:space="preserve">a </w:t>
      </w:r>
      <w:r w:rsidRPr="00062686">
        <w:t>za slovo „nariaď</w:t>
      </w:r>
      <w:r w:rsidR="00601A5D">
        <w:t>ovať</w:t>
      </w:r>
      <w:r w:rsidRPr="00062686">
        <w:t xml:space="preserve">“ </w:t>
      </w:r>
      <w:r w:rsidR="00BF7097">
        <w:t xml:space="preserve">sa </w:t>
      </w:r>
      <w:r w:rsidRPr="00062686">
        <w:t>vkladajú slová „a zruš</w:t>
      </w:r>
      <w:r w:rsidR="00601A5D">
        <w:t>ovať</w:t>
      </w:r>
      <w:r w:rsidRPr="00062686">
        <w:t>“.</w:t>
      </w:r>
    </w:p>
    <w:p w14:paraId="5E104B1E" w14:textId="77777777" w:rsidR="001C0F73" w:rsidRPr="00062686" w:rsidRDefault="001C0F73" w:rsidP="001C0F73">
      <w:pPr>
        <w:pStyle w:val="ListParagraph1"/>
        <w:jc w:val="both"/>
      </w:pPr>
    </w:p>
    <w:p w14:paraId="321EA8E6" w14:textId="77777777" w:rsidR="00C80FF7" w:rsidRPr="00062686" w:rsidRDefault="00C80FF7" w:rsidP="000A306C">
      <w:pPr>
        <w:pStyle w:val="ListParagraph1"/>
        <w:numPr>
          <w:ilvl w:val="0"/>
          <w:numId w:val="91"/>
        </w:numPr>
        <w:ind w:left="426" w:hanging="426"/>
        <w:jc w:val="both"/>
      </w:pPr>
      <w:r w:rsidRPr="00062686">
        <w:t>V § 7 ods. 1 písm. l) sa za slovo „dozoru“ vkladajú slová „</w:t>
      </w:r>
      <w:bookmarkStart w:id="18" w:name="_Hlk120277427"/>
      <w:r w:rsidRPr="00062686">
        <w:t>a opatrenia na predchádzanie vzniku a šíreniu prenosných ochorení</w:t>
      </w:r>
      <w:bookmarkEnd w:id="18"/>
      <w:r w:rsidRPr="00062686">
        <w:t>“.</w:t>
      </w:r>
    </w:p>
    <w:p w14:paraId="5D4241B7" w14:textId="77777777" w:rsidR="00C80FF7" w:rsidRPr="00062686" w:rsidRDefault="00C80FF7" w:rsidP="00C80FF7">
      <w:pPr>
        <w:pStyle w:val="ListParagraph1"/>
        <w:ind w:left="0"/>
        <w:jc w:val="both"/>
        <w:rPr>
          <w:lang w:eastAsia="sk-SK"/>
        </w:rPr>
      </w:pPr>
    </w:p>
    <w:p w14:paraId="51DFF23B" w14:textId="72660149" w:rsidR="008D156B" w:rsidRPr="00062686" w:rsidRDefault="008D156B" w:rsidP="000A306C">
      <w:pPr>
        <w:pStyle w:val="ListParagraph1"/>
        <w:numPr>
          <w:ilvl w:val="0"/>
          <w:numId w:val="91"/>
        </w:numPr>
        <w:ind w:left="426" w:hanging="426"/>
        <w:jc w:val="both"/>
      </w:pPr>
      <w:r w:rsidRPr="00062686">
        <w:t>V § 7 sa odsek 1 dopĺňa písmen</w:t>
      </w:r>
      <w:r w:rsidR="00FF2855">
        <w:t>ami</w:t>
      </w:r>
      <w:r w:rsidRPr="00062686">
        <w:t xml:space="preserve"> </w:t>
      </w:r>
      <w:r w:rsidR="004D43B5">
        <w:t>q</w:t>
      </w:r>
      <w:r w:rsidRPr="00062686">
        <w:t>)</w:t>
      </w:r>
      <w:r w:rsidR="00FF2855">
        <w:t xml:space="preserve"> a</w:t>
      </w:r>
      <w:r w:rsidR="008342B6">
        <w:t>ž</w:t>
      </w:r>
      <w:r w:rsidR="00FF2855">
        <w:t> </w:t>
      </w:r>
      <w:r w:rsidR="004D43B5">
        <w:t>s</w:t>
      </w:r>
      <w:r w:rsidR="00FF2855">
        <w:t>)</w:t>
      </w:r>
      <w:r w:rsidRPr="00062686">
        <w:t>, ktoré zne</w:t>
      </w:r>
      <w:r w:rsidR="00FF2855">
        <w:t>jú</w:t>
      </w:r>
      <w:r w:rsidRPr="00062686">
        <w:t>:</w:t>
      </w:r>
    </w:p>
    <w:p w14:paraId="175C98BA" w14:textId="77777777" w:rsidR="00A54C62" w:rsidRPr="00062686" w:rsidRDefault="00A54C62" w:rsidP="001053B8">
      <w:pPr>
        <w:pStyle w:val="Zkladntext"/>
        <w:tabs>
          <w:tab w:val="left" w:pos="1276"/>
        </w:tabs>
        <w:ind w:left="426"/>
      </w:pPr>
    </w:p>
    <w:p w14:paraId="4AD87660" w14:textId="1FA9BE3D" w:rsidR="00FF2855" w:rsidRPr="002F4140" w:rsidRDefault="008D156B" w:rsidP="001053B8">
      <w:pPr>
        <w:pStyle w:val="Zkladntext"/>
        <w:tabs>
          <w:tab w:val="left" w:pos="1276"/>
        </w:tabs>
        <w:ind w:left="426"/>
      </w:pPr>
      <w:r w:rsidRPr="002F4140">
        <w:t>„</w:t>
      </w:r>
      <w:r w:rsidR="004D43B5">
        <w:t>q</w:t>
      </w:r>
      <w:r w:rsidRPr="002F4140">
        <w:t>)  povoľujú a zrušujú výnimky podľa § 32 až 34</w:t>
      </w:r>
      <w:r w:rsidR="00FF2855" w:rsidRPr="002F4140">
        <w:t>,</w:t>
      </w:r>
    </w:p>
    <w:p w14:paraId="50DD4341" w14:textId="4DF3F46A" w:rsidR="008342B6" w:rsidRPr="002F4140" w:rsidRDefault="004D43B5" w:rsidP="001053B8">
      <w:pPr>
        <w:pStyle w:val="Zkladntext"/>
        <w:tabs>
          <w:tab w:val="left" w:pos="1276"/>
        </w:tabs>
        <w:ind w:left="426"/>
      </w:pPr>
      <w:r>
        <w:t>r</w:t>
      </w:r>
      <w:r w:rsidR="00FF2855" w:rsidRPr="002F4140">
        <w:t>)</w:t>
      </w:r>
      <w:r w:rsidR="008342B6" w:rsidRPr="002F4140">
        <w:t xml:space="preserve">  poskytuj</w:t>
      </w:r>
      <w:r w:rsidR="00A05EB1">
        <w:t>ú</w:t>
      </w:r>
      <w:r w:rsidR="008342B6" w:rsidRPr="002F4140">
        <w:t xml:space="preserve"> národnému centru údaje v rámci štatistického zisťovania v zdravotníctve a údaje do Národného registra zdravotníckych pracovníkov</w:t>
      </w:r>
      <w:r w:rsidR="00FB7FE3" w:rsidRPr="002F4140">
        <w:t xml:space="preserve">, </w:t>
      </w:r>
      <w:r w:rsidR="00FB7FE3" w:rsidRPr="002F4140">
        <w:rPr>
          <w:iCs/>
          <w:vertAlign w:val="superscript"/>
          <w:lang w:eastAsia="sk-SK"/>
        </w:rPr>
        <w:t>12c</w:t>
      </w:r>
      <w:r w:rsidR="00FB7FE3" w:rsidRPr="002F4140">
        <w:rPr>
          <w:iCs/>
          <w:lang w:eastAsia="sk-SK"/>
        </w:rPr>
        <w:t>)</w:t>
      </w:r>
      <w:r w:rsidR="00FF2855" w:rsidRPr="002F4140">
        <w:t xml:space="preserve"> </w:t>
      </w:r>
    </w:p>
    <w:p w14:paraId="565BE27F" w14:textId="2BA7AAEF" w:rsidR="008D156B" w:rsidRPr="00B3228E" w:rsidRDefault="004D43B5" w:rsidP="001053B8">
      <w:pPr>
        <w:pStyle w:val="Zkladntext"/>
        <w:tabs>
          <w:tab w:val="left" w:pos="1276"/>
        </w:tabs>
        <w:ind w:left="426"/>
      </w:pPr>
      <w:r>
        <w:t>s</w:t>
      </w:r>
      <w:r w:rsidR="00FB7FE3" w:rsidRPr="00B3228E">
        <w:t xml:space="preserve">) </w:t>
      </w:r>
      <w:r w:rsidR="00FF2855" w:rsidRPr="00B3228E">
        <w:t xml:space="preserve">vykonávajú pre svojich zamestnancov poradenskú činnosť v oblasti podpory a ochrany zdravia </w:t>
      </w:r>
      <w:r w:rsidR="00492C21" w:rsidRPr="00B3228E">
        <w:t xml:space="preserve">primerane </w:t>
      </w:r>
      <w:r w:rsidR="00FF2855" w:rsidRPr="00B3228E">
        <w:t>podľa § 14 ods. 3.“.</w:t>
      </w:r>
    </w:p>
    <w:p w14:paraId="1E0D148E" w14:textId="77777777" w:rsidR="008D156B" w:rsidRPr="00B3228E" w:rsidRDefault="008D156B" w:rsidP="00B3228E">
      <w:pPr>
        <w:pStyle w:val="ListParagraph1"/>
        <w:ind w:left="0"/>
        <w:jc w:val="both"/>
      </w:pPr>
    </w:p>
    <w:p w14:paraId="17464073" w14:textId="5A555DD3" w:rsidR="002F4140" w:rsidRPr="00B3228E" w:rsidRDefault="002F4140" w:rsidP="002F4140">
      <w:pPr>
        <w:pStyle w:val="Odsekzoznamu"/>
        <w:numPr>
          <w:ilvl w:val="0"/>
          <w:numId w:val="91"/>
        </w:numPr>
        <w:jc w:val="both"/>
        <w:rPr>
          <w:sz w:val="24"/>
          <w:szCs w:val="24"/>
        </w:rPr>
      </w:pPr>
      <w:r w:rsidRPr="00B3228E">
        <w:rPr>
          <w:sz w:val="24"/>
          <w:szCs w:val="24"/>
        </w:rPr>
        <w:t>V § 7 ods. 4 písm</w:t>
      </w:r>
      <w:r w:rsidR="004D43B5">
        <w:rPr>
          <w:sz w:val="24"/>
          <w:szCs w:val="24"/>
        </w:rPr>
        <w:t>eno</w:t>
      </w:r>
      <w:r w:rsidRPr="00B3228E">
        <w:rPr>
          <w:sz w:val="24"/>
          <w:szCs w:val="24"/>
        </w:rPr>
        <w:t xml:space="preserve"> b) znie:</w:t>
      </w:r>
    </w:p>
    <w:p w14:paraId="7D2346ED" w14:textId="3D04CBEE" w:rsidR="002F4140" w:rsidRPr="00B3228E" w:rsidRDefault="002F4140" w:rsidP="002F4140">
      <w:pPr>
        <w:jc w:val="both"/>
        <w:rPr>
          <w:rFonts w:ascii="Times New Roman" w:hAnsi="Times New Roman"/>
        </w:rPr>
      </w:pPr>
      <w:r w:rsidRPr="00B3228E">
        <w:rPr>
          <w:rFonts w:ascii="Times New Roman" w:hAnsi="Times New Roman"/>
          <w:sz w:val="24"/>
          <w:szCs w:val="24"/>
        </w:rPr>
        <w:t>„b) záväzným stanoviskom podľa § 13 ods. 3 vo vzťahu  k stavbám určeným na bývanie z hľadiska možnej expozície hluku z prevádzky diaľnic, rýchlostných ciest, ciest I. triedy, civilného letectva, železničnej dopravy a vodnej dopravy.”</w:t>
      </w:r>
      <w:r w:rsidR="004D43B5">
        <w:rPr>
          <w:rFonts w:ascii="Times New Roman" w:hAnsi="Times New Roman"/>
          <w:sz w:val="24"/>
          <w:szCs w:val="24"/>
        </w:rPr>
        <w:t>.</w:t>
      </w:r>
    </w:p>
    <w:p w14:paraId="3A62E1E5" w14:textId="77777777" w:rsidR="002F4140" w:rsidRPr="00B3228E" w:rsidRDefault="002F4140" w:rsidP="002F4140">
      <w:pPr>
        <w:pStyle w:val="ListParagraph1"/>
        <w:numPr>
          <w:ilvl w:val="0"/>
          <w:numId w:val="91"/>
        </w:numPr>
        <w:jc w:val="both"/>
      </w:pPr>
      <w:r w:rsidRPr="00B3228E">
        <w:t>V § 7 sa odsek 4 dopĺňa písmenom c), ktoré znie:</w:t>
      </w:r>
    </w:p>
    <w:p w14:paraId="7E80D884" w14:textId="0CD22780" w:rsidR="002F4140" w:rsidRPr="002F4140" w:rsidRDefault="002F4140" w:rsidP="002F4140">
      <w:pPr>
        <w:pStyle w:val="ListParagraph1"/>
        <w:ind w:left="0"/>
        <w:jc w:val="both"/>
      </w:pPr>
      <w:r w:rsidRPr="00B3228E">
        <w:t>„c) záväzným stanoviskom k ohláseniu nových stavieb verejnej elektronickej komunikačnej siete, ktoré môžu mať vplyv na zdravé životné podmienky alebo zdravé pracovné podmienky.“</w:t>
      </w:r>
      <w:r w:rsidR="004D43B5">
        <w:t>.</w:t>
      </w:r>
    </w:p>
    <w:p w14:paraId="22E4D962" w14:textId="77777777" w:rsidR="002F4140" w:rsidRDefault="002F4140" w:rsidP="002F4140">
      <w:pPr>
        <w:pStyle w:val="Odsekzoznamu"/>
        <w:ind w:left="360"/>
        <w:jc w:val="both"/>
        <w:rPr>
          <w:sz w:val="24"/>
          <w:szCs w:val="24"/>
        </w:rPr>
      </w:pPr>
    </w:p>
    <w:p w14:paraId="5F4A0D21" w14:textId="2BFCF8E3" w:rsidR="00E1273B" w:rsidRPr="00062686" w:rsidRDefault="00E1273B" w:rsidP="000A306C">
      <w:pPr>
        <w:pStyle w:val="Odsekzoznamu"/>
        <w:numPr>
          <w:ilvl w:val="0"/>
          <w:numId w:val="91"/>
        </w:numPr>
        <w:jc w:val="both"/>
        <w:rPr>
          <w:sz w:val="24"/>
          <w:szCs w:val="24"/>
        </w:rPr>
      </w:pPr>
      <w:r w:rsidRPr="00062686">
        <w:rPr>
          <w:sz w:val="24"/>
          <w:szCs w:val="24"/>
        </w:rPr>
        <w:t>V § 8 odsek 4 znie:</w:t>
      </w:r>
    </w:p>
    <w:p w14:paraId="2725291C" w14:textId="22F46093" w:rsidR="00E1273B" w:rsidRPr="00062686" w:rsidRDefault="00E1273B" w:rsidP="00E1273B">
      <w:pPr>
        <w:shd w:val="clear" w:color="auto" w:fill="FFFFFF"/>
        <w:spacing w:after="0" w:line="240" w:lineRule="auto"/>
        <w:jc w:val="both"/>
        <w:rPr>
          <w:rFonts w:ascii="Times New Roman" w:hAnsi="Times New Roman"/>
          <w:sz w:val="24"/>
          <w:szCs w:val="24"/>
          <w:lang w:eastAsia="sk-SK"/>
        </w:rPr>
      </w:pPr>
      <w:r w:rsidRPr="00062686">
        <w:rPr>
          <w:rFonts w:ascii="Times New Roman" w:hAnsi="Times New Roman"/>
          <w:sz w:val="24"/>
          <w:szCs w:val="24"/>
        </w:rPr>
        <w:t xml:space="preserve">„(4) </w:t>
      </w:r>
      <w:r w:rsidRPr="00062686">
        <w:rPr>
          <w:rFonts w:ascii="Times New Roman" w:hAnsi="Times New Roman"/>
          <w:sz w:val="24"/>
          <w:szCs w:val="24"/>
          <w:lang w:eastAsia="sk-SK"/>
        </w:rPr>
        <w:t>Ministerstvo schváli zriadenie národného referenčného centra, ak má žiadateľ osvedčenie o správnej laboratórnej praxi</w:t>
      </w:r>
      <w:r w:rsidR="00375D63" w:rsidRPr="00062686">
        <w:rPr>
          <w:rFonts w:ascii="Times New Roman" w:hAnsi="Times New Roman"/>
          <w:sz w:val="24"/>
          <w:szCs w:val="24"/>
          <w:lang w:eastAsia="sk-SK"/>
        </w:rPr>
        <w:t>,</w:t>
      </w:r>
      <w:r w:rsidRPr="00062686">
        <w:rPr>
          <w:rFonts w:ascii="Times New Roman" w:hAnsi="Times New Roman"/>
          <w:sz w:val="24"/>
          <w:szCs w:val="24"/>
          <w:lang w:eastAsia="sk-SK"/>
        </w:rPr>
        <w:t xml:space="preserve"> osvedčenie o akreditácii alebo </w:t>
      </w:r>
      <w:r w:rsidR="00527EDA">
        <w:rPr>
          <w:rFonts w:ascii="Times New Roman" w:hAnsi="Times New Roman"/>
          <w:sz w:val="24"/>
          <w:szCs w:val="24"/>
          <w:lang w:eastAsia="sk-SK"/>
        </w:rPr>
        <w:t xml:space="preserve">ak je žiadateľ </w:t>
      </w:r>
      <w:r w:rsidRPr="00062686">
        <w:rPr>
          <w:rFonts w:ascii="Times New Roman" w:hAnsi="Times New Roman"/>
          <w:sz w:val="24"/>
          <w:szCs w:val="24"/>
          <w:lang w:eastAsia="sk-SK"/>
        </w:rPr>
        <w:t>členom medzinárodnej siete v oblasti, ktorej sa činnosť národného referenčného centra týka a zároveň je kontrolované medzinárodnou externou kontrolou kvality; to neplatí, ak národné referenčné centrum nemá laboratórium.“.</w:t>
      </w:r>
    </w:p>
    <w:p w14:paraId="4D7C43C6" w14:textId="57A6F19C" w:rsidR="00E1273B" w:rsidRPr="00062686" w:rsidRDefault="00E1273B" w:rsidP="001053B8">
      <w:pPr>
        <w:ind w:left="426"/>
        <w:jc w:val="both"/>
        <w:rPr>
          <w:rFonts w:ascii="Times New Roman" w:hAnsi="Times New Roman"/>
          <w:bCs/>
          <w:sz w:val="24"/>
          <w:szCs w:val="24"/>
        </w:rPr>
      </w:pPr>
    </w:p>
    <w:p w14:paraId="321E3A11" w14:textId="77777777" w:rsidR="008D156B" w:rsidRPr="00062686" w:rsidRDefault="008D156B" w:rsidP="000A306C">
      <w:pPr>
        <w:pStyle w:val="ListParagraph1"/>
        <w:numPr>
          <w:ilvl w:val="0"/>
          <w:numId w:val="91"/>
        </w:numPr>
        <w:ind w:left="426" w:hanging="426"/>
        <w:jc w:val="both"/>
      </w:pPr>
      <w:r w:rsidRPr="00062686">
        <w:t>V § 10 písmeno b) znie:</w:t>
      </w:r>
    </w:p>
    <w:p w14:paraId="4CA66CB3" w14:textId="77777777" w:rsidR="008D156B" w:rsidRPr="00062686" w:rsidRDefault="008D156B">
      <w:pPr>
        <w:spacing w:after="0" w:line="240" w:lineRule="auto"/>
        <w:jc w:val="both"/>
        <w:rPr>
          <w:rFonts w:ascii="Times New Roman" w:hAnsi="Times New Roman"/>
          <w:sz w:val="24"/>
          <w:szCs w:val="24"/>
        </w:rPr>
      </w:pPr>
    </w:p>
    <w:p w14:paraId="27A4F6A8" w14:textId="1429A79E" w:rsidR="008D156B" w:rsidRPr="00062686" w:rsidRDefault="008D156B" w:rsidP="001053B8">
      <w:pPr>
        <w:spacing w:after="0" w:line="240" w:lineRule="auto"/>
        <w:ind w:left="426"/>
        <w:jc w:val="both"/>
        <w:rPr>
          <w:rFonts w:ascii="Times New Roman" w:hAnsi="Times New Roman"/>
          <w:sz w:val="24"/>
          <w:szCs w:val="24"/>
        </w:rPr>
      </w:pPr>
      <w:r w:rsidRPr="00062686">
        <w:rPr>
          <w:rFonts w:ascii="Times New Roman" w:hAnsi="Times New Roman"/>
          <w:sz w:val="24"/>
          <w:szCs w:val="24"/>
        </w:rPr>
        <w:t xml:space="preserve">„b) </w:t>
      </w:r>
      <w:bookmarkStart w:id="19" w:name="_Hlk120277457"/>
      <w:r w:rsidRPr="00062686">
        <w:rPr>
          <w:rFonts w:ascii="Times New Roman" w:hAnsi="Times New Roman"/>
          <w:sz w:val="24"/>
          <w:szCs w:val="24"/>
        </w:rPr>
        <w:t xml:space="preserve">zúčastňujú sa na riešení Národného programu podpory zdravia, Národného onkologického programu, Národného programu bezpečnosti a ochrany zdravia pri práci, </w:t>
      </w:r>
      <w:r w:rsidRPr="00062686">
        <w:rPr>
          <w:rFonts w:ascii="Times New Roman" w:hAnsi="Times New Roman"/>
          <w:sz w:val="24"/>
          <w:szCs w:val="24"/>
        </w:rPr>
        <w:lastRenderedPageBreak/>
        <w:t xml:space="preserve">Národného </w:t>
      </w:r>
      <w:proofErr w:type="spellStart"/>
      <w:r w:rsidRPr="00062686">
        <w:rPr>
          <w:rFonts w:ascii="Times New Roman" w:hAnsi="Times New Roman"/>
          <w:sz w:val="24"/>
          <w:szCs w:val="24"/>
        </w:rPr>
        <w:t>imunizačného</w:t>
      </w:r>
      <w:proofErr w:type="spellEnd"/>
      <w:r w:rsidRPr="00062686">
        <w:rPr>
          <w:rFonts w:ascii="Times New Roman" w:hAnsi="Times New Roman"/>
          <w:sz w:val="24"/>
          <w:szCs w:val="24"/>
        </w:rPr>
        <w:t xml:space="preserve"> programu, Národného plánu kontroly infekčných ochorení, </w:t>
      </w:r>
      <w:hyperlink r:id="rId13" w:tgtFrame="_blank" w:history="1">
        <w:r w:rsidRPr="00062686">
          <w:rPr>
            <w:rStyle w:val="Hypertextovprepojenie"/>
            <w:color w:val="auto"/>
            <w:sz w:val="24"/>
            <w:szCs w:val="24"/>
            <w:u w:val="none"/>
          </w:rPr>
          <w:t>Národného programu prevencie HIV</w:t>
        </w:r>
        <w:r w:rsidR="001D71C8">
          <w:rPr>
            <w:rStyle w:val="Hypertextovprepojenie"/>
            <w:color w:val="auto"/>
            <w:sz w:val="24"/>
            <w:szCs w:val="24"/>
            <w:u w:val="none"/>
          </w:rPr>
          <w:t xml:space="preserve"> infekcie</w:t>
        </w:r>
        <w:r w:rsidR="00394F36">
          <w:rPr>
            <w:rStyle w:val="Hypertextovprepojenie"/>
            <w:color w:val="auto"/>
            <w:sz w:val="24"/>
            <w:szCs w:val="24"/>
            <w:u w:val="none"/>
          </w:rPr>
          <w:t xml:space="preserve"> a </w:t>
        </w:r>
        <w:r w:rsidRPr="00062686">
          <w:rPr>
            <w:rStyle w:val="Hypertextovprepojenie"/>
            <w:color w:val="auto"/>
            <w:sz w:val="24"/>
            <w:szCs w:val="24"/>
            <w:u w:val="none"/>
          </w:rPr>
          <w:t>AIDS</w:t>
        </w:r>
      </w:hyperlink>
      <w:r w:rsidRPr="00062686">
        <w:rPr>
          <w:rFonts w:ascii="Times New Roman" w:hAnsi="Times New Roman"/>
          <w:sz w:val="24"/>
          <w:szCs w:val="24"/>
        </w:rPr>
        <w:t xml:space="preserve">, na uskutočňovaní </w:t>
      </w:r>
      <w:r w:rsidRPr="00062686">
        <w:rPr>
          <w:rFonts w:ascii="Times New Roman" w:hAnsi="Times New Roman"/>
          <w:bCs/>
          <w:sz w:val="24"/>
          <w:szCs w:val="24"/>
        </w:rPr>
        <w:t>Akčného plánu pre životné prostredie a zdravie obyvateľov,</w:t>
      </w:r>
      <w:r w:rsidRPr="00062686">
        <w:rPr>
          <w:rFonts w:ascii="Times New Roman" w:hAnsi="Times New Roman"/>
          <w:sz w:val="24"/>
          <w:szCs w:val="24"/>
        </w:rPr>
        <w:t xml:space="preserve"> na programoch a projektoch Svetovej zdravotníckej organizácie a na projektoch Európskeho centra pre prevenciu a kontrolu chorôb</w:t>
      </w:r>
      <w:bookmarkEnd w:id="19"/>
      <w:r w:rsidRPr="00062686">
        <w:rPr>
          <w:rFonts w:ascii="Times New Roman" w:hAnsi="Times New Roman"/>
          <w:sz w:val="24"/>
          <w:szCs w:val="24"/>
        </w:rPr>
        <w:t>,“.</w:t>
      </w:r>
    </w:p>
    <w:p w14:paraId="7E974685" w14:textId="77777777" w:rsidR="008D156B" w:rsidRPr="00062686" w:rsidRDefault="008D156B">
      <w:pPr>
        <w:spacing w:after="0" w:line="240" w:lineRule="auto"/>
        <w:jc w:val="both"/>
        <w:rPr>
          <w:rFonts w:ascii="Times New Roman" w:hAnsi="Times New Roman"/>
          <w:sz w:val="24"/>
          <w:szCs w:val="24"/>
        </w:rPr>
      </w:pPr>
    </w:p>
    <w:p w14:paraId="0C796510" w14:textId="77777777" w:rsidR="008D156B" w:rsidRPr="00062686" w:rsidRDefault="008D156B" w:rsidP="000A306C">
      <w:pPr>
        <w:pStyle w:val="ListParagraph1"/>
        <w:numPr>
          <w:ilvl w:val="0"/>
          <w:numId w:val="91"/>
        </w:numPr>
        <w:ind w:left="426" w:hanging="426"/>
      </w:pPr>
      <w:r w:rsidRPr="00062686">
        <w:t>V § 11 písm. h) sa slovo „</w:t>
      </w:r>
      <w:proofErr w:type="spellStart"/>
      <w:r w:rsidRPr="00062686">
        <w:t>antimikróbne</w:t>
      </w:r>
      <w:proofErr w:type="spellEnd"/>
      <w:r w:rsidRPr="00062686">
        <w:t>“ nahrádza slovom „</w:t>
      </w:r>
      <w:proofErr w:type="spellStart"/>
      <w:r w:rsidRPr="00062686">
        <w:t>antimikrobiálne</w:t>
      </w:r>
      <w:proofErr w:type="spellEnd"/>
      <w:r w:rsidRPr="00062686">
        <w:t>“.</w:t>
      </w:r>
    </w:p>
    <w:p w14:paraId="2826DD52" w14:textId="77777777" w:rsidR="008D156B" w:rsidRPr="00062686" w:rsidRDefault="008D156B">
      <w:pPr>
        <w:pStyle w:val="ListParagraph1"/>
      </w:pPr>
    </w:p>
    <w:p w14:paraId="760569B4" w14:textId="77777777" w:rsidR="008D156B" w:rsidRPr="00062686" w:rsidRDefault="008D156B" w:rsidP="000A306C">
      <w:pPr>
        <w:pStyle w:val="ListParagraph1"/>
        <w:numPr>
          <w:ilvl w:val="0"/>
          <w:numId w:val="91"/>
        </w:numPr>
        <w:ind w:left="426" w:hanging="426"/>
        <w:jc w:val="both"/>
      </w:pPr>
      <w:r w:rsidRPr="00062686">
        <w:t>V § 11 písmeno l) znie:</w:t>
      </w:r>
    </w:p>
    <w:p w14:paraId="48B51334" w14:textId="77777777" w:rsidR="00A54C62" w:rsidRPr="00062686" w:rsidRDefault="00A54C62" w:rsidP="001053B8">
      <w:pPr>
        <w:tabs>
          <w:tab w:val="left" w:pos="284"/>
        </w:tabs>
        <w:spacing w:after="0" w:line="240" w:lineRule="auto"/>
        <w:ind w:left="426"/>
        <w:jc w:val="both"/>
        <w:rPr>
          <w:rFonts w:ascii="Times New Roman" w:hAnsi="Times New Roman"/>
          <w:sz w:val="24"/>
          <w:szCs w:val="24"/>
        </w:rPr>
      </w:pPr>
    </w:p>
    <w:p w14:paraId="65AE929F" w14:textId="77777777" w:rsidR="008D156B" w:rsidRPr="00062686" w:rsidRDefault="008D156B" w:rsidP="001053B8">
      <w:pPr>
        <w:tabs>
          <w:tab w:val="left" w:pos="284"/>
        </w:tabs>
        <w:spacing w:after="0" w:line="240" w:lineRule="auto"/>
        <w:ind w:left="426"/>
        <w:jc w:val="both"/>
        <w:rPr>
          <w:rFonts w:ascii="Times New Roman" w:hAnsi="Times New Roman"/>
          <w:sz w:val="24"/>
          <w:szCs w:val="24"/>
        </w:rPr>
      </w:pPr>
      <w:r w:rsidRPr="00062686">
        <w:rPr>
          <w:rFonts w:ascii="Times New Roman" w:hAnsi="Times New Roman"/>
          <w:sz w:val="24"/>
          <w:szCs w:val="24"/>
        </w:rPr>
        <w:t xml:space="preserve">„l) plánujú, koordinujú a kontrolujú Národný </w:t>
      </w:r>
      <w:proofErr w:type="spellStart"/>
      <w:r w:rsidRPr="00062686">
        <w:rPr>
          <w:rFonts w:ascii="Times New Roman" w:hAnsi="Times New Roman"/>
          <w:sz w:val="24"/>
          <w:szCs w:val="24"/>
        </w:rPr>
        <w:t>imunizačný</w:t>
      </w:r>
      <w:proofErr w:type="spellEnd"/>
      <w:r w:rsidRPr="00062686">
        <w:rPr>
          <w:rFonts w:ascii="Times New Roman" w:hAnsi="Times New Roman"/>
          <w:sz w:val="24"/>
          <w:szCs w:val="24"/>
        </w:rPr>
        <w:t xml:space="preserve"> program, kontrolujú správne postupy a manipuláciu s o</w:t>
      </w:r>
      <w:r w:rsidRPr="00062686">
        <w:rPr>
          <w:rFonts w:ascii="Times New Roman" w:eastAsia="PalatinoLinotype-Roman" w:hAnsi="Times New Roman"/>
          <w:sz w:val="24"/>
          <w:szCs w:val="24"/>
        </w:rPr>
        <w:t>č</w:t>
      </w:r>
      <w:r w:rsidRPr="00062686">
        <w:rPr>
          <w:rFonts w:ascii="Times New Roman" w:hAnsi="Times New Roman"/>
          <w:sz w:val="24"/>
          <w:szCs w:val="24"/>
        </w:rPr>
        <w:t>kovacími látkami,“.</w:t>
      </w:r>
    </w:p>
    <w:p w14:paraId="753BCAB4" w14:textId="77777777" w:rsidR="008D156B" w:rsidRPr="00062686" w:rsidRDefault="008D156B">
      <w:pPr>
        <w:tabs>
          <w:tab w:val="left" w:pos="284"/>
        </w:tabs>
        <w:spacing w:after="0" w:line="240" w:lineRule="auto"/>
        <w:jc w:val="both"/>
        <w:rPr>
          <w:rFonts w:ascii="Times New Roman" w:hAnsi="Times New Roman"/>
          <w:sz w:val="24"/>
          <w:szCs w:val="24"/>
        </w:rPr>
      </w:pPr>
    </w:p>
    <w:p w14:paraId="11DC5FA4" w14:textId="3E1D2004" w:rsidR="008D156B" w:rsidRPr="00062686" w:rsidRDefault="008D156B" w:rsidP="000A306C">
      <w:pPr>
        <w:pStyle w:val="ListParagraph1"/>
        <w:numPr>
          <w:ilvl w:val="0"/>
          <w:numId w:val="91"/>
        </w:numPr>
        <w:ind w:left="426" w:hanging="426"/>
        <w:jc w:val="both"/>
      </w:pPr>
      <w:r w:rsidRPr="00062686">
        <w:t xml:space="preserve">§ 11 sa dopĺňa písmenom </w:t>
      </w:r>
      <w:r w:rsidR="00B37761" w:rsidRPr="00062686">
        <w:t>w</w:t>
      </w:r>
      <w:r w:rsidRPr="00062686">
        <w:t>), ktoré znie:</w:t>
      </w:r>
    </w:p>
    <w:p w14:paraId="4E4DE0FB" w14:textId="77777777" w:rsidR="00A54C62" w:rsidRPr="00062686" w:rsidRDefault="00A54C62" w:rsidP="001053B8">
      <w:pPr>
        <w:pStyle w:val="ListParagraph1"/>
        <w:tabs>
          <w:tab w:val="left" w:pos="284"/>
        </w:tabs>
        <w:ind w:left="426"/>
        <w:jc w:val="both"/>
      </w:pPr>
    </w:p>
    <w:p w14:paraId="1CBCE530" w14:textId="1373F6F5" w:rsidR="008D156B" w:rsidRPr="00062686" w:rsidRDefault="008D156B" w:rsidP="001053B8">
      <w:pPr>
        <w:pStyle w:val="ListParagraph1"/>
        <w:tabs>
          <w:tab w:val="left" w:pos="284"/>
        </w:tabs>
        <w:ind w:left="426"/>
        <w:jc w:val="both"/>
      </w:pPr>
      <w:r w:rsidRPr="00062686">
        <w:t>„</w:t>
      </w:r>
      <w:r w:rsidR="00B37761" w:rsidRPr="00062686">
        <w:t>w</w:t>
      </w:r>
      <w:r w:rsidRPr="00062686">
        <w:t>) zabezpečujú vzdelávanie v oblasti prevencie prenosných ochorení.“.</w:t>
      </w:r>
    </w:p>
    <w:p w14:paraId="15B11A69" w14:textId="77777777" w:rsidR="008D156B" w:rsidRPr="00062686" w:rsidRDefault="008D156B">
      <w:pPr>
        <w:pStyle w:val="ListParagraph1"/>
        <w:tabs>
          <w:tab w:val="left" w:pos="284"/>
        </w:tabs>
        <w:ind w:left="0"/>
        <w:jc w:val="both"/>
      </w:pPr>
      <w:r w:rsidRPr="00062686">
        <w:t xml:space="preserve">  </w:t>
      </w:r>
    </w:p>
    <w:p w14:paraId="464EFBEC" w14:textId="01A41E4F" w:rsidR="008D156B" w:rsidRPr="00062686" w:rsidRDefault="008D156B" w:rsidP="000A306C">
      <w:pPr>
        <w:numPr>
          <w:ilvl w:val="0"/>
          <w:numId w:val="91"/>
        </w:numPr>
        <w:spacing w:after="0" w:line="240" w:lineRule="auto"/>
        <w:ind w:left="426" w:hanging="426"/>
        <w:rPr>
          <w:rFonts w:ascii="Times New Roman" w:hAnsi="Times New Roman"/>
          <w:sz w:val="24"/>
          <w:szCs w:val="24"/>
          <w:lang w:eastAsia="sk-SK"/>
        </w:rPr>
      </w:pPr>
      <w:r w:rsidRPr="00062686">
        <w:rPr>
          <w:rFonts w:ascii="Times New Roman" w:hAnsi="Times New Roman"/>
          <w:sz w:val="24"/>
          <w:szCs w:val="24"/>
          <w:lang w:eastAsia="sk-SK"/>
        </w:rPr>
        <w:t>V § 12 ods. 3 písm.</w:t>
      </w:r>
      <w:r w:rsidR="00E137E3" w:rsidRPr="00062686">
        <w:rPr>
          <w:rFonts w:ascii="Times New Roman" w:hAnsi="Times New Roman"/>
          <w:sz w:val="24"/>
          <w:szCs w:val="24"/>
          <w:lang w:eastAsia="sk-SK"/>
        </w:rPr>
        <w:t xml:space="preserve"> </w:t>
      </w:r>
      <w:r w:rsidR="00546CBC" w:rsidRPr="00062686">
        <w:rPr>
          <w:rFonts w:ascii="Times New Roman" w:hAnsi="Times New Roman"/>
          <w:sz w:val="24"/>
          <w:szCs w:val="24"/>
          <w:lang w:eastAsia="sk-SK"/>
        </w:rPr>
        <w:t>b</w:t>
      </w:r>
      <w:r w:rsidRPr="00062686">
        <w:rPr>
          <w:rFonts w:ascii="Times New Roman" w:hAnsi="Times New Roman"/>
          <w:sz w:val="24"/>
          <w:szCs w:val="24"/>
          <w:lang w:eastAsia="sk-SK"/>
        </w:rPr>
        <w:t>) sa slová „uvádzania do obehu“ nahrádza</w:t>
      </w:r>
      <w:r w:rsidR="00D43ACC" w:rsidRPr="00062686">
        <w:rPr>
          <w:rFonts w:ascii="Times New Roman" w:hAnsi="Times New Roman"/>
          <w:sz w:val="24"/>
          <w:szCs w:val="24"/>
          <w:lang w:eastAsia="sk-SK"/>
        </w:rPr>
        <w:t xml:space="preserve">jú </w:t>
      </w:r>
      <w:r w:rsidRPr="00062686">
        <w:rPr>
          <w:rFonts w:ascii="Times New Roman" w:hAnsi="Times New Roman"/>
          <w:sz w:val="24"/>
          <w:szCs w:val="24"/>
          <w:lang w:eastAsia="sk-SK"/>
        </w:rPr>
        <w:t xml:space="preserve"> slovami „uvedenia na trh“ a slov</w:t>
      </w:r>
      <w:r w:rsidR="00A05EB1">
        <w:rPr>
          <w:rFonts w:ascii="Times New Roman" w:hAnsi="Times New Roman"/>
          <w:sz w:val="24"/>
          <w:szCs w:val="24"/>
          <w:lang w:eastAsia="sk-SK"/>
        </w:rPr>
        <w:t>o</w:t>
      </w:r>
      <w:r w:rsidRPr="00062686">
        <w:rPr>
          <w:rFonts w:ascii="Times New Roman" w:hAnsi="Times New Roman"/>
          <w:sz w:val="24"/>
          <w:szCs w:val="24"/>
          <w:lang w:eastAsia="sk-SK"/>
        </w:rPr>
        <w:t xml:space="preserve"> „prípravkov“ sa nahrádza slov</w:t>
      </w:r>
      <w:r w:rsidR="00A05EB1">
        <w:rPr>
          <w:rFonts w:ascii="Times New Roman" w:hAnsi="Times New Roman"/>
          <w:sz w:val="24"/>
          <w:szCs w:val="24"/>
          <w:lang w:eastAsia="sk-SK"/>
        </w:rPr>
        <w:t>o</w:t>
      </w:r>
      <w:r w:rsidRPr="00062686">
        <w:rPr>
          <w:rFonts w:ascii="Times New Roman" w:hAnsi="Times New Roman"/>
          <w:sz w:val="24"/>
          <w:szCs w:val="24"/>
          <w:lang w:eastAsia="sk-SK"/>
        </w:rPr>
        <w:t xml:space="preserve">m „zmesí“. </w:t>
      </w:r>
    </w:p>
    <w:p w14:paraId="5F23550A" w14:textId="77777777" w:rsidR="008D156B" w:rsidRPr="00062686" w:rsidRDefault="008D156B">
      <w:pPr>
        <w:spacing w:after="0" w:line="240" w:lineRule="auto"/>
        <w:ind w:left="360"/>
        <w:rPr>
          <w:rFonts w:ascii="Times New Roman" w:hAnsi="Times New Roman"/>
          <w:sz w:val="24"/>
          <w:szCs w:val="24"/>
          <w:lang w:eastAsia="sk-SK"/>
        </w:rPr>
      </w:pPr>
    </w:p>
    <w:p w14:paraId="69824556" w14:textId="77777777" w:rsidR="008D156B" w:rsidRPr="00062686" w:rsidRDefault="008D156B" w:rsidP="000A306C">
      <w:pPr>
        <w:numPr>
          <w:ilvl w:val="0"/>
          <w:numId w:val="91"/>
        </w:numPr>
        <w:spacing w:after="0" w:line="240" w:lineRule="auto"/>
        <w:ind w:left="426" w:right="150" w:hanging="426"/>
        <w:jc w:val="both"/>
        <w:rPr>
          <w:rFonts w:ascii="Times New Roman" w:hAnsi="Times New Roman"/>
          <w:sz w:val="24"/>
          <w:szCs w:val="24"/>
          <w:lang w:eastAsia="sk-SK"/>
        </w:rPr>
      </w:pPr>
      <w:r w:rsidRPr="00062686">
        <w:rPr>
          <w:rFonts w:ascii="Times New Roman" w:hAnsi="Times New Roman"/>
          <w:sz w:val="24"/>
          <w:szCs w:val="24"/>
          <w:lang w:eastAsia="sk-SK"/>
        </w:rPr>
        <w:t xml:space="preserve">V § 12  ods. 3 písmeno </w:t>
      </w:r>
      <w:r w:rsidR="00FF1286" w:rsidRPr="00062686">
        <w:rPr>
          <w:rFonts w:ascii="Times New Roman" w:hAnsi="Times New Roman"/>
          <w:sz w:val="24"/>
          <w:szCs w:val="24"/>
          <w:lang w:eastAsia="sk-SK"/>
        </w:rPr>
        <w:t>i</w:t>
      </w:r>
      <w:r w:rsidRPr="00062686">
        <w:rPr>
          <w:rFonts w:ascii="Times New Roman" w:hAnsi="Times New Roman"/>
          <w:sz w:val="24"/>
          <w:szCs w:val="24"/>
          <w:lang w:eastAsia="sk-SK"/>
        </w:rPr>
        <w:t>) znie: </w:t>
      </w:r>
    </w:p>
    <w:p w14:paraId="45AAD2E0" w14:textId="0E24507B" w:rsidR="008D156B" w:rsidRPr="00062686" w:rsidRDefault="008D156B" w:rsidP="001053B8">
      <w:pPr>
        <w:spacing w:after="0" w:line="240" w:lineRule="auto"/>
        <w:ind w:left="426" w:right="-6" w:firstLine="7"/>
        <w:jc w:val="both"/>
        <w:rPr>
          <w:rFonts w:ascii="Times New Roman" w:hAnsi="Times New Roman"/>
          <w:sz w:val="24"/>
          <w:szCs w:val="24"/>
          <w:lang w:eastAsia="sk-SK"/>
        </w:rPr>
      </w:pPr>
      <w:r w:rsidRPr="00062686">
        <w:rPr>
          <w:rFonts w:ascii="Times New Roman" w:hAnsi="Times New Roman"/>
          <w:sz w:val="24"/>
          <w:szCs w:val="24"/>
          <w:lang w:eastAsia="sk-SK"/>
        </w:rPr>
        <w:t>„</w:t>
      </w:r>
      <w:r w:rsidR="00FF1286" w:rsidRPr="00062686">
        <w:rPr>
          <w:rFonts w:ascii="Times New Roman" w:hAnsi="Times New Roman"/>
          <w:sz w:val="24"/>
          <w:szCs w:val="24"/>
          <w:lang w:eastAsia="sk-SK"/>
        </w:rPr>
        <w:t>i</w:t>
      </w:r>
      <w:r w:rsidRPr="00062686">
        <w:rPr>
          <w:rFonts w:ascii="Times New Roman" w:hAnsi="Times New Roman"/>
          <w:sz w:val="24"/>
          <w:szCs w:val="24"/>
          <w:lang w:eastAsia="sk-SK"/>
        </w:rPr>
        <w:t xml:space="preserve">) </w:t>
      </w:r>
      <w:bookmarkStart w:id="20" w:name="_Hlk120277537"/>
      <w:r w:rsidRPr="00062686">
        <w:rPr>
          <w:rFonts w:ascii="Times New Roman" w:hAnsi="Times New Roman"/>
          <w:sz w:val="24"/>
          <w:szCs w:val="24"/>
          <w:lang w:eastAsia="sk-SK"/>
        </w:rPr>
        <w:t>zákaz alebo iné obmedzenie sprístupnenia kozmetického výrobku na trhu, stiahnutie  kozmetického výrobku z trhu,</w:t>
      </w:r>
      <w:r w:rsidRPr="00062686">
        <w:rPr>
          <w:rFonts w:ascii="Times New Roman" w:hAnsi="Times New Roman"/>
          <w:sz w:val="24"/>
          <w:szCs w:val="24"/>
          <w:vertAlign w:val="superscript"/>
          <w:lang w:eastAsia="sk-SK"/>
        </w:rPr>
        <w:t>14a</w:t>
      </w:r>
      <w:r w:rsidRPr="00062686">
        <w:rPr>
          <w:rFonts w:ascii="Times New Roman" w:hAnsi="Times New Roman"/>
          <w:sz w:val="24"/>
          <w:szCs w:val="24"/>
          <w:lang w:eastAsia="sk-SK"/>
        </w:rPr>
        <w:t>) spätné prevzatie kozmetického výrobku,</w:t>
      </w:r>
      <w:r w:rsidRPr="00062686">
        <w:rPr>
          <w:rFonts w:ascii="Times New Roman" w:hAnsi="Times New Roman"/>
          <w:sz w:val="24"/>
          <w:szCs w:val="24"/>
          <w:vertAlign w:val="superscript"/>
          <w:lang w:eastAsia="sk-SK"/>
        </w:rPr>
        <w:t>14b</w:t>
      </w:r>
      <w:r w:rsidRPr="00062686">
        <w:rPr>
          <w:rFonts w:ascii="Times New Roman" w:hAnsi="Times New Roman"/>
          <w:sz w:val="24"/>
          <w:szCs w:val="24"/>
          <w:lang w:eastAsia="sk-SK"/>
        </w:rPr>
        <w:t>)</w:t>
      </w:r>
      <w:r w:rsidRPr="00062686">
        <w:rPr>
          <w:rFonts w:ascii="Times New Roman" w:hAnsi="Times New Roman"/>
          <w:sz w:val="24"/>
          <w:szCs w:val="24"/>
          <w:vertAlign w:val="superscript"/>
          <w:lang w:eastAsia="sk-SK"/>
        </w:rPr>
        <w:t xml:space="preserve"> </w:t>
      </w:r>
      <w:r w:rsidRPr="00062686">
        <w:rPr>
          <w:rFonts w:ascii="Times New Roman" w:hAnsi="Times New Roman"/>
          <w:sz w:val="24"/>
          <w:szCs w:val="24"/>
          <w:lang w:eastAsia="sk-SK"/>
        </w:rPr>
        <w:t>ak fyzická  osoba</w:t>
      </w:r>
      <w:r w:rsidR="007D6BC5" w:rsidRPr="00062686">
        <w:rPr>
          <w:rFonts w:ascii="Times New Roman" w:hAnsi="Times New Roman"/>
          <w:sz w:val="24"/>
          <w:szCs w:val="24"/>
          <w:lang w:eastAsia="sk-SK"/>
        </w:rPr>
        <w:t xml:space="preserve"> </w:t>
      </w:r>
      <w:r w:rsidRPr="00062686">
        <w:rPr>
          <w:rFonts w:ascii="Times New Roman" w:hAnsi="Times New Roman"/>
          <w:sz w:val="24"/>
          <w:szCs w:val="24"/>
          <w:lang w:eastAsia="sk-SK"/>
        </w:rPr>
        <w:t>–</w:t>
      </w:r>
      <w:r w:rsidR="007D6BC5" w:rsidRPr="00062686">
        <w:rPr>
          <w:rFonts w:ascii="Times New Roman" w:hAnsi="Times New Roman"/>
          <w:sz w:val="24"/>
          <w:szCs w:val="24"/>
          <w:lang w:eastAsia="sk-SK"/>
        </w:rPr>
        <w:t xml:space="preserve"> </w:t>
      </w:r>
      <w:r w:rsidRPr="00062686">
        <w:rPr>
          <w:rFonts w:ascii="Times New Roman" w:hAnsi="Times New Roman"/>
          <w:sz w:val="24"/>
          <w:szCs w:val="24"/>
          <w:lang w:eastAsia="sk-SK"/>
        </w:rPr>
        <w:t>podnikateľ a</w:t>
      </w:r>
      <w:r w:rsidR="00DD6EA3" w:rsidRPr="00062686">
        <w:rPr>
          <w:rFonts w:ascii="Times New Roman" w:hAnsi="Times New Roman"/>
          <w:sz w:val="24"/>
          <w:szCs w:val="24"/>
          <w:lang w:eastAsia="sk-SK"/>
        </w:rPr>
        <w:t>lebo</w:t>
      </w:r>
      <w:r w:rsidRPr="00062686">
        <w:rPr>
          <w:rFonts w:ascii="Times New Roman" w:hAnsi="Times New Roman"/>
          <w:sz w:val="24"/>
          <w:szCs w:val="24"/>
          <w:lang w:eastAsia="sk-SK"/>
        </w:rPr>
        <w:t xml:space="preserve"> právnická osoba neprijala v určenej  lehote opatrenia podľa § 55 ods. </w:t>
      </w:r>
      <w:r w:rsidR="00051C8B" w:rsidRPr="00062686">
        <w:rPr>
          <w:rFonts w:ascii="Times New Roman" w:hAnsi="Times New Roman"/>
          <w:sz w:val="24"/>
          <w:szCs w:val="24"/>
          <w:lang w:eastAsia="sk-SK"/>
        </w:rPr>
        <w:t>2</w:t>
      </w:r>
      <w:r w:rsidRPr="00062686">
        <w:rPr>
          <w:rFonts w:ascii="Times New Roman" w:hAnsi="Times New Roman"/>
          <w:sz w:val="24"/>
          <w:szCs w:val="24"/>
          <w:lang w:eastAsia="sk-SK"/>
        </w:rPr>
        <w:t xml:space="preserve"> písm. </w:t>
      </w:r>
      <w:r w:rsidR="00051C8B" w:rsidRPr="00062686">
        <w:rPr>
          <w:rFonts w:ascii="Times New Roman" w:hAnsi="Times New Roman"/>
          <w:sz w:val="24"/>
          <w:szCs w:val="24"/>
          <w:lang w:eastAsia="sk-SK"/>
        </w:rPr>
        <w:t>k</w:t>
      </w:r>
      <w:r w:rsidRPr="00062686">
        <w:rPr>
          <w:rFonts w:ascii="Times New Roman" w:hAnsi="Times New Roman"/>
          <w:sz w:val="24"/>
          <w:szCs w:val="24"/>
          <w:lang w:eastAsia="sk-SK"/>
        </w:rPr>
        <w:t>)</w:t>
      </w:r>
      <w:bookmarkEnd w:id="20"/>
      <w:r w:rsidRPr="00062686">
        <w:rPr>
          <w:rFonts w:ascii="Times New Roman" w:hAnsi="Times New Roman"/>
          <w:sz w:val="24"/>
          <w:szCs w:val="24"/>
          <w:lang w:eastAsia="sk-SK"/>
        </w:rPr>
        <w:t>,“.</w:t>
      </w:r>
    </w:p>
    <w:p w14:paraId="4568C506" w14:textId="77777777" w:rsidR="008D156B" w:rsidRPr="00062686" w:rsidRDefault="008D156B">
      <w:pPr>
        <w:spacing w:after="0" w:line="240" w:lineRule="auto"/>
        <w:ind w:left="15" w:right="-6" w:firstLine="7"/>
        <w:jc w:val="both"/>
        <w:rPr>
          <w:rFonts w:ascii="Times New Roman" w:hAnsi="Times New Roman"/>
          <w:sz w:val="24"/>
          <w:szCs w:val="24"/>
          <w:lang w:eastAsia="sk-SK"/>
        </w:rPr>
      </w:pPr>
    </w:p>
    <w:p w14:paraId="5F5B555D" w14:textId="77777777" w:rsidR="008D156B" w:rsidRPr="00062686" w:rsidRDefault="008D156B" w:rsidP="000A306C">
      <w:pPr>
        <w:numPr>
          <w:ilvl w:val="0"/>
          <w:numId w:val="91"/>
        </w:numPr>
        <w:spacing w:after="0" w:line="240" w:lineRule="auto"/>
        <w:ind w:left="284" w:right="150" w:hanging="284"/>
        <w:jc w:val="both"/>
        <w:rPr>
          <w:rFonts w:ascii="Times New Roman" w:hAnsi="Times New Roman"/>
          <w:sz w:val="24"/>
          <w:szCs w:val="24"/>
          <w:lang w:eastAsia="sk-SK"/>
        </w:rPr>
      </w:pPr>
      <w:r w:rsidRPr="00062686">
        <w:rPr>
          <w:rFonts w:ascii="Times New Roman" w:hAnsi="Times New Roman"/>
          <w:sz w:val="24"/>
          <w:szCs w:val="24"/>
          <w:lang w:eastAsia="sk-SK"/>
        </w:rPr>
        <w:t xml:space="preserve">V § 12 ods. 3 sa za písmeno </w:t>
      </w:r>
      <w:r w:rsidR="007141D9" w:rsidRPr="00062686">
        <w:rPr>
          <w:rFonts w:ascii="Times New Roman" w:hAnsi="Times New Roman"/>
          <w:sz w:val="24"/>
          <w:szCs w:val="24"/>
          <w:lang w:eastAsia="sk-SK"/>
        </w:rPr>
        <w:t>i</w:t>
      </w:r>
      <w:r w:rsidRPr="00062686">
        <w:rPr>
          <w:rFonts w:ascii="Times New Roman" w:hAnsi="Times New Roman"/>
          <w:sz w:val="24"/>
          <w:szCs w:val="24"/>
          <w:lang w:eastAsia="sk-SK"/>
        </w:rPr>
        <w:t xml:space="preserve">) vkladá nové písmeno </w:t>
      </w:r>
      <w:r w:rsidR="007141D9" w:rsidRPr="00062686">
        <w:rPr>
          <w:rFonts w:ascii="Times New Roman" w:hAnsi="Times New Roman"/>
          <w:sz w:val="24"/>
          <w:szCs w:val="24"/>
          <w:lang w:eastAsia="sk-SK"/>
        </w:rPr>
        <w:t>j</w:t>
      </w:r>
      <w:r w:rsidRPr="00062686">
        <w:rPr>
          <w:rFonts w:ascii="Times New Roman" w:hAnsi="Times New Roman"/>
          <w:sz w:val="24"/>
          <w:szCs w:val="24"/>
          <w:lang w:eastAsia="sk-SK"/>
        </w:rPr>
        <w:t>), ktoré znie:</w:t>
      </w:r>
    </w:p>
    <w:p w14:paraId="4DE6B6FD" w14:textId="77777777" w:rsidR="00A54C62" w:rsidRPr="00062686" w:rsidRDefault="00A54C62" w:rsidP="001053B8">
      <w:pPr>
        <w:spacing w:after="0" w:line="240" w:lineRule="auto"/>
        <w:ind w:left="426" w:right="-6" w:firstLine="8"/>
        <w:jc w:val="both"/>
        <w:rPr>
          <w:rFonts w:ascii="Times New Roman" w:hAnsi="Times New Roman"/>
          <w:sz w:val="24"/>
          <w:szCs w:val="24"/>
          <w:lang w:eastAsia="sk-SK"/>
        </w:rPr>
      </w:pPr>
    </w:p>
    <w:p w14:paraId="2706D876" w14:textId="77777777" w:rsidR="008D156B" w:rsidRPr="00062686" w:rsidRDefault="008D156B" w:rsidP="001053B8">
      <w:pPr>
        <w:spacing w:after="0" w:line="240" w:lineRule="auto"/>
        <w:ind w:left="426" w:right="-6" w:firstLine="8"/>
        <w:jc w:val="both"/>
        <w:rPr>
          <w:rFonts w:ascii="Times New Roman" w:hAnsi="Times New Roman"/>
          <w:sz w:val="24"/>
          <w:szCs w:val="24"/>
          <w:lang w:eastAsia="sk-SK"/>
        </w:rPr>
      </w:pPr>
      <w:r w:rsidRPr="00062686">
        <w:rPr>
          <w:rFonts w:ascii="Times New Roman" w:hAnsi="Times New Roman"/>
          <w:sz w:val="24"/>
          <w:szCs w:val="24"/>
          <w:lang w:eastAsia="sk-SK"/>
        </w:rPr>
        <w:t>„</w:t>
      </w:r>
      <w:r w:rsidR="007141D9" w:rsidRPr="00062686">
        <w:rPr>
          <w:rFonts w:ascii="Times New Roman" w:hAnsi="Times New Roman"/>
          <w:sz w:val="24"/>
          <w:szCs w:val="24"/>
          <w:lang w:eastAsia="sk-SK"/>
        </w:rPr>
        <w:t>j</w:t>
      </w:r>
      <w:r w:rsidRPr="00062686">
        <w:rPr>
          <w:rFonts w:ascii="Times New Roman" w:hAnsi="Times New Roman"/>
          <w:sz w:val="24"/>
          <w:szCs w:val="24"/>
          <w:lang w:eastAsia="sk-SK"/>
        </w:rPr>
        <w:t>) odber vzoriek a monitoring ukazovateľov bezpečnosti kozmetických výrobkov a ich  zložiek,“. </w:t>
      </w:r>
    </w:p>
    <w:p w14:paraId="4CAAE475" w14:textId="77777777" w:rsidR="008D156B" w:rsidRPr="00062686" w:rsidRDefault="008D156B" w:rsidP="001053B8">
      <w:pPr>
        <w:spacing w:after="0" w:line="240" w:lineRule="auto"/>
        <w:ind w:left="426"/>
        <w:jc w:val="both"/>
        <w:rPr>
          <w:rFonts w:ascii="Times New Roman" w:hAnsi="Times New Roman"/>
          <w:sz w:val="24"/>
          <w:szCs w:val="24"/>
          <w:lang w:eastAsia="sk-SK"/>
        </w:rPr>
      </w:pPr>
    </w:p>
    <w:p w14:paraId="530B422E" w14:textId="2DA4D69D" w:rsidR="008D156B" w:rsidRPr="00062686" w:rsidRDefault="008D156B" w:rsidP="001053B8">
      <w:pPr>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 xml:space="preserve">Doterajšie </w:t>
      </w:r>
      <w:r w:rsidR="00A05EB1">
        <w:rPr>
          <w:rFonts w:ascii="Times New Roman" w:hAnsi="Times New Roman"/>
          <w:sz w:val="24"/>
          <w:szCs w:val="24"/>
          <w:lang w:eastAsia="sk-SK"/>
        </w:rPr>
        <w:t xml:space="preserve">prvé písmeno j) a druhé písmeno j) </w:t>
      </w:r>
      <w:r w:rsidRPr="00062686">
        <w:rPr>
          <w:rFonts w:ascii="Times New Roman" w:hAnsi="Times New Roman"/>
          <w:sz w:val="24"/>
          <w:szCs w:val="24"/>
          <w:lang w:eastAsia="sk-SK"/>
        </w:rPr>
        <w:t>sa označu</w:t>
      </w:r>
      <w:r w:rsidR="007141D9" w:rsidRPr="00062686">
        <w:rPr>
          <w:rFonts w:ascii="Times New Roman" w:hAnsi="Times New Roman"/>
          <w:sz w:val="24"/>
          <w:szCs w:val="24"/>
          <w:lang w:eastAsia="sk-SK"/>
        </w:rPr>
        <w:t xml:space="preserve">jú </w:t>
      </w:r>
      <w:r w:rsidRPr="00062686">
        <w:rPr>
          <w:rFonts w:ascii="Times New Roman" w:hAnsi="Times New Roman"/>
          <w:sz w:val="24"/>
          <w:szCs w:val="24"/>
          <w:lang w:eastAsia="sk-SK"/>
        </w:rPr>
        <w:t xml:space="preserve"> ako  písmen</w:t>
      </w:r>
      <w:r w:rsidR="007141D9" w:rsidRPr="00062686">
        <w:rPr>
          <w:rFonts w:ascii="Times New Roman" w:hAnsi="Times New Roman"/>
          <w:sz w:val="24"/>
          <w:szCs w:val="24"/>
          <w:lang w:eastAsia="sk-SK"/>
        </w:rPr>
        <w:t>á</w:t>
      </w:r>
      <w:r w:rsidRPr="00062686">
        <w:rPr>
          <w:rFonts w:ascii="Times New Roman" w:hAnsi="Times New Roman"/>
          <w:sz w:val="24"/>
          <w:szCs w:val="24"/>
          <w:lang w:eastAsia="sk-SK"/>
        </w:rPr>
        <w:t xml:space="preserve"> </w:t>
      </w:r>
      <w:r w:rsidR="007141D9" w:rsidRPr="00062686">
        <w:rPr>
          <w:rFonts w:ascii="Times New Roman" w:hAnsi="Times New Roman"/>
          <w:sz w:val="24"/>
          <w:szCs w:val="24"/>
          <w:lang w:eastAsia="sk-SK"/>
        </w:rPr>
        <w:t xml:space="preserve">k) a </w:t>
      </w:r>
      <w:r w:rsidRPr="00062686">
        <w:rPr>
          <w:rFonts w:ascii="Times New Roman" w:hAnsi="Times New Roman"/>
          <w:sz w:val="24"/>
          <w:szCs w:val="24"/>
          <w:lang w:eastAsia="sk-SK"/>
        </w:rPr>
        <w:t>l). </w:t>
      </w:r>
    </w:p>
    <w:p w14:paraId="71F6CB34" w14:textId="77777777" w:rsidR="008D156B" w:rsidRPr="00062686" w:rsidRDefault="008D156B">
      <w:pPr>
        <w:spacing w:after="0" w:line="240" w:lineRule="auto"/>
        <w:ind w:left="6"/>
        <w:jc w:val="both"/>
        <w:rPr>
          <w:rFonts w:ascii="Times New Roman" w:hAnsi="Times New Roman"/>
          <w:sz w:val="24"/>
          <w:szCs w:val="24"/>
          <w:lang w:eastAsia="sk-SK"/>
        </w:rPr>
      </w:pPr>
    </w:p>
    <w:p w14:paraId="23DE8AB2" w14:textId="77777777" w:rsidR="008D156B" w:rsidRPr="00B3228E" w:rsidRDefault="008D156B" w:rsidP="000A306C">
      <w:pPr>
        <w:pStyle w:val="ListParagraph1"/>
        <w:numPr>
          <w:ilvl w:val="0"/>
          <w:numId w:val="91"/>
        </w:numPr>
        <w:ind w:left="284" w:hanging="284"/>
        <w:jc w:val="both"/>
      </w:pPr>
      <w:r w:rsidRPr="00B3228E">
        <w:t>§ 12 sa dopĺňa odsekom 6, ktorý znie:</w:t>
      </w:r>
    </w:p>
    <w:p w14:paraId="2B7B8B6F" w14:textId="77777777" w:rsidR="008D156B" w:rsidRPr="00B3228E" w:rsidRDefault="008D156B">
      <w:pPr>
        <w:pStyle w:val="ListParagraph1"/>
        <w:ind w:left="0"/>
        <w:jc w:val="both"/>
      </w:pPr>
    </w:p>
    <w:p w14:paraId="3DA0E0B7" w14:textId="77777777" w:rsidR="008D156B" w:rsidRPr="00B3228E" w:rsidRDefault="008D156B" w:rsidP="004D53D8">
      <w:pPr>
        <w:pStyle w:val="ListParagraph1"/>
        <w:ind w:left="426"/>
        <w:jc w:val="both"/>
      </w:pPr>
      <w:r w:rsidRPr="00B3228E">
        <w:t>„(6) Opatrenie podľa odseku 2 písm. h) nariadené osobe, ktorá vykonáva epidemiologicky závažnú činnosť, príslušný orgán verejného zdravotníctva oznámi prevádzkovateľovi, u ktorého táto osoba epidemiologicky závažnú činnosť vykonáva.“.</w:t>
      </w:r>
    </w:p>
    <w:p w14:paraId="41FBB518" w14:textId="77777777" w:rsidR="00554AE9" w:rsidRPr="00B3228E" w:rsidRDefault="00554AE9" w:rsidP="00554AE9">
      <w:pPr>
        <w:pStyle w:val="ListParagraph1"/>
        <w:ind w:left="567"/>
        <w:jc w:val="both"/>
      </w:pPr>
      <w:bookmarkStart w:id="21" w:name="_Hlk77067833"/>
      <w:bookmarkStart w:id="22" w:name="_Hlk77067562"/>
    </w:p>
    <w:p w14:paraId="191EAE40" w14:textId="77777777" w:rsidR="00890EDA" w:rsidRPr="00B3228E" w:rsidRDefault="00890EDA" w:rsidP="00554AE9">
      <w:pPr>
        <w:pStyle w:val="ListParagraph1"/>
        <w:ind w:left="567"/>
        <w:jc w:val="both"/>
      </w:pPr>
    </w:p>
    <w:bookmarkEnd w:id="21"/>
    <w:bookmarkEnd w:id="22"/>
    <w:p w14:paraId="2C59BB12" w14:textId="3ACFC0B8" w:rsidR="002F4140" w:rsidRPr="00B3228E" w:rsidRDefault="002F4140" w:rsidP="000A306C">
      <w:pPr>
        <w:pStyle w:val="ListParagraph1"/>
        <w:numPr>
          <w:ilvl w:val="0"/>
          <w:numId w:val="91"/>
        </w:numPr>
        <w:jc w:val="both"/>
      </w:pPr>
      <w:r w:rsidRPr="00B3228E">
        <w:t xml:space="preserve">V § 13 ods. 3 písm. c) sa na konci </w:t>
      </w:r>
      <w:r w:rsidR="00F35055">
        <w:t xml:space="preserve">pripájajú </w:t>
      </w:r>
      <w:r w:rsidR="00527EDA">
        <w:t xml:space="preserve">tieto </w:t>
      </w:r>
      <w:r w:rsidRPr="00B3228E">
        <w:t>slová</w:t>
      </w:r>
      <w:r w:rsidR="00B11813">
        <w:t>:</w:t>
      </w:r>
      <w:r w:rsidRPr="00B3228E">
        <w:t xml:space="preserve"> „okrem bytových budov, ktoré sú jednoduchými stavbami podľa osobitného predpisu</w:t>
      </w:r>
      <w:r w:rsidRPr="00B3228E">
        <w:rPr>
          <w:vertAlign w:val="superscript"/>
          <w:lang w:eastAsia="sk-SK"/>
        </w:rPr>
        <w:t>16aaba</w:t>
      </w:r>
      <w:r w:rsidRPr="00B3228E">
        <w:rPr>
          <w:lang w:eastAsia="sk-SK"/>
        </w:rPr>
        <w:t>)“.</w:t>
      </w:r>
    </w:p>
    <w:p w14:paraId="54A50779" w14:textId="77777777" w:rsidR="002F4140" w:rsidRPr="00B3228E" w:rsidRDefault="002F4140" w:rsidP="00E66FF5">
      <w:pPr>
        <w:pBdr>
          <w:top w:val="nil"/>
          <w:left w:val="nil"/>
          <w:bottom w:val="nil"/>
          <w:right w:val="nil"/>
          <w:between w:val="nil"/>
        </w:pBdr>
        <w:spacing w:after="0" w:line="240" w:lineRule="auto"/>
        <w:jc w:val="both"/>
        <w:rPr>
          <w:color w:val="C00000"/>
          <w:sz w:val="24"/>
          <w:szCs w:val="24"/>
          <w:vertAlign w:val="superscript"/>
        </w:rPr>
      </w:pPr>
    </w:p>
    <w:p w14:paraId="5A1CA0F2" w14:textId="77777777" w:rsidR="002F4140" w:rsidRPr="00B3228E" w:rsidRDefault="002F4140" w:rsidP="002F4140">
      <w:pPr>
        <w:pStyle w:val="ListParagraph1"/>
        <w:ind w:left="360"/>
        <w:jc w:val="both"/>
      </w:pPr>
      <w:bookmarkStart w:id="23" w:name="_heading=h.dsvtqn3dlhnn" w:colFirst="0" w:colLast="0"/>
      <w:bookmarkEnd w:id="23"/>
      <w:r w:rsidRPr="00B3228E">
        <w:t>Poznámka pod čiarou k odkazu 16aaba znie:</w:t>
      </w:r>
    </w:p>
    <w:p w14:paraId="175744A6" w14:textId="12C237D0" w:rsidR="002F4140" w:rsidRPr="00062686" w:rsidRDefault="002F4140" w:rsidP="002F4140">
      <w:pPr>
        <w:pStyle w:val="ListParagraph1"/>
        <w:ind w:left="360"/>
        <w:jc w:val="both"/>
        <w:rPr>
          <w:b/>
          <w:bCs/>
        </w:rPr>
      </w:pPr>
      <w:r w:rsidRPr="00B3228E">
        <w:t>„</w:t>
      </w:r>
      <w:r w:rsidRPr="00B3228E">
        <w:rPr>
          <w:vertAlign w:val="superscript"/>
        </w:rPr>
        <w:t>16aaba</w:t>
      </w:r>
      <w:r w:rsidRPr="00B3228E">
        <w:t>) § 2 ods. 6 Stavebného zákona.“</w:t>
      </w:r>
      <w:r w:rsidR="00E66FF5" w:rsidRPr="00B3228E">
        <w:t>.</w:t>
      </w:r>
    </w:p>
    <w:p w14:paraId="283FE9E7" w14:textId="77777777" w:rsidR="002F4140" w:rsidRDefault="002F4140" w:rsidP="002F4140">
      <w:pPr>
        <w:pStyle w:val="ListParagraph1"/>
        <w:ind w:left="360"/>
        <w:jc w:val="both"/>
      </w:pPr>
    </w:p>
    <w:p w14:paraId="5C988F7D" w14:textId="77777777" w:rsidR="002F4140" w:rsidRDefault="002F4140" w:rsidP="002F4140">
      <w:pPr>
        <w:pStyle w:val="ListParagraph1"/>
        <w:ind w:left="360"/>
        <w:jc w:val="both"/>
      </w:pPr>
    </w:p>
    <w:p w14:paraId="705F4490" w14:textId="0FF56A37" w:rsidR="008D156B" w:rsidRPr="00062686" w:rsidRDefault="008D156B" w:rsidP="000A306C">
      <w:pPr>
        <w:pStyle w:val="ListParagraph1"/>
        <w:numPr>
          <w:ilvl w:val="0"/>
          <w:numId w:val="91"/>
        </w:numPr>
        <w:jc w:val="both"/>
      </w:pPr>
      <w:r w:rsidRPr="00062686">
        <w:t>V § 13 ods. 4 sa vypúšťa</w:t>
      </w:r>
      <w:r w:rsidR="00375D63" w:rsidRPr="00062686">
        <w:t>jú</w:t>
      </w:r>
      <w:r w:rsidRPr="00062686">
        <w:t xml:space="preserve"> písmen</w:t>
      </w:r>
      <w:r w:rsidR="00375D63" w:rsidRPr="00062686">
        <w:t>á</w:t>
      </w:r>
      <w:r w:rsidRPr="00062686">
        <w:t xml:space="preserve"> d)</w:t>
      </w:r>
      <w:r w:rsidR="00401701" w:rsidRPr="00062686">
        <w:t xml:space="preserve"> a</w:t>
      </w:r>
      <w:r w:rsidR="001A655A">
        <w:t>ž</w:t>
      </w:r>
      <w:r w:rsidR="00401701" w:rsidRPr="00062686">
        <w:t xml:space="preserve">  </w:t>
      </w:r>
      <w:r w:rsidR="001A655A">
        <w:t>f</w:t>
      </w:r>
      <w:r w:rsidR="00401701" w:rsidRPr="00062686">
        <w:t>)</w:t>
      </w:r>
      <w:r w:rsidRPr="00062686">
        <w:t>.</w:t>
      </w:r>
    </w:p>
    <w:p w14:paraId="11D64944" w14:textId="77777777" w:rsidR="004D53D8" w:rsidRPr="00062686" w:rsidRDefault="004D53D8" w:rsidP="004D53D8">
      <w:pPr>
        <w:pStyle w:val="ListParagraph1"/>
        <w:ind w:left="0"/>
        <w:jc w:val="both"/>
      </w:pPr>
    </w:p>
    <w:p w14:paraId="64C58068" w14:textId="5A300426" w:rsidR="008D156B" w:rsidRPr="00062686" w:rsidRDefault="008D156B" w:rsidP="004D53D8">
      <w:pPr>
        <w:pStyle w:val="ListParagraph1"/>
        <w:ind w:left="426"/>
        <w:jc w:val="both"/>
      </w:pPr>
      <w:r w:rsidRPr="00062686">
        <w:t xml:space="preserve">Doterajšie písmená </w:t>
      </w:r>
      <w:r w:rsidR="001A655A">
        <w:t>g</w:t>
      </w:r>
      <w:r w:rsidRPr="00062686">
        <w:t xml:space="preserve">) až o) sa označujú ako písmená </w:t>
      </w:r>
      <w:r w:rsidR="004C560A" w:rsidRPr="00062686">
        <w:t>d</w:t>
      </w:r>
      <w:r w:rsidRPr="00062686">
        <w:t xml:space="preserve">) až </w:t>
      </w:r>
      <w:r w:rsidR="001A655A">
        <w:t>l</w:t>
      </w:r>
      <w:r w:rsidRPr="00062686">
        <w:t>).</w:t>
      </w:r>
    </w:p>
    <w:p w14:paraId="40965D9F" w14:textId="77777777" w:rsidR="000C694E" w:rsidRPr="00062686" w:rsidRDefault="000C694E" w:rsidP="00266AD7">
      <w:pPr>
        <w:pStyle w:val="ListParagraph1"/>
        <w:ind w:left="0"/>
        <w:jc w:val="both"/>
        <w:rPr>
          <w:b/>
          <w:bCs/>
        </w:rPr>
      </w:pPr>
    </w:p>
    <w:p w14:paraId="1C265F31" w14:textId="7F1C1140" w:rsidR="00001F63" w:rsidRPr="00001F63" w:rsidRDefault="00001F63" w:rsidP="00001F63">
      <w:pPr>
        <w:pStyle w:val="ListParagraph1"/>
        <w:numPr>
          <w:ilvl w:val="0"/>
          <w:numId w:val="91"/>
        </w:numPr>
        <w:ind w:left="426" w:hanging="426"/>
        <w:jc w:val="both"/>
      </w:pPr>
      <w:r w:rsidRPr="00062686">
        <w:t xml:space="preserve">V § 13 ods. 4 písm. </w:t>
      </w:r>
      <w:r w:rsidR="001A655A">
        <w:t>e</w:t>
      </w:r>
      <w:r w:rsidRPr="00062686">
        <w:t>) sa slová „</w:t>
      </w:r>
      <w:r w:rsidRPr="00062686">
        <w:rPr>
          <w:lang w:eastAsia="sk-SK"/>
        </w:rPr>
        <w:t>s veľmi toxickými l</w:t>
      </w:r>
      <w:r w:rsidRPr="00001F63">
        <w:rPr>
          <w:lang w:eastAsia="sk-SK"/>
        </w:rPr>
        <w:t>átkami a zmesami“ nahrádzajú slovami „s akútne toxickými látkami a zmesami zaradenými do triedy a kategórie nebezpečnosti</w:t>
      </w:r>
      <w:r w:rsidRPr="00001F63">
        <w:rPr>
          <w:vertAlign w:val="superscript"/>
          <w:lang w:eastAsia="sk-SK"/>
        </w:rPr>
        <w:t>16b</w:t>
      </w:r>
      <w:r w:rsidRPr="00001F63">
        <w:rPr>
          <w:lang w:eastAsia="sk-SK"/>
        </w:rPr>
        <w:t>) akútna toxicita kategórie 1 a kategórie 2 s  výstražnými upozorneniami H300, H310, H330,“.</w:t>
      </w:r>
    </w:p>
    <w:p w14:paraId="071E8CEE" w14:textId="77777777" w:rsidR="00001F63" w:rsidRPr="00001F63" w:rsidRDefault="00001F63" w:rsidP="00001F63">
      <w:pPr>
        <w:pStyle w:val="ListParagraph1"/>
        <w:ind w:left="360"/>
        <w:jc w:val="both"/>
        <w:rPr>
          <w:lang w:eastAsia="sk-SK"/>
        </w:rPr>
      </w:pPr>
    </w:p>
    <w:p w14:paraId="3A114DCB" w14:textId="77777777" w:rsidR="00001F63" w:rsidRPr="00001F63" w:rsidRDefault="00001F63" w:rsidP="00001F63">
      <w:pPr>
        <w:pStyle w:val="Standard"/>
        <w:ind w:left="360"/>
        <w:jc w:val="both"/>
        <w:rPr>
          <w:kern w:val="0"/>
        </w:rPr>
      </w:pPr>
      <w:r w:rsidRPr="00001F63">
        <w:rPr>
          <w:kern w:val="0"/>
        </w:rPr>
        <w:t>Poznámka pod čiarou k odkazu 16b znie:</w:t>
      </w:r>
    </w:p>
    <w:p w14:paraId="44E23B97" w14:textId="77777777" w:rsidR="00001F63" w:rsidRPr="00062686" w:rsidRDefault="00001F63" w:rsidP="00001F63">
      <w:pPr>
        <w:pStyle w:val="Standard"/>
        <w:ind w:left="360"/>
        <w:jc w:val="both"/>
        <w:rPr>
          <w:kern w:val="0"/>
        </w:rPr>
      </w:pPr>
      <w:r w:rsidRPr="00001F63">
        <w:rPr>
          <w:kern w:val="0"/>
        </w:rPr>
        <w:t>„</w:t>
      </w:r>
      <w:r w:rsidRPr="00001F63">
        <w:rPr>
          <w:kern w:val="0"/>
          <w:vertAlign w:val="superscript"/>
        </w:rPr>
        <w:t>16b</w:t>
      </w:r>
      <w:r w:rsidRPr="00001F63">
        <w:rPr>
          <w:kern w:val="0"/>
        </w:rPr>
        <w:t>) Príloha I nariadenia Európskeho parlamentu a Rady (ES) č. 1272/2008 zo 16. decembra 2008 o klasifikácii, označovaní a balení látok a zmesí, o zmene, doplnení a zrušení smerníc 67/548/EHS a 1999/45/ES a o zmene a doplnení nariadenia (ES) č. 1907/2006 (Ú. v. EÚ L 353, 31.12.2008</w:t>
      </w:r>
      <w:r w:rsidRPr="00062686">
        <w:rPr>
          <w:kern w:val="0"/>
        </w:rPr>
        <w:t>) v platnom znení.“.</w:t>
      </w:r>
    </w:p>
    <w:p w14:paraId="37C1CA88" w14:textId="77777777" w:rsidR="00A90E3F" w:rsidRPr="00062686" w:rsidRDefault="00A90E3F" w:rsidP="00A90E3F">
      <w:pPr>
        <w:pStyle w:val="ListParagraph1"/>
        <w:ind w:left="0"/>
        <w:jc w:val="both"/>
        <w:rPr>
          <w:bCs/>
        </w:rPr>
      </w:pPr>
    </w:p>
    <w:p w14:paraId="482CE709" w14:textId="72CEB038" w:rsidR="00266AD7" w:rsidRPr="00062686" w:rsidRDefault="00266AD7" w:rsidP="000A306C">
      <w:pPr>
        <w:pStyle w:val="ListParagraph1"/>
        <w:numPr>
          <w:ilvl w:val="0"/>
          <w:numId w:val="91"/>
        </w:numPr>
        <w:jc w:val="both"/>
        <w:rPr>
          <w:bCs/>
        </w:rPr>
      </w:pPr>
      <w:r w:rsidRPr="00062686">
        <w:rPr>
          <w:bCs/>
        </w:rPr>
        <w:t>V § 13 ods. 4 písm</w:t>
      </w:r>
      <w:r w:rsidR="00B8376F" w:rsidRPr="00062686">
        <w:rPr>
          <w:bCs/>
        </w:rPr>
        <w:t>eno</w:t>
      </w:r>
      <w:r w:rsidRPr="00062686">
        <w:rPr>
          <w:bCs/>
        </w:rPr>
        <w:t xml:space="preserve"> </w:t>
      </w:r>
      <w:r w:rsidR="001A655A">
        <w:rPr>
          <w:bCs/>
        </w:rPr>
        <w:t>f</w:t>
      </w:r>
      <w:r w:rsidR="00DD5712" w:rsidRPr="00062686">
        <w:rPr>
          <w:bCs/>
        </w:rPr>
        <w:t xml:space="preserve">) znie: </w:t>
      </w:r>
    </w:p>
    <w:p w14:paraId="242E27F7" w14:textId="77777777" w:rsidR="00266AD7" w:rsidRPr="00062686" w:rsidRDefault="00266AD7" w:rsidP="00266AD7">
      <w:pPr>
        <w:pStyle w:val="ListParagraph1"/>
        <w:ind w:left="0"/>
        <w:jc w:val="both"/>
        <w:rPr>
          <w:b/>
          <w:bCs/>
        </w:rPr>
      </w:pPr>
    </w:p>
    <w:p w14:paraId="643F7263" w14:textId="2981A16C" w:rsidR="00001F63" w:rsidRPr="00062686" w:rsidRDefault="005A1A2B" w:rsidP="00001F63">
      <w:pPr>
        <w:pStyle w:val="ListParagraph1"/>
        <w:ind w:left="0"/>
        <w:jc w:val="both"/>
      </w:pPr>
      <w:r w:rsidRPr="00062686">
        <w:t>„</w:t>
      </w:r>
      <w:r w:rsidR="0095544E">
        <w:t>f</w:t>
      </w:r>
      <w:r w:rsidR="00001F63" w:rsidRPr="00062686">
        <w:t xml:space="preserve">) rozhoduje o návrhoch na činnosti pri výkone práce zaradenej do druhej kategórie, tretej kategórie alebo štvrtej kategórie s expozíciou </w:t>
      </w:r>
    </w:p>
    <w:p w14:paraId="711432AD" w14:textId="77777777" w:rsidR="00001F63" w:rsidRPr="00062686" w:rsidRDefault="00001F63" w:rsidP="00001F63">
      <w:pPr>
        <w:pStyle w:val="ListParagraph1"/>
        <w:jc w:val="both"/>
      </w:pPr>
    </w:p>
    <w:p w14:paraId="2EE91A93" w14:textId="0AEBFD69" w:rsidR="00001F63" w:rsidRPr="00E66FF5" w:rsidRDefault="00001F63" w:rsidP="00001F63">
      <w:pPr>
        <w:pStyle w:val="ListParagraph1"/>
        <w:numPr>
          <w:ilvl w:val="0"/>
          <w:numId w:val="93"/>
        </w:numPr>
        <w:jc w:val="both"/>
      </w:pPr>
      <w:r w:rsidRPr="00E66FF5">
        <w:t>látkam alebo zmesiam, ktoré spĺňajú kritériá klasifikácie ako karcinogén kategórie 1A alebo kategórie 1B podľa osobitného predpisu,</w:t>
      </w:r>
      <w:r w:rsidRPr="00E66FF5">
        <w:rPr>
          <w:rStyle w:val="Hypertextovprepojenie"/>
          <w:color w:val="auto"/>
          <w:u w:val="none"/>
          <w:vertAlign w:val="superscript"/>
        </w:rPr>
        <w:t>16b</w:t>
      </w:r>
      <w:r w:rsidRPr="00E66FF5">
        <w:rPr>
          <w:rStyle w:val="Hypertextovprepojenie"/>
          <w:color w:val="auto"/>
          <w:u w:val="none"/>
        </w:rPr>
        <w:t>)</w:t>
      </w:r>
      <w:r w:rsidRPr="00E66FF5">
        <w:t xml:space="preserve"> alebo látkam, zmesiam alebo pracovným procesom uvedeným v osobitnom predpise</w:t>
      </w:r>
      <w:r w:rsidRPr="00E66FF5">
        <w:rPr>
          <w:vertAlign w:val="superscript"/>
        </w:rPr>
        <w:t>17a</w:t>
      </w:r>
      <w:r w:rsidRPr="00E66FF5">
        <w:t>) alebo látkam alebo zmesiam uvoľňovaným v pracovných procesoch, ktoré sú uvedené v osobitnom predpise</w:t>
      </w:r>
      <w:r w:rsidRPr="00E66FF5">
        <w:rPr>
          <w:vertAlign w:val="superscript"/>
        </w:rPr>
        <w:t>17a</w:t>
      </w:r>
      <w:r w:rsidRPr="00E66FF5">
        <w:t xml:space="preserve">) (ďalej len „karcinogénne faktory“), </w:t>
      </w:r>
    </w:p>
    <w:p w14:paraId="3FAD3977" w14:textId="0D4AA419" w:rsidR="00001F63" w:rsidRPr="00E66FF5" w:rsidRDefault="00001F63" w:rsidP="00001F63">
      <w:pPr>
        <w:pStyle w:val="ListParagraph1"/>
        <w:numPr>
          <w:ilvl w:val="0"/>
          <w:numId w:val="93"/>
        </w:numPr>
        <w:jc w:val="both"/>
      </w:pPr>
      <w:r w:rsidRPr="00E66FF5">
        <w:t>látkam alebo zmesiam, ktoré spĺňajú kritériá klasifikácie ako mutagén zárodočných buniek kategórie 1A alebo kategórie 1B podľa osobitného predpisu,</w:t>
      </w:r>
      <w:r w:rsidRPr="00E66FF5">
        <w:rPr>
          <w:rStyle w:val="Hypertextovprepojenie"/>
          <w:color w:val="auto"/>
          <w:u w:val="none"/>
          <w:vertAlign w:val="superscript"/>
        </w:rPr>
        <w:t>16b</w:t>
      </w:r>
      <w:r w:rsidRPr="00E66FF5">
        <w:rPr>
          <w:rStyle w:val="Hypertextovprepojenie"/>
          <w:color w:val="auto"/>
          <w:u w:val="none"/>
        </w:rPr>
        <w:t>)</w:t>
      </w:r>
      <w:r w:rsidRPr="00E66FF5">
        <w:t xml:space="preserve">  alebo látkam, zmesiam alebo pracovným procesom uvedeným v osobitnom predpise</w:t>
      </w:r>
      <w:r w:rsidRPr="00E66FF5">
        <w:rPr>
          <w:vertAlign w:val="superscript"/>
        </w:rPr>
        <w:t>17a</w:t>
      </w:r>
      <w:r w:rsidRPr="00E66FF5">
        <w:t>) alebo látkam alebo zmesiam uvoľňovaným v pracovných procesoch, ktoré sú uvedené v osobitnom predpise</w:t>
      </w:r>
      <w:r w:rsidRPr="00E66FF5">
        <w:rPr>
          <w:vertAlign w:val="superscript"/>
        </w:rPr>
        <w:t>17a</w:t>
      </w:r>
      <w:r w:rsidRPr="00E66FF5">
        <w:t>) (ďalej len „mutagénne faktory“),</w:t>
      </w:r>
    </w:p>
    <w:p w14:paraId="73826FAE" w14:textId="0C911DA5" w:rsidR="00001F63" w:rsidRPr="00E66FF5" w:rsidRDefault="00001F63" w:rsidP="00001F63">
      <w:pPr>
        <w:pStyle w:val="ListParagraph1"/>
        <w:numPr>
          <w:ilvl w:val="0"/>
          <w:numId w:val="93"/>
        </w:numPr>
        <w:jc w:val="both"/>
      </w:pPr>
      <w:r w:rsidRPr="00E66FF5">
        <w:t>látkam alebo zmesiam, ktoré spĺňajú kritériá klasifikácie ako reprodukčne toxická látka kategórie 1A alebo kategórie 1B podľa osobitného predpisu</w:t>
      </w:r>
      <w:r w:rsidRPr="00E66FF5">
        <w:rPr>
          <w:rStyle w:val="Hypertextovprepojenie"/>
          <w:color w:val="auto"/>
          <w:u w:val="none"/>
          <w:vertAlign w:val="superscript"/>
        </w:rPr>
        <w:t>16b</w:t>
      </w:r>
      <w:r w:rsidRPr="00E66FF5">
        <w:rPr>
          <w:rStyle w:val="Hypertextovprepojenie"/>
          <w:color w:val="auto"/>
          <w:u w:val="none"/>
        </w:rPr>
        <w:t>)</w:t>
      </w:r>
      <w:r w:rsidRPr="00E66FF5">
        <w:t xml:space="preserve">  (ďalej len „reprodukčne toxické faktory“),“.</w:t>
      </w:r>
    </w:p>
    <w:p w14:paraId="6E03642A" w14:textId="77777777" w:rsidR="00001F63" w:rsidRPr="00E66FF5" w:rsidRDefault="00001F63" w:rsidP="00001F63">
      <w:pPr>
        <w:pStyle w:val="ListParagraph1"/>
        <w:ind w:left="720"/>
        <w:jc w:val="both"/>
      </w:pPr>
    </w:p>
    <w:p w14:paraId="13268623" w14:textId="6A1BEA14" w:rsidR="00001F63" w:rsidRPr="00E66FF5" w:rsidRDefault="00001F63" w:rsidP="00001F63">
      <w:pPr>
        <w:pStyle w:val="ListParagraph1"/>
        <w:ind w:left="0"/>
        <w:jc w:val="both"/>
      </w:pPr>
      <w:r w:rsidRPr="00E66FF5">
        <w:t>Poznámka pod čiarou k odkazu 17a znie:</w:t>
      </w:r>
    </w:p>
    <w:p w14:paraId="47F4AF53" w14:textId="74A0C51E" w:rsidR="00001F63" w:rsidRPr="00062686" w:rsidRDefault="00001F63" w:rsidP="00001F63">
      <w:pPr>
        <w:pStyle w:val="ListParagraph1"/>
        <w:ind w:left="0"/>
        <w:jc w:val="both"/>
      </w:pPr>
      <w:r w:rsidRPr="00E66FF5">
        <w:t>„</w:t>
      </w:r>
      <w:r w:rsidRPr="00E66FF5">
        <w:rPr>
          <w:vertAlign w:val="superscript"/>
        </w:rPr>
        <w:t>17a</w:t>
      </w:r>
      <w:r w:rsidRPr="00E66FF5">
        <w:t>) Nariadenie vlády Slovenskej republiky č. 121/2024 Z. z. o ochrane zdravia zamestnancov pred rizikami</w:t>
      </w:r>
      <w:r w:rsidRPr="00062686">
        <w:t xml:space="preserve"> súvisiacimi s expozíciou karcinogénnym faktorom, mutagénnym faktorom alebo reprodukčne toxickým faktorom pri práci.“.</w:t>
      </w:r>
    </w:p>
    <w:p w14:paraId="6B1C36D2" w14:textId="10F6EF5A" w:rsidR="005A1A2B" w:rsidRPr="00062686" w:rsidRDefault="005A1A2B" w:rsidP="00001F63">
      <w:pPr>
        <w:pStyle w:val="ListParagraph1"/>
        <w:ind w:left="0"/>
        <w:jc w:val="both"/>
        <w:rPr>
          <w:b/>
          <w:bCs/>
        </w:rPr>
      </w:pPr>
    </w:p>
    <w:p w14:paraId="7DA81C9B" w14:textId="77777777" w:rsidR="00266AD7" w:rsidRPr="00062686" w:rsidRDefault="00266AD7" w:rsidP="00266AD7">
      <w:pPr>
        <w:pStyle w:val="ListParagraph1"/>
        <w:ind w:left="0"/>
        <w:jc w:val="both"/>
        <w:rPr>
          <w:b/>
          <w:bCs/>
        </w:rPr>
      </w:pPr>
    </w:p>
    <w:p w14:paraId="6392666A" w14:textId="289FD1BD" w:rsidR="008D156B" w:rsidRPr="00062686" w:rsidRDefault="008D156B" w:rsidP="000A306C">
      <w:pPr>
        <w:pStyle w:val="ListParagraph1"/>
        <w:numPr>
          <w:ilvl w:val="0"/>
          <w:numId w:val="91"/>
        </w:numPr>
        <w:ind w:left="426" w:hanging="426"/>
        <w:jc w:val="both"/>
      </w:pPr>
      <w:r w:rsidRPr="00062686">
        <w:t>V § 13 ods. 4 sa vypúšťa</w:t>
      </w:r>
      <w:r w:rsidR="00375D63" w:rsidRPr="00062686">
        <w:t>jú</w:t>
      </w:r>
      <w:r w:rsidRPr="00062686">
        <w:t xml:space="preserve"> písmen</w:t>
      </w:r>
      <w:r w:rsidR="00375D63" w:rsidRPr="00062686">
        <w:t>á</w:t>
      </w:r>
      <w:r w:rsidRPr="00062686">
        <w:t xml:space="preserve"> </w:t>
      </w:r>
      <w:r w:rsidR="00661A83">
        <w:t>g</w:t>
      </w:r>
      <w:r w:rsidRPr="00062686">
        <w:t>)</w:t>
      </w:r>
      <w:r w:rsidR="00375D63" w:rsidRPr="00062686">
        <w:t xml:space="preserve"> a </w:t>
      </w:r>
      <w:r w:rsidR="00661A83">
        <w:t>i</w:t>
      </w:r>
      <w:r w:rsidR="00375D63" w:rsidRPr="00062686">
        <w:t>)</w:t>
      </w:r>
      <w:r w:rsidRPr="00062686">
        <w:t>.</w:t>
      </w:r>
      <w:r w:rsidR="00A807BB" w:rsidRPr="00062686">
        <w:t xml:space="preserve"> </w:t>
      </w:r>
    </w:p>
    <w:p w14:paraId="694F1882" w14:textId="77777777" w:rsidR="004C560A" w:rsidRPr="00062686" w:rsidRDefault="004C560A" w:rsidP="00375D63">
      <w:pPr>
        <w:pStyle w:val="ListParagraph1"/>
        <w:ind w:left="0"/>
        <w:jc w:val="both"/>
      </w:pPr>
    </w:p>
    <w:p w14:paraId="1A6C20C6" w14:textId="68A1BD88" w:rsidR="004C560A" w:rsidRPr="00062686" w:rsidRDefault="004C560A" w:rsidP="004C560A">
      <w:pPr>
        <w:pStyle w:val="ListParagraph1"/>
        <w:ind w:left="284"/>
        <w:jc w:val="both"/>
      </w:pPr>
      <w:r w:rsidRPr="00062686">
        <w:t xml:space="preserve">Doterajšie písmená </w:t>
      </w:r>
      <w:r w:rsidR="00661A83">
        <w:t>h</w:t>
      </w:r>
      <w:r w:rsidRPr="00062686">
        <w:t xml:space="preserve">) </w:t>
      </w:r>
      <w:r w:rsidR="00F35055">
        <w:t>a</w:t>
      </w:r>
      <w:r w:rsidR="00B11813">
        <w:t> </w:t>
      </w:r>
      <w:r w:rsidR="00661A83">
        <w:t>j</w:t>
      </w:r>
      <w:r w:rsidR="00B11813">
        <w:t>)</w:t>
      </w:r>
      <w:r w:rsidR="00F35055">
        <w:t xml:space="preserve"> </w:t>
      </w:r>
      <w:r w:rsidRPr="00062686">
        <w:t xml:space="preserve">až </w:t>
      </w:r>
      <w:r w:rsidR="00661A83">
        <w:t>l</w:t>
      </w:r>
      <w:r w:rsidRPr="00062686">
        <w:t xml:space="preserve">) sa označujú ako písmená </w:t>
      </w:r>
      <w:r w:rsidR="001E0CC3">
        <w:t>g</w:t>
      </w:r>
      <w:r w:rsidRPr="00062686">
        <w:t xml:space="preserve">) až </w:t>
      </w:r>
      <w:r w:rsidR="001E0CC3">
        <w:t>j</w:t>
      </w:r>
      <w:r w:rsidRPr="00062686">
        <w:t>).</w:t>
      </w:r>
    </w:p>
    <w:p w14:paraId="4AB22C6A" w14:textId="77777777" w:rsidR="00401701" w:rsidRPr="00062686" w:rsidRDefault="00401701" w:rsidP="004D53D8">
      <w:pPr>
        <w:pStyle w:val="ListParagraph1"/>
        <w:ind w:left="426"/>
        <w:jc w:val="both"/>
        <w:rPr>
          <w:iCs/>
        </w:rPr>
      </w:pPr>
    </w:p>
    <w:p w14:paraId="73DC18A2" w14:textId="2A64CBD5" w:rsidR="00A25548" w:rsidRDefault="00A25548" w:rsidP="000A306C">
      <w:pPr>
        <w:pStyle w:val="ListParagraph1"/>
        <w:numPr>
          <w:ilvl w:val="0"/>
          <w:numId w:val="91"/>
        </w:numPr>
        <w:spacing w:before="100" w:beforeAutospacing="1"/>
        <w:ind w:left="426" w:hanging="426"/>
        <w:jc w:val="both"/>
        <w:rPr>
          <w:iCs/>
        </w:rPr>
      </w:pPr>
      <w:r w:rsidRPr="00481AD8">
        <w:t xml:space="preserve">V § 13 ods. 4 písm. </w:t>
      </w:r>
      <w:r w:rsidR="001E0CC3">
        <w:t>h</w:t>
      </w:r>
      <w:r w:rsidRPr="00481AD8">
        <w:t>), § 17a nadpise, § 17a ods. 2 písm. c), § 17a ods. 4 písm. c) a g), § 17a ods. 5, § 17a ods. 6 písm. b), § 17a ods. 7 a 8, § 17c ods. 4 písm. l) štvrtom bode, § 17c ods. 4 písm. m) a n), § 17c ods. 4 písm. p) druhom bode sa slovo „limit“ vo všetkých tvaroch  nahrádza slovami „limitná hodnota“ v príslušnom tvare.</w:t>
      </w:r>
    </w:p>
    <w:p w14:paraId="72EBD40D" w14:textId="77777777" w:rsidR="00A25548" w:rsidRDefault="00A25548" w:rsidP="00BE22E9">
      <w:pPr>
        <w:pStyle w:val="ListParagraph1"/>
        <w:spacing w:before="100" w:beforeAutospacing="1"/>
        <w:ind w:left="426"/>
        <w:jc w:val="both"/>
        <w:rPr>
          <w:iCs/>
        </w:rPr>
      </w:pPr>
    </w:p>
    <w:p w14:paraId="6F448C6B" w14:textId="151C1F5C" w:rsidR="002E1EBD" w:rsidRPr="00062686" w:rsidRDefault="008D156B" w:rsidP="000A306C">
      <w:pPr>
        <w:pStyle w:val="ListParagraph1"/>
        <w:numPr>
          <w:ilvl w:val="0"/>
          <w:numId w:val="91"/>
        </w:numPr>
        <w:spacing w:before="100" w:beforeAutospacing="1"/>
        <w:ind w:left="426" w:hanging="426"/>
        <w:jc w:val="both"/>
        <w:rPr>
          <w:iCs/>
        </w:rPr>
      </w:pPr>
      <w:r w:rsidRPr="00062686">
        <w:rPr>
          <w:iCs/>
        </w:rPr>
        <w:t>V § 13 ods</w:t>
      </w:r>
      <w:r w:rsidR="00375D63" w:rsidRPr="00062686">
        <w:rPr>
          <w:iCs/>
        </w:rPr>
        <w:t>ek</w:t>
      </w:r>
      <w:r w:rsidRPr="00062686">
        <w:rPr>
          <w:iCs/>
        </w:rPr>
        <w:t xml:space="preserve"> 5 </w:t>
      </w:r>
      <w:r w:rsidR="002E1EBD" w:rsidRPr="00062686">
        <w:rPr>
          <w:iCs/>
        </w:rPr>
        <w:t>znie:</w:t>
      </w:r>
    </w:p>
    <w:p w14:paraId="6743AD39" w14:textId="2EBAAD84" w:rsidR="00A54C62" w:rsidRPr="00E66FF5" w:rsidRDefault="002E1EBD" w:rsidP="004D53D8">
      <w:pPr>
        <w:spacing w:after="0" w:line="240" w:lineRule="auto"/>
        <w:ind w:left="426"/>
        <w:jc w:val="both"/>
        <w:rPr>
          <w:rFonts w:ascii="Times New Roman" w:hAnsi="Times New Roman"/>
          <w:iCs/>
          <w:sz w:val="24"/>
          <w:szCs w:val="24"/>
        </w:rPr>
      </w:pPr>
      <w:r w:rsidRPr="00062686">
        <w:rPr>
          <w:rFonts w:ascii="Times New Roman" w:hAnsi="Times New Roman"/>
          <w:iCs/>
          <w:sz w:val="24"/>
          <w:szCs w:val="24"/>
        </w:rPr>
        <w:lastRenderedPageBreak/>
        <w:t>„</w:t>
      </w:r>
      <w:r w:rsidR="008B6BB7">
        <w:rPr>
          <w:rFonts w:ascii="Times New Roman" w:hAnsi="Times New Roman"/>
          <w:iCs/>
          <w:sz w:val="24"/>
          <w:szCs w:val="24"/>
        </w:rPr>
        <w:t>(</w:t>
      </w:r>
      <w:r w:rsidRPr="00062686">
        <w:rPr>
          <w:rFonts w:ascii="Times New Roman" w:hAnsi="Times New Roman"/>
          <w:iCs/>
          <w:sz w:val="24"/>
          <w:szCs w:val="24"/>
        </w:rPr>
        <w:t xml:space="preserve">5) Príslušný orgán verejného zdravotníctva vydáva záväzné stanovisko podľa odseku 3 a rozhoduje o </w:t>
      </w:r>
      <w:r w:rsidRPr="00E66FF5">
        <w:rPr>
          <w:rFonts w:ascii="Times New Roman" w:hAnsi="Times New Roman"/>
          <w:iCs/>
          <w:sz w:val="24"/>
          <w:szCs w:val="24"/>
        </w:rPr>
        <w:t>návrhoch podľa odseku 4 na základe žiadosti, ktorá obsahuje</w:t>
      </w:r>
    </w:p>
    <w:p w14:paraId="2A596376" w14:textId="214B0FCF" w:rsidR="005A1EB2" w:rsidRPr="00E66FF5" w:rsidRDefault="008D156B" w:rsidP="004D53D8">
      <w:pPr>
        <w:spacing w:after="0" w:line="240" w:lineRule="auto"/>
        <w:ind w:left="426"/>
        <w:jc w:val="both"/>
        <w:rPr>
          <w:rFonts w:ascii="Times New Roman" w:hAnsi="Times New Roman"/>
          <w:sz w:val="24"/>
          <w:szCs w:val="24"/>
          <w:lang w:eastAsia="sk-SK"/>
        </w:rPr>
      </w:pPr>
      <w:r w:rsidRPr="00E66FF5">
        <w:rPr>
          <w:rFonts w:ascii="Times New Roman" w:hAnsi="Times New Roman"/>
          <w:sz w:val="24"/>
          <w:szCs w:val="24"/>
          <w:lang w:eastAsia="sk-SK"/>
        </w:rPr>
        <w:t xml:space="preserve">a) </w:t>
      </w:r>
      <w:bookmarkStart w:id="24" w:name="_Hlk120277748"/>
      <w:r w:rsidR="005A1EB2" w:rsidRPr="00E66FF5">
        <w:rPr>
          <w:rFonts w:ascii="Times New Roman" w:hAnsi="Times New Roman"/>
          <w:sz w:val="24"/>
          <w:szCs w:val="24"/>
          <w:lang w:eastAsia="sk-SK"/>
        </w:rPr>
        <w:t>identifikačné údaje žiadateľa v rozsahu</w:t>
      </w:r>
    </w:p>
    <w:p w14:paraId="42497418" w14:textId="6EB5952D" w:rsidR="005A1EB2" w:rsidRPr="00E66FF5" w:rsidRDefault="008D156B" w:rsidP="00A23759">
      <w:pPr>
        <w:pStyle w:val="Odsekzoznamu"/>
        <w:numPr>
          <w:ilvl w:val="0"/>
          <w:numId w:val="23"/>
        </w:numPr>
        <w:spacing w:after="0" w:line="240" w:lineRule="auto"/>
        <w:ind w:left="1134"/>
        <w:jc w:val="both"/>
        <w:rPr>
          <w:sz w:val="24"/>
          <w:szCs w:val="24"/>
          <w:lang w:eastAsia="sk-SK"/>
        </w:rPr>
      </w:pPr>
      <w:r w:rsidRPr="00E66FF5">
        <w:rPr>
          <w:sz w:val="24"/>
          <w:szCs w:val="24"/>
          <w:lang w:eastAsia="sk-SK"/>
        </w:rPr>
        <w:t>obchodné meno, právn</w:t>
      </w:r>
      <w:r w:rsidR="001F12DA" w:rsidRPr="00E66FF5">
        <w:rPr>
          <w:sz w:val="24"/>
          <w:szCs w:val="24"/>
          <w:lang w:eastAsia="sk-SK"/>
        </w:rPr>
        <w:t>a</w:t>
      </w:r>
      <w:r w:rsidRPr="00E66FF5">
        <w:rPr>
          <w:sz w:val="24"/>
          <w:szCs w:val="24"/>
          <w:lang w:eastAsia="sk-SK"/>
        </w:rPr>
        <w:t xml:space="preserve"> form</w:t>
      </w:r>
      <w:r w:rsidR="001F12DA" w:rsidRPr="00E66FF5">
        <w:rPr>
          <w:sz w:val="24"/>
          <w:szCs w:val="24"/>
          <w:lang w:eastAsia="sk-SK"/>
        </w:rPr>
        <w:t>a</w:t>
      </w:r>
      <w:r w:rsidRPr="00E66FF5">
        <w:rPr>
          <w:sz w:val="24"/>
          <w:szCs w:val="24"/>
          <w:lang w:eastAsia="sk-SK"/>
        </w:rPr>
        <w:t>, sídlo, telefonický kontakt alebo emailov</w:t>
      </w:r>
      <w:r w:rsidR="001F12DA" w:rsidRPr="00E66FF5">
        <w:rPr>
          <w:sz w:val="24"/>
          <w:szCs w:val="24"/>
          <w:lang w:eastAsia="sk-SK"/>
        </w:rPr>
        <w:t>á</w:t>
      </w:r>
      <w:r w:rsidRPr="00E66FF5">
        <w:rPr>
          <w:sz w:val="24"/>
          <w:szCs w:val="24"/>
          <w:lang w:eastAsia="sk-SK"/>
        </w:rPr>
        <w:t xml:space="preserve"> adres</w:t>
      </w:r>
      <w:r w:rsidR="001F12DA" w:rsidRPr="00E66FF5">
        <w:rPr>
          <w:sz w:val="24"/>
          <w:szCs w:val="24"/>
          <w:lang w:eastAsia="sk-SK"/>
        </w:rPr>
        <w:t>a</w:t>
      </w:r>
      <w:r w:rsidRPr="00E66FF5">
        <w:rPr>
          <w:sz w:val="24"/>
          <w:szCs w:val="24"/>
          <w:lang w:eastAsia="sk-SK"/>
        </w:rPr>
        <w:t xml:space="preserve"> a identifikačné číslo</w:t>
      </w:r>
      <w:r w:rsidR="00DF5250" w:rsidRPr="00E66FF5">
        <w:rPr>
          <w:sz w:val="24"/>
          <w:szCs w:val="24"/>
          <w:lang w:eastAsia="sk-SK"/>
        </w:rPr>
        <w:t xml:space="preserve"> organizácie</w:t>
      </w:r>
      <w:r w:rsidRPr="00E66FF5">
        <w:rPr>
          <w:sz w:val="24"/>
          <w:szCs w:val="24"/>
          <w:lang w:eastAsia="sk-SK"/>
        </w:rPr>
        <w:t>, ak je žiadateľom právnická osoba</w:t>
      </w:r>
      <w:r w:rsidR="005A1EB2" w:rsidRPr="00E66FF5">
        <w:rPr>
          <w:sz w:val="24"/>
          <w:szCs w:val="24"/>
          <w:lang w:eastAsia="sk-SK"/>
        </w:rPr>
        <w:t>,</w:t>
      </w:r>
    </w:p>
    <w:p w14:paraId="16F78879" w14:textId="699D29BC" w:rsidR="005A1EB2" w:rsidRPr="00E66FF5" w:rsidRDefault="008D156B" w:rsidP="00A23759">
      <w:pPr>
        <w:pStyle w:val="Odsekzoznamu"/>
        <w:numPr>
          <w:ilvl w:val="0"/>
          <w:numId w:val="23"/>
        </w:numPr>
        <w:spacing w:after="0" w:line="240" w:lineRule="auto"/>
        <w:ind w:left="1134"/>
        <w:jc w:val="both"/>
        <w:rPr>
          <w:sz w:val="24"/>
          <w:szCs w:val="24"/>
          <w:lang w:eastAsia="sk-SK"/>
        </w:rPr>
      </w:pPr>
      <w:r w:rsidRPr="00E66FF5">
        <w:rPr>
          <w:sz w:val="24"/>
          <w:szCs w:val="24"/>
          <w:lang w:eastAsia="sk-SK"/>
        </w:rPr>
        <w:t xml:space="preserve">meno, priezvisko, obchodné meno, miesto podnikania, telefonický kontakt alebo </w:t>
      </w:r>
      <w:r w:rsidR="001F12DA" w:rsidRPr="00E66FF5">
        <w:rPr>
          <w:sz w:val="24"/>
          <w:szCs w:val="24"/>
          <w:lang w:eastAsia="sk-SK"/>
        </w:rPr>
        <w:t xml:space="preserve">emailová adresa </w:t>
      </w:r>
      <w:r w:rsidRPr="00E66FF5">
        <w:rPr>
          <w:sz w:val="24"/>
          <w:szCs w:val="24"/>
          <w:lang w:eastAsia="sk-SK"/>
        </w:rPr>
        <w:t>a identifikačné číslo</w:t>
      </w:r>
      <w:r w:rsidR="00DF5250" w:rsidRPr="00E66FF5">
        <w:rPr>
          <w:sz w:val="24"/>
          <w:szCs w:val="24"/>
          <w:lang w:eastAsia="sk-SK"/>
        </w:rPr>
        <w:t xml:space="preserve"> organizácie</w:t>
      </w:r>
      <w:r w:rsidRPr="00E66FF5">
        <w:rPr>
          <w:sz w:val="24"/>
          <w:szCs w:val="24"/>
          <w:lang w:eastAsia="sk-SK"/>
        </w:rPr>
        <w:t>, ak je žiadat</w:t>
      </w:r>
      <w:r w:rsidR="00A6507F" w:rsidRPr="00E66FF5">
        <w:rPr>
          <w:sz w:val="24"/>
          <w:szCs w:val="24"/>
          <w:lang w:eastAsia="sk-SK"/>
        </w:rPr>
        <w:t>eľom fyzická osoba – podnikateľ</w:t>
      </w:r>
      <w:r w:rsidR="00034F74" w:rsidRPr="00E66FF5">
        <w:rPr>
          <w:sz w:val="24"/>
          <w:szCs w:val="24"/>
          <w:lang w:eastAsia="sk-SK"/>
        </w:rPr>
        <w:t>,</w:t>
      </w:r>
      <w:r w:rsidR="00A6507F" w:rsidRPr="00E66FF5">
        <w:rPr>
          <w:sz w:val="24"/>
          <w:szCs w:val="24"/>
          <w:lang w:eastAsia="sk-SK"/>
        </w:rPr>
        <w:t xml:space="preserve"> </w:t>
      </w:r>
    </w:p>
    <w:p w14:paraId="313B55F0" w14:textId="77EC856A" w:rsidR="00A6507F" w:rsidRPr="00E66FF5" w:rsidRDefault="00A6507F" w:rsidP="00A23759">
      <w:pPr>
        <w:pStyle w:val="Odsekzoznamu"/>
        <w:numPr>
          <w:ilvl w:val="0"/>
          <w:numId w:val="23"/>
        </w:numPr>
        <w:spacing w:after="0" w:line="240" w:lineRule="auto"/>
        <w:ind w:left="1134"/>
        <w:jc w:val="both"/>
        <w:rPr>
          <w:b/>
          <w:bCs/>
          <w:i/>
          <w:iCs/>
          <w:sz w:val="24"/>
          <w:szCs w:val="24"/>
          <w:lang w:eastAsia="sk-SK"/>
        </w:rPr>
      </w:pPr>
      <w:r w:rsidRPr="00E66FF5">
        <w:rPr>
          <w:sz w:val="24"/>
          <w:szCs w:val="24"/>
          <w:lang w:eastAsia="sk-SK"/>
        </w:rPr>
        <w:t>meno, priezvisko a</w:t>
      </w:r>
      <w:r w:rsidR="006435A9" w:rsidRPr="00E66FF5">
        <w:rPr>
          <w:sz w:val="24"/>
          <w:szCs w:val="24"/>
          <w:lang w:eastAsia="sk-SK"/>
        </w:rPr>
        <w:t> </w:t>
      </w:r>
      <w:r w:rsidRPr="00E66FF5">
        <w:rPr>
          <w:sz w:val="24"/>
          <w:szCs w:val="24"/>
          <w:lang w:eastAsia="sk-SK"/>
        </w:rPr>
        <w:t>bydlisko</w:t>
      </w:r>
      <w:r w:rsidR="006435A9" w:rsidRPr="00E66FF5">
        <w:rPr>
          <w:sz w:val="24"/>
          <w:szCs w:val="24"/>
          <w:lang w:eastAsia="sk-SK"/>
        </w:rPr>
        <w:t xml:space="preserve">, telefonický kontakt alebo </w:t>
      </w:r>
      <w:r w:rsidR="001F12DA" w:rsidRPr="00E66FF5">
        <w:rPr>
          <w:sz w:val="24"/>
          <w:szCs w:val="24"/>
          <w:lang w:eastAsia="sk-SK"/>
        </w:rPr>
        <w:t>emailová adresa</w:t>
      </w:r>
      <w:r w:rsidRPr="00E66FF5">
        <w:rPr>
          <w:sz w:val="24"/>
          <w:szCs w:val="24"/>
          <w:lang w:eastAsia="sk-SK"/>
        </w:rPr>
        <w:t xml:space="preserve">, ak je žiadateľom </w:t>
      </w:r>
      <w:r w:rsidR="005C329A" w:rsidRPr="00E66FF5">
        <w:rPr>
          <w:sz w:val="24"/>
          <w:szCs w:val="24"/>
          <w:lang w:eastAsia="sk-SK"/>
        </w:rPr>
        <w:t xml:space="preserve">v konaní podľa </w:t>
      </w:r>
      <w:r w:rsidR="00A05EB1">
        <w:rPr>
          <w:sz w:val="24"/>
          <w:szCs w:val="24"/>
          <w:lang w:eastAsia="sk-SK"/>
        </w:rPr>
        <w:t>odseku</w:t>
      </w:r>
      <w:r w:rsidR="005C329A" w:rsidRPr="00E66FF5">
        <w:rPr>
          <w:sz w:val="24"/>
          <w:szCs w:val="24"/>
          <w:lang w:eastAsia="sk-SK"/>
        </w:rPr>
        <w:t xml:space="preserve"> 3 </w:t>
      </w:r>
      <w:r w:rsidRPr="00E66FF5">
        <w:rPr>
          <w:sz w:val="24"/>
          <w:szCs w:val="24"/>
          <w:lang w:eastAsia="sk-SK"/>
        </w:rPr>
        <w:t>fyzická osoba,</w:t>
      </w:r>
    </w:p>
    <w:p w14:paraId="4C5C92B5" w14:textId="0CFBE626" w:rsidR="008D156B" w:rsidRPr="00E66FF5" w:rsidRDefault="00A6507F" w:rsidP="004D53D8">
      <w:pPr>
        <w:spacing w:after="0" w:line="240" w:lineRule="auto"/>
        <w:ind w:left="426"/>
        <w:jc w:val="both"/>
        <w:rPr>
          <w:rFonts w:ascii="Times New Roman" w:hAnsi="Times New Roman"/>
          <w:sz w:val="24"/>
          <w:szCs w:val="24"/>
          <w:lang w:eastAsia="sk-SK"/>
        </w:rPr>
      </w:pPr>
      <w:r w:rsidRPr="00E66FF5">
        <w:rPr>
          <w:rFonts w:ascii="Times New Roman" w:hAnsi="Times New Roman"/>
          <w:sz w:val="24"/>
          <w:szCs w:val="24"/>
          <w:lang w:eastAsia="sk-SK"/>
        </w:rPr>
        <w:t>b</w:t>
      </w:r>
      <w:r w:rsidR="008D156B" w:rsidRPr="00E66FF5">
        <w:rPr>
          <w:rFonts w:ascii="Times New Roman" w:hAnsi="Times New Roman"/>
          <w:sz w:val="24"/>
          <w:szCs w:val="24"/>
          <w:lang w:eastAsia="sk-SK"/>
        </w:rPr>
        <w:t>) meno, priezvisko a</w:t>
      </w:r>
      <w:r w:rsidR="00DD7CF8" w:rsidRPr="00E66FF5">
        <w:rPr>
          <w:rFonts w:ascii="Times New Roman" w:hAnsi="Times New Roman"/>
          <w:sz w:val="24"/>
          <w:szCs w:val="24"/>
          <w:lang w:eastAsia="sk-SK"/>
        </w:rPr>
        <w:t xml:space="preserve"> adresa trvalého pobytu </w:t>
      </w:r>
      <w:r w:rsidR="008D156B" w:rsidRPr="00E66FF5">
        <w:rPr>
          <w:rFonts w:ascii="Times New Roman" w:hAnsi="Times New Roman"/>
          <w:sz w:val="24"/>
          <w:szCs w:val="24"/>
          <w:lang w:eastAsia="sk-SK"/>
        </w:rPr>
        <w:t xml:space="preserve"> alebo obchodné meno a  miesto podnikania, telefonický kontakt alebo </w:t>
      </w:r>
      <w:r w:rsidR="001F12DA" w:rsidRPr="00E66FF5">
        <w:rPr>
          <w:rFonts w:ascii="Times New Roman" w:hAnsi="Times New Roman"/>
          <w:sz w:val="24"/>
          <w:szCs w:val="24"/>
          <w:lang w:eastAsia="sk-SK"/>
        </w:rPr>
        <w:t xml:space="preserve">emailová adresa </w:t>
      </w:r>
      <w:r w:rsidR="008D156B" w:rsidRPr="00E66FF5">
        <w:rPr>
          <w:rFonts w:ascii="Times New Roman" w:hAnsi="Times New Roman"/>
          <w:sz w:val="24"/>
          <w:szCs w:val="24"/>
          <w:lang w:eastAsia="sk-SK"/>
        </w:rPr>
        <w:t>osoby zodpovednej za prevádzkovanie posudzovanej činnosti</w:t>
      </w:r>
      <w:bookmarkEnd w:id="24"/>
      <w:r w:rsidR="008D156B" w:rsidRPr="00E66FF5">
        <w:rPr>
          <w:rFonts w:ascii="Times New Roman" w:hAnsi="Times New Roman"/>
          <w:sz w:val="24"/>
          <w:szCs w:val="24"/>
          <w:lang w:eastAsia="sk-SK"/>
        </w:rPr>
        <w:t>,</w:t>
      </w:r>
    </w:p>
    <w:p w14:paraId="5FC480AD" w14:textId="3E1D9DF4" w:rsidR="002E1EBD" w:rsidRPr="00E66FF5" w:rsidRDefault="002E1EBD" w:rsidP="002E1EBD">
      <w:pPr>
        <w:spacing w:after="0" w:line="240" w:lineRule="auto"/>
        <w:ind w:left="426"/>
        <w:jc w:val="both"/>
        <w:rPr>
          <w:rFonts w:ascii="Times New Roman" w:hAnsi="Times New Roman"/>
          <w:sz w:val="24"/>
          <w:szCs w:val="24"/>
          <w:lang w:eastAsia="sk-SK"/>
        </w:rPr>
      </w:pPr>
      <w:r w:rsidRPr="00E66FF5">
        <w:rPr>
          <w:rFonts w:ascii="Times New Roman" w:hAnsi="Times New Roman"/>
          <w:sz w:val="24"/>
          <w:szCs w:val="24"/>
          <w:lang w:eastAsia="sk-SK"/>
        </w:rPr>
        <w:t>c) dokumentáciu s opisom činnosti, ktorá je predmetom návrhu na posúdenie,</w:t>
      </w:r>
    </w:p>
    <w:p w14:paraId="7D979D89" w14:textId="0698EF5A" w:rsidR="002E1EBD" w:rsidRPr="00062686" w:rsidRDefault="002E1EBD" w:rsidP="002E1EBD">
      <w:pPr>
        <w:spacing w:after="0" w:line="240" w:lineRule="auto"/>
        <w:ind w:left="426"/>
        <w:jc w:val="both"/>
        <w:rPr>
          <w:rFonts w:ascii="Times New Roman" w:hAnsi="Times New Roman"/>
          <w:sz w:val="24"/>
          <w:szCs w:val="24"/>
          <w:lang w:eastAsia="sk-SK"/>
        </w:rPr>
      </w:pPr>
      <w:r w:rsidRPr="00E66FF5">
        <w:rPr>
          <w:rFonts w:ascii="Times New Roman" w:hAnsi="Times New Roman"/>
          <w:sz w:val="24"/>
          <w:szCs w:val="24"/>
          <w:lang w:eastAsia="sk-SK"/>
        </w:rPr>
        <w:t>d) posúdenie hlukovej záťaže, ak ide o stavbu diaľnice a cesty I. triedy, stavbu dráhy, stavbu vodnej cesty a stavbu letiska s prevádzkou motorových lietadiel</w:t>
      </w:r>
      <w:r w:rsidRPr="00062686">
        <w:rPr>
          <w:rFonts w:ascii="Times New Roman" w:hAnsi="Times New Roman"/>
          <w:sz w:val="24"/>
          <w:szCs w:val="24"/>
          <w:lang w:eastAsia="sk-SK"/>
        </w:rPr>
        <w:t>.“.</w:t>
      </w:r>
    </w:p>
    <w:p w14:paraId="47460171" w14:textId="77777777" w:rsidR="0032736D" w:rsidRPr="00062686" w:rsidRDefault="0032736D" w:rsidP="00E66FF5">
      <w:pPr>
        <w:spacing w:after="0" w:line="240" w:lineRule="auto"/>
        <w:jc w:val="both"/>
        <w:rPr>
          <w:rFonts w:ascii="Times New Roman" w:hAnsi="Times New Roman"/>
          <w:sz w:val="24"/>
          <w:szCs w:val="24"/>
          <w:lang w:eastAsia="sk-SK"/>
        </w:rPr>
      </w:pPr>
    </w:p>
    <w:p w14:paraId="7EE70835" w14:textId="1948789F" w:rsidR="00E66FF5" w:rsidRPr="00B3228E" w:rsidRDefault="00E66FF5" w:rsidP="000A306C">
      <w:pPr>
        <w:pStyle w:val="ListParagraph1"/>
        <w:numPr>
          <w:ilvl w:val="0"/>
          <w:numId w:val="91"/>
        </w:numPr>
        <w:ind w:left="426" w:hanging="426"/>
        <w:jc w:val="both"/>
        <w:rPr>
          <w:iCs/>
        </w:rPr>
      </w:pPr>
      <w:r w:rsidRPr="00B3228E">
        <w:rPr>
          <w:iCs/>
        </w:rPr>
        <w:t>V § 13 ods. 6 sa vypúšťa prvá veta.</w:t>
      </w:r>
    </w:p>
    <w:p w14:paraId="269DB4D3" w14:textId="77777777" w:rsidR="00E66FF5" w:rsidRPr="00B3228E" w:rsidRDefault="00E66FF5" w:rsidP="00E66FF5">
      <w:pPr>
        <w:pStyle w:val="ListParagraph1"/>
        <w:ind w:left="426"/>
        <w:jc w:val="both"/>
        <w:rPr>
          <w:iCs/>
        </w:rPr>
      </w:pPr>
    </w:p>
    <w:p w14:paraId="214B9913" w14:textId="50EBBE0E" w:rsidR="008D156B" w:rsidRPr="00062686" w:rsidRDefault="008D156B" w:rsidP="000A306C">
      <w:pPr>
        <w:pStyle w:val="ListParagraph1"/>
        <w:numPr>
          <w:ilvl w:val="0"/>
          <w:numId w:val="91"/>
        </w:numPr>
        <w:ind w:left="426" w:hanging="426"/>
        <w:jc w:val="both"/>
        <w:rPr>
          <w:iCs/>
        </w:rPr>
      </w:pPr>
      <w:r w:rsidRPr="00B3228E">
        <w:rPr>
          <w:iCs/>
        </w:rPr>
        <w:t>V § 14 ods. 5 sa slová „individuálne, skupinové a hromadné“ nahrádzajú slovami „individuálne a skupinové</w:t>
      </w:r>
      <w:r w:rsidRPr="00062686">
        <w:rPr>
          <w:iCs/>
        </w:rPr>
        <w:t>“.</w:t>
      </w:r>
    </w:p>
    <w:p w14:paraId="6C3C38FA" w14:textId="77777777" w:rsidR="008D156B" w:rsidRPr="00062686" w:rsidRDefault="008D156B" w:rsidP="004D53D8">
      <w:pPr>
        <w:pStyle w:val="ListParagraph1"/>
        <w:ind w:left="0"/>
        <w:jc w:val="both"/>
        <w:rPr>
          <w:iCs/>
        </w:rPr>
      </w:pPr>
    </w:p>
    <w:p w14:paraId="5D62CF2C" w14:textId="77777777" w:rsidR="008D156B" w:rsidRPr="00062686" w:rsidRDefault="008D156B" w:rsidP="000A306C">
      <w:pPr>
        <w:pStyle w:val="ListParagraph1"/>
        <w:numPr>
          <w:ilvl w:val="0"/>
          <w:numId w:val="91"/>
        </w:numPr>
        <w:ind w:left="426" w:hanging="426"/>
        <w:jc w:val="both"/>
      </w:pPr>
      <w:r w:rsidRPr="00062686">
        <w:t>Nadpis štvrtej časti znie:</w:t>
      </w:r>
    </w:p>
    <w:p w14:paraId="32B2AAAB" w14:textId="77777777" w:rsidR="008D156B" w:rsidRPr="00062686" w:rsidRDefault="008D156B">
      <w:pPr>
        <w:pStyle w:val="Zkladntext"/>
        <w:outlineLvl w:val="2"/>
      </w:pPr>
    </w:p>
    <w:p w14:paraId="0B4A3A3E" w14:textId="77777777" w:rsidR="008D156B" w:rsidRPr="00062686" w:rsidRDefault="008D156B" w:rsidP="004D53D8">
      <w:pPr>
        <w:spacing w:after="0" w:line="240" w:lineRule="auto"/>
        <w:ind w:left="426"/>
        <w:jc w:val="both"/>
        <w:rPr>
          <w:rFonts w:ascii="Times New Roman" w:hAnsi="Times New Roman"/>
          <w:sz w:val="24"/>
          <w:szCs w:val="24"/>
          <w:lang w:eastAsia="sk-SK"/>
        </w:rPr>
      </w:pPr>
      <w:r w:rsidRPr="00062686">
        <w:rPr>
          <w:rFonts w:ascii="Times New Roman" w:hAnsi="Times New Roman"/>
          <w:b/>
          <w:bCs/>
          <w:sz w:val="24"/>
          <w:szCs w:val="24"/>
          <w:lang w:eastAsia="sk-SK"/>
        </w:rPr>
        <w:t xml:space="preserve">„ODBORNÁ SPÔSOBILOSŤ, </w:t>
      </w:r>
      <w:r w:rsidRPr="00062686">
        <w:rPr>
          <w:rFonts w:ascii="Times New Roman" w:hAnsi="Times New Roman"/>
          <w:b/>
          <w:bCs/>
          <w:caps/>
          <w:sz w:val="24"/>
          <w:szCs w:val="24"/>
          <w:lang w:eastAsia="sk-SK"/>
        </w:rPr>
        <w:t>komisie na preskúšanie odbornej spôsobilosti a osvedčenia o odbornej spôsobilosti“.</w:t>
      </w:r>
    </w:p>
    <w:p w14:paraId="39A90104" w14:textId="77777777" w:rsidR="008D156B" w:rsidRPr="00062686" w:rsidRDefault="008D156B">
      <w:pPr>
        <w:spacing w:after="0" w:line="240" w:lineRule="auto"/>
        <w:jc w:val="both"/>
        <w:rPr>
          <w:rFonts w:ascii="Times New Roman" w:hAnsi="Times New Roman"/>
          <w:b/>
          <w:bCs/>
          <w:sz w:val="24"/>
          <w:szCs w:val="24"/>
          <w:lang w:eastAsia="sk-SK"/>
        </w:rPr>
      </w:pPr>
    </w:p>
    <w:p w14:paraId="2398BB8A" w14:textId="77777777" w:rsidR="008D156B" w:rsidRPr="00062686" w:rsidRDefault="008D156B" w:rsidP="000A306C">
      <w:pPr>
        <w:pStyle w:val="Zkladntext"/>
        <w:numPr>
          <w:ilvl w:val="0"/>
          <w:numId w:val="91"/>
        </w:numPr>
        <w:ind w:left="426" w:hanging="426"/>
        <w:rPr>
          <w:b/>
          <w:bCs/>
        </w:rPr>
      </w:pPr>
      <w:r w:rsidRPr="00062686">
        <w:t>§ 15 a 16 vrátane nadpisov znejú:</w:t>
      </w:r>
      <w:r w:rsidRPr="00062686">
        <w:rPr>
          <w:b/>
          <w:bCs/>
        </w:rPr>
        <w:t xml:space="preserve"> </w:t>
      </w:r>
    </w:p>
    <w:p w14:paraId="355F62BE" w14:textId="77777777" w:rsidR="008D156B" w:rsidRPr="00E66FF5" w:rsidRDefault="008D156B">
      <w:pPr>
        <w:pStyle w:val="Zkladntext"/>
        <w:ind w:left="360"/>
        <w:rPr>
          <w:b/>
          <w:bCs/>
        </w:rPr>
      </w:pPr>
    </w:p>
    <w:p w14:paraId="0EAD7000" w14:textId="262C0938" w:rsidR="00992E15" w:rsidRPr="00062686" w:rsidRDefault="00CE3E9A" w:rsidP="00992E15">
      <w:pPr>
        <w:spacing w:after="0" w:line="240" w:lineRule="auto"/>
        <w:jc w:val="center"/>
        <w:rPr>
          <w:rFonts w:ascii="Times New Roman" w:hAnsi="Times New Roman"/>
          <w:b/>
          <w:sz w:val="24"/>
          <w:szCs w:val="24"/>
          <w:lang w:eastAsia="sk-SK"/>
        </w:rPr>
      </w:pPr>
      <w:bookmarkStart w:id="25" w:name="_Hlk120277858"/>
      <w:r>
        <w:rPr>
          <w:rFonts w:ascii="Times New Roman" w:hAnsi="Times New Roman"/>
          <w:b/>
          <w:sz w:val="24"/>
          <w:szCs w:val="24"/>
          <w:lang w:eastAsia="sk-SK"/>
        </w:rPr>
        <w:t>„</w:t>
      </w:r>
      <w:r w:rsidR="00992E15" w:rsidRPr="00062686">
        <w:rPr>
          <w:rFonts w:ascii="Times New Roman" w:hAnsi="Times New Roman"/>
          <w:b/>
          <w:sz w:val="24"/>
          <w:szCs w:val="24"/>
          <w:lang w:eastAsia="sk-SK"/>
        </w:rPr>
        <w:t>§ 15</w:t>
      </w:r>
    </w:p>
    <w:p w14:paraId="2EAE5CA9"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sz w:val="24"/>
          <w:szCs w:val="24"/>
          <w:lang w:eastAsia="sk-SK"/>
        </w:rPr>
        <w:t xml:space="preserve">Odborná spôsobilosť </w:t>
      </w:r>
    </w:p>
    <w:p w14:paraId="72257CC2" w14:textId="77777777" w:rsidR="00992E15" w:rsidRPr="00062686" w:rsidRDefault="00992E15" w:rsidP="00992E15">
      <w:pPr>
        <w:spacing w:after="0" w:line="240" w:lineRule="auto"/>
        <w:jc w:val="center"/>
        <w:rPr>
          <w:rFonts w:ascii="Times New Roman" w:hAnsi="Times New Roman"/>
          <w:b/>
          <w:sz w:val="24"/>
          <w:szCs w:val="24"/>
          <w:lang w:eastAsia="sk-SK"/>
        </w:rPr>
      </w:pPr>
    </w:p>
    <w:p w14:paraId="2330159D" w14:textId="77777777" w:rsidR="00992E15" w:rsidRPr="00062686" w:rsidRDefault="00992E15" w:rsidP="00992E15">
      <w:pPr>
        <w:spacing w:after="0" w:line="240" w:lineRule="auto"/>
        <w:jc w:val="both"/>
        <w:rPr>
          <w:rFonts w:ascii="Times New Roman" w:hAnsi="Times New Roman"/>
          <w:sz w:val="24"/>
          <w:szCs w:val="24"/>
          <w:lang w:eastAsia="sk-SK"/>
        </w:rPr>
      </w:pPr>
    </w:p>
    <w:p w14:paraId="06B9FAAF" w14:textId="77777777" w:rsidR="00992E15" w:rsidRPr="00062686" w:rsidRDefault="00992E15" w:rsidP="00992E15">
      <w:pPr>
        <w:pStyle w:val="Odsekzoznamu"/>
        <w:numPr>
          <w:ilvl w:val="0"/>
          <w:numId w:val="25"/>
        </w:numPr>
        <w:spacing w:after="0" w:line="240" w:lineRule="auto"/>
        <w:ind w:left="426" w:hanging="426"/>
        <w:jc w:val="both"/>
        <w:rPr>
          <w:sz w:val="24"/>
          <w:szCs w:val="24"/>
          <w:lang w:eastAsia="sk-SK"/>
        </w:rPr>
      </w:pPr>
      <w:r w:rsidRPr="00062686">
        <w:rPr>
          <w:sz w:val="24"/>
          <w:szCs w:val="24"/>
          <w:lang w:eastAsia="sk-SK"/>
        </w:rPr>
        <w:t xml:space="preserve">Odborná spôsobilosť je podmienkou na vykonávanie týchto činností: </w:t>
      </w:r>
    </w:p>
    <w:p w14:paraId="27D2CC77" w14:textId="77777777" w:rsidR="00992E15" w:rsidRPr="00062686" w:rsidRDefault="00992E15" w:rsidP="00992E15">
      <w:pPr>
        <w:spacing w:after="0" w:line="240" w:lineRule="auto"/>
        <w:ind w:firstLine="708"/>
        <w:jc w:val="both"/>
        <w:rPr>
          <w:rFonts w:ascii="Times New Roman" w:hAnsi="Times New Roman"/>
          <w:bCs/>
          <w:sz w:val="24"/>
          <w:szCs w:val="24"/>
          <w:lang w:eastAsia="sk-SK"/>
        </w:rPr>
      </w:pPr>
    </w:p>
    <w:p w14:paraId="5CFAB03E" w14:textId="723581F6" w:rsidR="00992E15" w:rsidRPr="00062686" w:rsidRDefault="00992E15" w:rsidP="00992E15">
      <w:pPr>
        <w:numPr>
          <w:ilvl w:val="0"/>
          <w:numId w:val="9"/>
        </w:numPr>
        <w:spacing w:after="0" w:line="240" w:lineRule="auto"/>
        <w:ind w:left="993" w:hanging="567"/>
        <w:jc w:val="both"/>
        <w:rPr>
          <w:rFonts w:ascii="Times New Roman" w:hAnsi="Times New Roman"/>
          <w:bCs/>
          <w:sz w:val="24"/>
          <w:szCs w:val="24"/>
          <w:lang w:eastAsia="sk-SK"/>
        </w:rPr>
      </w:pPr>
      <w:r w:rsidRPr="00062686">
        <w:rPr>
          <w:rFonts w:ascii="Times New Roman" w:hAnsi="Times New Roman"/>
          <w:bCs/>
          <w:sz w:val="24"/>
          <w:szCs w:val="24"/>
          <w:lang w:eastAsia="sk-SK"/>
        </w:rPr>
        <w:t xml:space="preserve">kvalitatívne a kvantitatívne zisťovanie fyzikálnych faktorov, chemických faktorov alebo biologických faktorov zo  životného prostredia alebo </w:t>
      </w:r>
      <w:r w:rsidR="00420719">
        <w:rPr>
          <w:rFonts w:ascii="Times New Roman" w:hAnsi="Times New Roman"/>
          <w:bCs/>
          <w:sz w:val="24"/>
          <w:szCs w:val="24"/>
          <w:lang w:eastAsia="sk-SK"/>
        </w:rPr>
        <w:t xml:space="preserve">z </w:t>
      </w:r>
      <w:r w:rsidRPr="00062686">
        <w:rPr>
          <w:rFonts w:ascii="Times New Roman" w:hAnsi="Times New Roman"/>
          <w:bCs/>
          <w:sz w:val="24"/>
          <w:szCs w:val="24"/>
          <w:lang w:eastAsia="sk-SK"/>
        </w:rPr>
        <w:t>pracovného prostredia na účely posudzovania ich možného vplyvu na zdravie,</w:t>
      </w:r>
    </w:p>
    <w:p w14:paraId="18483183"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 xml:space="preserve">hodnotenie vplyvov na verejné zdravie, </w:t>
      </w:r>
    </w:p>
    <w:p w14:paraId="24A03327" w14:textId="7D9CDA69"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 xml:space="preserve">hodnotenie zdravotných rizík z fyzikálnych faktorov, chemických faktorov alebo biologických faktorov  </w:t>
      </w:r>
      <w:r w:rsidR="00F03FF8">
        <w:rPr>
          <w:rFonts w:ascii="Times New Roman" w:hAnsi="Times New Roman"/>
          <w:sz w:val="24"/>
          <w:szCs w:val="24"/>
          <w:lang w:eastAsia="sk-SK"/>
        </w:rPr>
        <w:t xml:space="preserve">zo </w:t>
      </w:r>
      <w:r w:rsidRPr="00062686">
        <w:rPr>
          <w:rFonts w:ascii="Times New Roman" w:hAnsi="Times New Roman"/>
          <w:sz w:val="24"/>
          <w:szCs w:val="24"/>
          <w:lang w:eastAsia="sk-SK"/>
        </w:rPr>
        <w:t>životného prostredia,</w:t>
      </w:r>
    </w:p>
    <w:p w14:paraId="30D71A5D"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 xml:space="preserve">odber vzoriek zo životného prostredia alebo z pracovného prostredia na účely kvalitatívneho a kvantitatívneho zisťovania faktorov zo životného prostredia alebo z pracovného prostredia, </w:t>
      </w:r>
    </w:p>
    <w:p w14:paraId="471B284B"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epidemiologicky závažné činnosti v zariadeniach starostlivosti o ľudské telo,</w:t>
      </w:r>
    </w:p>
    <w:p w14:paraId="77E59C29"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 xml:space="preserve">epidemiologicky závažné činnosti pri výrobe, manipulácii alebo umiestnení na trh potravín, </w:t>
      </w:r>
      <w:r w:rsidRPr="00062686">
        <w:rPr>
          <w:rFonts w:ascii="Times New Roman" w:hAnsi="Times New Roman"/>
          <w:sz w:val="24"/>
          <w:szCs w:val="24"/>
        </w:rPr>
        <w:t>pokrmov alebo nápojov,</w:t>
      </w:r>
    </w:p>
    <w:p w14:paraId="3EA4C5B5"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epidemiologicky závažné činnosti pri výrobe a úprave pitnej vody a pri obsluhe vodovodných zariadení pitnej vody,</w:t>
      </w:r>
    </w:p>
    <w:p w14:paraId="5241917C"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lastRenderedPageBreak/>
        <w:t>epidemiologicky závažné činnosti v úpravniach vody a pri obsluhe vodovodných zariadení na umelých kúpaliskách,</w:t>
      </w:r>
    </w:p>
    <w:p w14:paraId="38772EFE"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epidemiologicky závažné činnosti  pri výrobe a balení kozmetických výrobkov,</w:t>
      </w:r>
    </w:p>
    <w:p w14:paraId="4F52A428" w14:textId="77777777" w:rsidR="00992E15" w:rsidRPr="00CE06BF"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rPr>
        <w:t>práca s akútne toxickými látkami a zmesami,</w:t>
      </w:r>
    </w:p>
    <w:p w14:paraId="3070833A" w14:textId="77777777" w:rsidR="00992E15" w:rsidRPr="00CE06BF" w:rsidRDefault="00992E15" w:rsidP="00992E15">
      <w:pPr>
        <w:numPr>
          <w:ilvl w:val="0"/>
          <w:numId w:val="9"/>
        </w:numPr>
        <w:spacing w:after="0" w:line="240" w:lineRule="auto"/>
        <w:ind w:left="993" w:hanging="567"/>
        <w:jc w:val="both"/>
        <w:rPr>
          <w:rStyle w:val="apple-converted-space"/>
          <w:rFonts w:ascii="Times New Roman" w:hAnsi="Times New Roman"/>
          <w:sz w:val="24"/>
          <w:szCs w:val="24"/>
          <w:lang w:eastAsia="sk-SK"/>
        </w:rPr>
      </w:pPr>
      <w:r w:rsidRPr="00CE06BF">
        <w:rPr>
          <w:rFonts w:ascii="Times New Roman" w:hAnsi="Times New Roman"/>
          <w:sz w:val="24"/>
          <w:szCs w:val="24"/>
        </w:rPr>
        <w:t>práca s dezinfekčnými prípravkami na profesionálne použitie a práca s prípravkami na profesionálne použitie na reguláciu živočíšnych škodcov,</w:t>
      </w:r>
      <w:r w:rsidRPr="00CE06BF">
        <w:rPr>
          <w:rStyle w:val="apple-converted-space"/>
          <w:rFonts w:ascii="Times New Roman" w:hAnsi="Times New Roman"/>
          <w:sz w:val="24"/>
          <w:szCs w:val="24"/>
        </w:rPr>
        <w:t> </w:t>
      </w:r>
    </w:p>
    <w:p w14:paraId="676702BD"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CE06BF">
        <w:rPr>
          <w:rFonts w:ascii="Times New Roman" w:hAnsi="Times New Roman"/>
          <w:sz w:val="24"/>
          <w:szCs w:val="24"/>
        </w:rPr>
        <w:t xml:space="preserve">práca s prípravkami na profesionálne použitie na reguláciu </w:t>
      </w:r>
      <w:r w:rsidRPr="00062686">
        <w:rPr>
          <w:rFonts w:ascii="Times New Roman" w:hAnsi="Times New Roman"/>
          <w:sz w:val="24"/>
          <w:szCs w:val="24"/>
        </w:rPr>
        <w:t xml:space="preserve">živočíšnych škodcov </w:t>
      </w:r>
      <w:proofErr w:type="spellStart"/>
      <w:r w:rsidRPr="00062686">
        <w:rPr>
          <w:rFonts w:ascii="Times New Roman" w:hAnsi="Times New Roman"/>
          <w:sz w:val="24"/>
          <w:szCs w:val="24"/>
        </w:rPr>
        <w:t>fumigáciou</w:t>
      </w:r>
      <w:proofErr w:type="spellEnd"/>
      <w:r w:rsidRPr="00062686">
        <w:rPr>
          <w:rFonts w:ascii="Times New Roman" w:hAnsi="Times New Roman"/>
          <w:sz w:val="24"/>
          <w:szCs w:val="24"/>
        </w:rPr>
        <w:t>,</w:t>
      </w:r>
    </w:p>
    <w:p w14:paraId="75E0EF1D"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manipulácia alebo umiestnenie na trh voľne rastúcich jedlých húb,</w:t>
      </w:r>
    </w:p>
    <w:p w14:paraId="51421F4C"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prevádzkovanie pohrebiska, prevádzkovanie pohrebnej služby alebo prevádzkovanie krematória,</w:t>
      </w:r>
    </w:p>
    <w:p w14:paraId="70B798DF" w14:textId="77777777" w:rsidR="00992E15" w:rsidRPr="00062686" w:rsidRDefault="00992E15" w:rsidP="00992E15">
      <w:pPr>
        <w:numPr>
          <w:ilvl w:val="0"/>
          <w:numId w:val="9"/>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prevádzkovanie balzamovania a konzervácie ľudských pozostatkov.</w:t>
      </w:r>
    </w:p>
    <w:p w14:paraId="4E70A34A" w14:textId="77777777" w:rsidR="00992E15" w:rsidRPr="00062686" w:rsidRDefault="00992E15" w:rsidP="00992E15">
      <w:pPr>
        <w:spacing w:after="0" w:line="240" w:lineRule="auto"/>
        <w:jc w:val="both"/>
        <w:rPr>
          <w:rFonts w:ascii="Times New Roman" w:hAnsi="Times New Roman"/>
          <w:sz w:val="24"/>
          <w:szCs w:val="24"/>
          <w:lang w:eastAsia="sk-SK"/>
        </w:rPr>
      </w:pPr>
    </w:p>
    <w:p w14:paraId="52352686" w14:textId="064660D5" w:rsidR="00992E15" w:rsidRPr="00062686" w:rsidRDefault="00992E15" w:rsidP="00992E15">
      <w:pPr>
        <w:pStyle w:val="Odsekzoznamu"/>
        <w:numPr>
          <w:ilvl w:val="0"/>
          <w:numId w:val="25"/>
        </w:numPr>
        <w:spacing w:after="0" w:line="240" w:lineRule="auto"/>
        <w:ind w:left="426" w:hanging="426"/>
        <w:jc w:val="both"/>
        <w:rPr>
          <w:sz w:val="24"/>
          <w:szCs w:val="24"/>
          <w:lang w:eastAsia="sk-SK"/>
        </w:rPr>
      </w:pPr>
      <w:r w:rsidRPr="00062686">
        <w:rPr>
          <w:sz w:val="24"/>
          <w:szCs w:val="24"/>
          <w:lang w:eastAsia="sk-SK"/>
        </w:rPr>
        <w:t xml:space="preserve">Odborná spôsobilosť </w:t>
      </w:r>
      <w:r w:rsidR="00420719">
        <w:rPr>
          <w:sz w:val="24"/>
          <w:szCs w:val="24"/>
          <w:lang w:eastAsia="sk-SK"/>
        </w:rPr>
        <w:t xml:space="preserve">na činnosti podľa odseku 1 </w:t>
      </w:r>
      <w:r w:rsidRPr="00062686">
        <w:rPr>
          <w:sz w:val="24"/>
          <w:szCs w:val="24"/>
          <w:lang w:eastAsia="sk-SK"/>
        </w:rPr>
        <w:t>sa preukazuje podľa podmienok ustanovených v § 16a až 16o</w:t>
      </w:r>
    </w:p>
    <w:p w14:paraId="5C13B7F2" w14:textId="77777777" w:rsidR="00992E15" w:rsidRPr="00062686" w:rsidRDefault="00992E15" w:rsidP="00992E15">
      <w:pPr>
        <w:numPr>
          <w:ilvl w:val="0"/>
          <w:numId w:val="11"/>
        </w:numPr>
        <w:tabs>
          <w:tab w:val="clear" w:pos="1095"/>
        </w:tabs>
        <w:spacing w:after="0" w:line="240" w:lineRule="auto"/>
        <w:ind w:left="993" w:hanging="568"/>
        <w:jc w:val="both"/>
        <w:rPr>
          <w:rFonts w:ascii="Times New Roman" w:hAnsi="Times New Roman"/>
          <w:sz w:val="24"/>
          <w:szCs w:val="24"/>
          <w:lang w:eastAsia="sk-SK"/>
        </w:rPr>
      </w:pPr>
      <w:r w:rsidRPr="00062686">
        <w:rPr>
          <w:rFonts w:ascii="Times New Roman" w:hAnsi="Times New Roman"/>
          <w:sz w:val="24"/>
          <w:szCs w:val="24"/>
          <w:lang w:eastAsia="sk-SK"/>
        </w:rPr>
        <w:t>osvedčením o odbornej spôsobilosti, ktoré vydáva príslušný orgán verejného zdravotníctva,</w:t>
      </w:r>
    </w:p>
    <w:p w14:paraId="7B84B3E0" w14:textId="77777777" w:rsidR="00992E15" w:rsidRPr="00062686" w:rsidRDefault="00992E15" w:rsidP="00992E15">
      <w:pPr>
        <w:numPr>
          <w:ilvl w:val="0"/>
          <w:numId w:val="11"/>
        </w:numPr>
        <w:tabs>
          <w:tab w:val="clear" w:pos="1095"/>
        </w:tabs>
        <w:spacing w:after="0" w:line="240" w:lineRule="auto"/>
        <w:ind w:left="993" w:hanging="568"/>
        <w:jc w:val="both"/>
        <w:rPr>
          <w:rFonts w:ascii="Times New Roman" w:hAnsi="Times New Roman"/>
          <w:sz w:val="24"/>
          <w:szCs w:val="24"/>
          <w:lang w:eastAsia="sk-SK"/>
        </w:rPr>
      </w:pPr>
      <w:r w:rsidRPr="00062686">
        <w:rPr>
          <w:rFonts w:ascii="Times New Roman" w:hAnsi="Times New Roman"/>
          <w:sz w:val="24"/>
          <w:szCs w:val="24"/>
          <w:lang w:eastAsia="sk-SK"/>
        </w:rPr>
        <w:t>dokladom o absolvovaní príslušného odborného vzdelania podľa prílohy č. 3bb, alebo</w:t>
      </w:r>
    </w:p>
    <w:p w14:paraId="2CF586F8" w14:textId="77777777" w:rsidR="00992E15" w:rsidRPr="00062686" w:rsidRDefault="00992E15" w:rsidP="00992E15">
      <w:pPr>
        <w:numPr>
          <w:ilvl w:val="0"/>
          <w:numId w:val="11"/>
        </w:numPr>
        <w:tabs>
          <w:tab w:val="clear" w:pos="1095"/>
        </w:tabs>
        <w:spacing w:after="0" w:line="240" w:lineRule="auto"/>
        <w:ind w:left="993" w:hanging="568"/>
        <w:jc w:val="both"/>
        <w:rPr>
          <w:rFonts w:ascii="Times New Roman" w:hAnsi="Times New Roman"/>
          <w:sz w:val="24"/>
          <w:szCs w:val="24"/>
          <w:lang w:eastAsia="sk-SK"/>
        </w:rPr>
      </w:pPr>
      <w:r w:rsidRPr="00062686">
        <w:rPr>
          <w:rFonts w:ascii="Times New Roman" w:hAnsi="Times New Roman"/>
          <w:sz w:val="24"/>
          <w:szCs w:val="24"/>
          <w:lang w:eastAsia="sk-SK"/>
        </w:rPr>
        <w:t>dokladom o uznaní dokladu o vzdelaní podľa osobitného predpisu.</w:t>
      </w:r>
      <w:r w:rsidRPr="00062686">
        <w:rPr>
          <w:rFonts w:ascii="Times New Roman" w:hAnsi="Times New Roman"/>
          <w:sz w:val="24"/>
          <w:szCs w:val="24"/>
          <w:vertAlign w:val="superscript"/>
          <w:lang w:eastAsia="sk-SK"/>
        </w:rPr>
        <w:t>21</w:t>
      </w:r>
      <w:r w:rsidRPr="00062686">
        <w:rPr>
          <w:rFonts w:ascii="Times New Roman" w:hAnsi="Times New Roman"/>
          <w:sz w:val="24"/>
          <w:szCs w:val="24"/>
          <w:lang w:eastAsia="sk-SK"/>
        </w:rPr>
        <w:t>)</w:t>
      </w:r>
    </w:p>
    <w:p w14:paraId="6247B5D4" w14:textId="77777777" w:rsidR="00992E15" w:rsidRPr="00062686" w:rsidRDefault="00992E15" w:rsidP="00992E15">
      <w:pPr>
        <w:spacing w:after="0" w:line="240" w:lineRule="auto"/>
        <w:ind w:left="993" w:hanging="568"/>
        <w:jc w:val="both"/>
        <w:rPr>
          <w:rFonts w:ascii="Times New Roman" w:hAnsi="Times New Roman"/>
          <w:sz w:val="24"/>
          <w:szCs w:val="24"/>
          <w:lang w:eastAsia="sk-SK"/>
        </w:rPr>
      </w:pPr>
    </w:p>
    <w:p w14:paraId="741768C5" w14:textId="77777777" w:rsidR="00992E15" w:rsidRPr="00062686" w:rsidRDefault="00992E15" w:rsidP="00992E15">
      <w:pPr>
        <w:pStyle w:val="Odsekzoznamu"/>
        <w:numPr>
          <w:ilvl w:val="0"/>
          <w:numId w:val="25"/>
        </w:numPr>
        <w:spacing w:after="0" w:line="240" w:lineRule="auto"/>
        <w:ind w:left="426" w:hanging="426"/>
        <w:jc w:val="both"/>
        <w:rPr>
          <w:sz w:val="24"/>
          <w:szCs w:val="24"/>
          <w:lang w:eastAsia="sk-SK"/>
        </w:rPr>
      </w:pPr>
      <w:r w:rsidRPr="00062686">
        <w:rPr>
          <w:sz w:val="24"/>
          <w:szCs w:val="24"/>
          <w:lang w:eastAsia="sk-SK"/>
        </w:rPr>
        <w:t>Podmienky na vydanie osvedčenia o odbornej spôsobilosti  na vykonávanie činnosti podľa odseku 1 sú ustanovené v § 16a až 16o.</w:t>
      </w:r>
    </w:p>
    <w:p w14:paraId="411B36D7" w14:textId="77777777" w:rsidR="00992E15" w:rsidRPr="00062686" w:rsidRDefault="00992E15" w:rsidP="00992E15">
      <w:pPr>
        <w:spacing w:after="0" w:line="240" w:lineRule="auto"/>
        <w:jc w:val="both"/>
        <w:rPr>
          <w:rFonts w:ascii="Times New Roman" w:hAnsi="Times New Roman"/>
          <w:sz w:val="24"/>
          <w:szCs w:val="24"/>
          <w:lang w:eastAsia="sk-SK"/>
        </w:rPr>
      </w:pPr>
    </w:p>
    <w:p w14:paraId="4C13B7E3" w14:textId="77777777" w:rsidR="00992E15" w:rsidRPr="00062686" w:rsidRDefault="00992E15" w:rsidP="00992E15">
      <w:pPr>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16</w:t>
      </w:r>
    </w:p>
    <w:p w14:paraId="2B825AE1" w14:textId="77777777" w:rsidR="00992E15" w:rsidRPr="00062686" w:rsidRDefault="00992E15" w:rsidP="00992E15">
      <w:pPr>
        <w:spacing w:after="0" w:line="240" w:lineRule="auto"/>
        <w:jc w:val="center"/>
        <w:rPr>
          <w:rFonts w:ascii="Times New Roman" w:hAnsi="Times New Roman"/>
          <w:sz w:val="24"/>
          <w:szCs w:val="24"/>
        </w:rPr>
      </w:pPr>
      <w:r w:rsidRPr="00062686">
        <w:rPr>
          <w:rFonts w:ascii="Times New Roman" w:hAnsi="Times New Roman"/>
          <w:b/>
          <w:bCs/>
          <w:sz w:val="24"/>
          <w:szCs w:val="24"/>
          <w:lang w:eastAsia="sk-SK"/>
        </w:rPr>
        <w:t>Komisie na preskúšanie odbornej spôsobilosti</w:t>
      </w:r>
    </w:p>
    <w:p w14:paraId="42E5344B" w14:textId="77777777" w:rsidR="00992E15" w:rsidRPr="00062686" w:rsidRDefault="00992E15" w:rsidP="00992E15">
      <w:pPr>
        <w:spacing w:after="0" w:line="240" w:lineRule="auto"/>
        <w:ind w:firstLine="709"/>
        <w:jc w:val="center"/>
        <w:rPr>
          <w:rFonts w:ascii="Times New Roman" w:hAnsi="Times New Roman"/>
          <w:sz w:val="24"/>
          <w:szCs w:val="24"/>
        </w:rPr>
      </w:pPr>
    </w:p>
    <w:p w14:paraId="6E13F0D1" w14:textId="6E8079FF" w:rsidR="00992E15" w:rsidRPr="00062686" w:rsidRDefault="00992E15" w:rsidP="00992E15">
      <w:pPr>
        <w:pStyle w:val="Odsekzoznamu"/>
        <w:numPr>
          <w:ilvl w:val="1"/>
          <w:numId w:val="11"/>
        </w:numPr>
        <w:spacing w:after="0" w:line="240" w:lineRule="auto"/>
        <w:ind w:left="426" w:hanging="426"/>
        <w:jc w:val="both"/>
        <w:rPr>
          <w:sz w:val="24"/>
          <w:szCs w:val="24"/>
          <w:shd w:val="clear" w:color="auto" w:fill="FFFFFF"/>
        </w:rPr>
      </w:pPr>
      <w:r w:rsidRPr="00062686">
        <w:rPr>
          <w:sz w:val="24"/>
          <w:szCs w:val="24"/>
          <w:shd w:val="clear" w:color="auto" w:fill="FFFFFF"/>
        </w:rPr>
        <w:t>Úrad verejného zdravotníctva zriaďuje komisie na preskúšanie odbornej spôsobilosti na  vykonávanie činnost</w:t>
      </w:r>
      <w:r>
        <w:rPr>
          <w:sz w:val="24"/>
          <w:szCs w:val="24"/>
          <w:shd w:val="clear" w:color="auto" w:fill="FFFFFF"/>
        </w:rPr>
        <w:t>í</w:t>
      </w:r>
      <w:r w:rsidRPr="00062686">
        <w:rPr>
          <w:sz w:val="24"/>
          <w:szCs w:val="24"/>
          <w:shd w:val="clear" w:color="auto" w:fill="FFFFFF"/>
        </w:rPr>
        <w:t xml:space="preserve"> podľa § 15 ods. </w:t>
      </w:r>
      <w:r w:rsidR="00CE3E9A">
        <w:rPr>
          <w:sz w:val="24"/>
          <w:szCs w:val="24"/>
          <w:shd w:val="clear" w:color="auto" w:fill="FFFFFF"/>
        </w:rPr>
        <w:t>1</w:t>
      </w:r>
      <w:r w:rsidRPr="00062686">
        <w:rPr>
          <w:sz w:val="24"/>
          <w:szCs w:val="24"/>
          <w:shd w:val="clear" w:color="auto" w:fill="FFFFFF"/>
        </w:rPr>
        <w:t xml:space="preserve"> písm. a) až d).</w:t>
      </w:r>
    </w:p>
    <w:p w14:paraId="0E0A7E63" w14:textId="77777777" w:rsidR="00992E15" w:rsidRPr="00062686" w:rsidRDefault="00992E15" w:rsidP="00992E15">
      <w:pPr>
        <w:spacing w:after="0" w:line="240" w:lineRule="auto"/>
        <w:jc w:val="both"/>
        <w:rPr>
          <w:rFonts w:ascii="Times New Roman" w:hAnsi="Times New Roman"/>
          <w:b/>
          <w:bCs/>
          <w:sz w:val="24"/>
          <w:szCs w:val="24"/>
          <w:lang w:eastAsia="sk-SK"/>
        </w:rPr>
      </w:pPr>
    </w:p>
    <w:p w14:paraId="439F4434" w14:textId="77777777" w:rsidR="00992E15" w:rsidRPr="00062686" w:rsidRDefault="00992E15" w:rsidP="00992E15">
      <w:pPr>
        <w:pStyle w:val="Odsekzoznamu"/>
        <w:numPr>
          <w:ilvl w:val="1"/>
          <w:numId w:val="11"/>
        </w:numPr>
        <w:spacing w:after="0" w:line="240" w:lineRule="auto"/>
        <w:ind w:left="426" w:hanging="426"/>
        <w:jc w:val="both"/>
        <w:rPr>
          <w:sz w:val="24"/>
          <w:szCs w:val="24"/>
          <w:lang w:eastAsia="sk-SK"/>
        </w:rPr>
      </w:pPr>
      <w:r w:rsidRPr="00062686">
        <w:rPr>
          <w:sz w:val="24"/>
          <w:szCs w:val="24"/>
          <w:lang w:eastAsia="sk-SK"/>
        </w:rPr>
        <w:t>Regionálny úrad verejného zdravotníctva zriaďuje komisie na preskúšanie odbornej spôsobilosti na vykonávanie epidemiologicky závažných činností podľa § 15 ods. 1 písm. e) až i).</w:t>
      </w:r>
    </w:p>
    <w:p w14:paraId="5008471F" w14:textId="77777777" w:rsidR="00992E15" w:rsidRPr="00062686" w:rsidRDefault="00992E15" w:rsidP="00992E15">
      <w:pPr>
        <w:pStyle w:val="Zkladntext"/>
        <w:ind w:left="426" w:hanging="426"/>
        <w:rPr>
          <w:lang w:eastAsia="sk-SK"/>
        </w:rPr>
      </w:pPr>
    </w:p>
    <w:p w14:paraId="689D4DFF" w14:textId="51D522C6" w:rsidR="00992E15" w:rsidRPr="00062686" w:rsidRDefault="00992E15" w:rsidP="00992E15">
      <w:pPr>
        <w:pStyle w:val="Odsekzoznamu"/>
        <w:numPr>
          <w:ilvl w:val="1"/>
          <w:numId w:val="11"/>
        </w:numPr>
        <w:spacing w:after="0" w:line="240" w:lineRule="auto"/>
        <w:ind w:left="426" w:hanging="426"/>
        <w:jc w:val="both"/>
        <w:rPr>
          <w:sz w:val="24"/>
          <w:szCs w:val="24"/>
          <w:lang w:eastAsia="sk-SK"/>
        </w:rPr>
      </w:pPr>
      <w:r w:rsidRPr="00062686">
        <w:rPr>
          <w:sz w:val="24"/>
          <w:szCs w:val="24"/>
          <w:lang w:eastAsia="sk-SK"/>
        </w:rPr>
        <w:t>Regionálny úrad verejného zdravotníctva v sídle kraja zriaďuje komisie na preskúšanie odbornej spôsobilosti na vykonávanie činnost</w:t>
      </w:r>
      <w:r>
        <w:rPr>
          <w:sz w:val="24"/>
          <w:szCs w:val="24"/>
          <w:lang w:eastAsia="sk-SK"/>
        </w:rPr>
        <w:t>í</w:t>
      </w:r>
      <w:r w:rsidRPr="00062686">
        <w:rPr>
          <w:sz w:val="24"/>
          <w:szCs w:val="24"/>
          <w:lang w:eastAsia="sk-SK"/>
        </w:rPr>
        <w:t xml:space="preserve"> podľa § 15 ods. 1 písm. j) až n). </w:t>
      </w:r>
    </w:p>
    <w:p w14:paraId="75C61264" w14:textId="77777777" w:rsidR="00992E15" w:rsidRPr="00062686" w:rsidRDefault="00992E15" w:rsidP="00992E15">
      <w:pPr>
        <w:pStyle w:val="Zkladntext"/>
        <w:ind w:left="426" w:hanging="426"/>
        <w:rPr>
          <w:lang w:eastAsia="sk-SK"/>
        </w:rPr>
      </w:pPr>
    </w:p>
    <w:p w14:paraId="4ABC6F9A" w14:textId="0F183270" w:rsidR="00992E15" w:rsidRPr="00062686" w:rsidRDefault="00992E15" w:rsidP="00992E15">
      <w:pPr>
        <w:pStyle w:val="Zkladntext"/>
        <w:numPr>
          <w:ilvl w:val="1"/>
          <w:numId w:val="11"/>
        </w:numPr>
        <w:ind w:left="426" w:hanging="426"/>
      </w:pPr>
      <w:r w:rsidRPr="00062686">
        <w:rPr>
          <w:lang w:eastAsia="sk-SK"/>
        </w:rPr>
        <w:t xml:space="preserve">Orgány verejného zdravotníctva </w:t>
      </w:r>
      <w:r w:rsidRPr="00062686">
        <w:t>mimo rezortu zdravotníctva zriaďujú komisie na preskúšanie odbornej spôsobilosti na vykonávanie činnost</w:t>
      </w:r>
      <w:r>
        <w:t>í</w:t>
      </w:r>
      <w:r w:rsidRPr="00062686">
        <w:t xml:space="preserve"> </w:t>
      </w:r>
      <w:r w:rsidRPr="00062686">
        <w:rPr>
          <w:lang w:eastAsia="sk-SK"/>
        </w:rPr>
        <w:t>podľa § 15 ods. 1 písm. e) až h) a j).</w:t>
      </w:r>
      <w:r w:rsidR="00CE3E9A">
        <w:rPr>
          <w:lang w:eastAsia="sk-SK"/>
        </w:rPr>
        <w:t>“.</w:t>
      </w:r>
      <w:r w:rsidRPr="00062686">
        <w:t xml:space="preserve"> </w:t>
      </w:r>
    </w:p>
    <w:p w14:paraId="3A1248BA" w14:textId="77777777" w:rsidR="00992E15" w:rsidRPr="00062686" w:rsidRDefault="00992E15" w:rsidP="00992E15">
      <w:pPr>
        <w:pStyle w:val="Zkladntext"/>
        <w:ind w:left="426"/>
        <w:rPr>
          <w:lang w:eastAsia="sk-SK"/>
        </w:rPr>
      </w:pPr>
    </w:p>
    <w:p w14:paraId="6A7CE2FB" w14:textId="77777777" w:rsidR="00992E15" w:rsidRPr="00062686" w:rsidRDefault="00992E15" w:rsidP="00992E15">
      <w:pPr>
        <w:pStyle w:val="Zkladntext"/>
        <w:ind w:left="426"/>
        <w:rPr>
          <w:lang w:eastAsia="sk-SK"/>
        </w:rPr>
      </w:pPr>
      <w:r w:rsidRPr="00062686">
        <w:rPr>
          <w:lang w:eastAsia="sk-SK"/>
        </w:rPr>
        <w:t>Poznámka pod čiarou k odkazu 21 znie:</w:t>
      </w:r>
    </w:p>
    <w:p w14:paraId="541CA81A" w14:textId="77777777" w:rsidR="00992E15" w:rsidRPr="00062686" w:rsidRDefault="00992E15" w:rsidP="00992E15">
      <w:pPr>
        <w:spacing w:after="0" w:line="240" w:lineRule="auto"/>
        <w:ind w:left="426"/>
        <w:jc w:val="both"/>
        <w:rPr>
          <w:rFonts w:ascii="Times New Roman" w:hAnsi="Times New Roman"/>
          <w:sz w:val="24"/>
          <w:szCs w:val="24"/>
        </w:rPr>
      </w:pPr>
      <w:r w:rsidRPr="00062686">
        <w:rPr>
          <w:rFonts w:ascii="Times New Roman" w:hAnsi="Times New Roman"/>
          <w:sz w:val="24"/>
          <w:szCs w:val="24"/>
          <w:lang w:eastAsia="sk-SK"/>
        </w:rPr>
        <w:t>„</w:t>
      </w:r>
      <w:r w:rsidRPr="00062686">
        <w:rPr>
          <w:rFonts w:ascii="Times New Roman" w:hAnsi="Times New Roman"/>
          <w:sz w:val="24"/>
          <w:szCs w:val="24"/>
          <w:vertAlign w:val="superscript"/>
          <w:lang w:eastAsia="sk-SK"/>
        </w:rPr>
        <w:t>21</w:t>
      </w:r>
      <w:r w:rsidRPr="00062686">
        <w:rPr>
          <w:rFonts w:ascii="Times New Roman" w:hAnsi="Times New Roman"/>
          <w:sz w:val="24"/>
          <w:szCs w:val="24"/>
          <w:lang w:eastAsia="sk-SK"/>
        </w:rPr>
        <w:t>)</w:t>
      </w:r>
      <w:r w:rsidRPr="00062686">
        <w:rPr>
          <w:rFonts w:ascii="Times New Roman" w:hAnsi="Times New Roman"/>
          <w:b/>
          <w:bCs/>
          <w:sz w:val="24"/>
          <w:szCs w:val="24"/>
          <w:lang w:eastAsia="sk-SK"/>
        </w:rPr>
        <w:t xml:space="preserve"> </w:t>
      </w:r>
      <w:r w:rsidRPr="00062686">
        <w:rPr>
          <w:rFonts w:ascii="Times New Roman" w:hAnsi="Times New Roman"/>
          <w:sz w:val="24"/>
          <w:szCs w:val="24"/>
          <w:lang w:eastAsia="sk-SK"/>
        </w:rPr>
        <w:t xml:space="preserve">Zákon č. </w:t>
      </w:r>
      <w:r w:rsidRPr="00062686">
        <w:rPr>
          <w:rFonts w:ascii="Times New Roman" w:hAnsi="Times New Roman"/>
          <w:sz w:val="24"/>
          <w:szCs w:val="24"/>
        </w:rPr>
        <w:t>422/2015 Z. z. o uznávaní dokladov o vzdelaní a o uznávaní odborných kvalifikácií a o zmene a doplnení niektorých zákonov v znení neskorších predpisov.“.</w:t>
      </w:r>
    </w:p>
    <w:p w14:paraId="1BEEB464" w14:textId="77777777" w:rsidR="008D156B" w:rsidRPr="00062686" w:rsidRDefault="008D156B">
      <w:pPr>
        <w:spacing w:after="0" w:line="240" w:lineRule="auto"/>
        <w:jc w:val="both"/>
        <w:rPr>
          <w:rFonts w:ascii="Times New Roman" w:hAnsi="Times New Roman"/>
          <w:b/>
          <w:bCs/>
          <w:sz w:val="24"/>
          <w:szCs w:val="24"/>
          <w:lang w:eastAsia="sk-SK"/>
        </w:rPr>
      </w:pPr>
    </w:p>
    <w:p w14:paraId="2F8B10CF" w14:textId="77777777" w:rsidR="008D156B" w:rsidRPr="00062686" w:rsidRDefault="008D156B" w:rsidP="000A306C">
      <w:pPr>
        <w:numPr>
          <w:ilvl w:val="0"/>
          <w:numId w:val="91"/>
        </w:numPr>
        <w:spacing w:after="0" w:line="240" w:lineRule="auto"/>
        <w:ind w:hanging="644"/>
        <w:jc w:val="both"/>
        <w:rPr>
          <w:rFonts w:ascii="Times New Roman" w:hAnsi="Times New Roman"/>
          <w:sz w:val="24"/>
          <w:szCs w:val="24"/>
          <w:lang w:eastAsia="sk-SK"/>
        </w:rPr>
      </w:pPr>
      <w:r w:rsidRPr="00062686">
        <w:rPr>
          <w:rFonts w:ascii="Times New Roman" w:hAnsi="Times New Roman"/>
          <w:sz w:val="24"/>
          <w:szCs w:val="24"/>
          <w:lang w:eastAsia="sk-SK"/>
        </w:rPr>
        <w:t>Za § 16 sa vkladajú  § 16a až 16</w:t>
      </w:r>
      <w:r w:rsidR="00A60A46" w:rsidRPr="00062686">
        <w:rPr>
          <w:rFonts w:ascii="Times New Roman" w:hAnsi="Times New Roman"/>
          <w:sz w:val="24"/>
          <w:szCs w:val="24"/>
          <w:lang w:eastAsia="sk-SK"/>
        </w:rPr>
        <w:t>r</w:t>
      </w:r>
      <w:r w:rsidRPr="00062686">
        <w:rPr>
          <w:rFonts w:ascii="Times New Roman" w:hAnsi="Times New Roman"/>
          <w:sz w:val="24"/>
          <w:szCs w:val="24"/>
          <w:lang w:eastAsia="sk-SK"/>
        </w:rPr>
        <w:t xml:space="preserve">, ktoré vrátane nadpisov znejú: </w:t>
      </w:r>
    </w:p>
    <w:p w14:paraId="05109CAF" w14:textId="77777777" w:rsidR="008D156B" w:rsidRPr="00062686" w:rsidRDefault="008D156B" w:rsidP="00FD59E5">
      <w:pPr>
        <w:spacing w:after="0" w:line="240" w:lineRule="auto"/>
        <w:rPr>
          <w:rFonts w:ascii="Times New Roman" w:hAnsi="Times New Roman"/>
          <w:b/>
          <w:bCs/>
          <w:sz w:val="24"/>
          <w:szCs w:val="24"/>
          <w:lang w:eastAsia="sk-SK"/>
        </w:rPr>
      </w:pPr>
    </w:p>
    <w:p w14:paraId="78C59834" w14:textId="77777777" w:rsidR="00992E15" w:rsidRPr="00062686" w:rsidRDefault="00992E15" w:rsidP="00992E15">
      <w:pPr>
        <w:spacing w:after="0" w:line="240" w:lineRule="auto"/>
        <w:jc w:val="center"/>
        <w:rPr>
          <w:rFonts w:ascii="Times New Roman" w:hAnsi="Times New Roman"/>
          <w:b/>
          <w:bCs/>
          <w:sz w:val="24"/>
          <w:szCs w:val="24"/>
          <w:lang w:eastAsia="sk-SK"/>
        </w:rPr>
      </w:pPr>
      <w:bookmarkStart w:id="26" w:name="_Hlk120278082"/>
      <w:bookmarkEnd w:id="25"/>
      <w:r w:rsidRPr="00062686">
        <w:rPr>
          <w:rFonts w:ascii="Times New Roman" w:hAnsi="Times New Roman"/>
          <w:b/>
          <w:bCs/>
          <w:sz w:val="24"/>
          <w:szCs w:val="24"/>
          <w:lang w:eastAsia="sk-SK"/>
        </w:rPr>
        <w:t xml:space="preserve">„§ 16a  </w:t>
      </w:r>
    </w:p>
    <w:p w14:paraId="4F6D0C15" w14:textId="4486C921"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iCs/>
          <w:sz w:val="24"/>
          <w:szCs w:val="24"/>
          <w:lang w:eastAsia="sk-SK"/>
        </w:rPr>
        <w:lastRenderedPageBreak/>
        <w:t xml:space="preserve">Odborná spôsobilosť na </w:t>
      </w:r>
      <w:r w:rsidRPr="00062686">
        <w:rPr>
          <w:rFonts w:ascii="Times New Roman" w:hAnsi="Times New Roman"/>
          <w:b/>
          <w:sz w:val="24"/>
          <w:szCs w:val="24"/>
          <w:lang w:eastAsia="sk-SK"/>
        </w:rPr>
        <w:t xml:space="preserve">kvalitatívne a kvantitatívne zisťovanie </w:t>
      </w:r>
      <w:r w:rsidRPr="00062686">
        <w:rPr>
          <w:rFonts w:ascii="Times New Roman" w:hAnsi="Times New Roman"/>
          <w:b/>
          <w:bCs/>
          <w:sz w:val="24"/>
          <w:szCs w:val="24"/>
          <w:lang w:eastAsia="sk-SK"/>
        </w:rPr>
        <w:t>fyzikálnych faktorov, chemických faktorov alebo biologických faktorov zo  životného</w:t>
      </w:r>
      <w:r w:rsidRPr="00062686">
        <w:rPr>
          <w:rFonts w:ascii="Times New Roman" w:hAnsi="Times New Roman"/>
          <w:b/>
          <w:sz w:val="24"/>
          <w:szCs w:val="24"/>
          <w:lang w:eastAsia="sk-SK"/>
        </w:rPr>
        <w:t xml:space="preserve"> prostredia alebo </w:t>
      </w:r>
      <w:r w:rsidR="00420719">
        <w:rPr>
          <w:rFonts w:ascii="Times New Roman" w:hAnsi="Times New Roman"/>
          <w:b/>
          <w:sz w:val="24"/>
          <w:szCs w:val="24"/>
          <w:lang w:eastAsia="sk-SK"/>
        </w:rPr>
        <w:t xml:space="preserve">z </w:t>
      </w:r>
      <w:r w:rsidRPr="00062686">
        <w:rPr>
          <w:rFonts w:ascii="Times New Roman" w:hAnsi="Times New Roman"/>
          <w:b/>
          <w:sz w:val="24"/>
          <w:szCs w:val="24"/>
          <w:lang w:eastAsia="sk-SK"/>
        </w:rPr>
        <w:t>pracovného prostredia na účely posudzovania ich možného vplyvu na zdravie</w:t>
      </w:r>
    </w:p>
    <w:p w14:paraId="257571F3" w14:textId="77777777" w:rsidR="00992E15" w:rsidRPr="00062686" w:rsidRDefault="00992E15" w:rsidP="00992E15">
      <w:pPr>
        <w:spacing w:after="0" w:line="240" w:lineRule="auto"/>
        <w:jc w:val="both"/>
        <w:rPr>
          <w:rFonts w:ascii="Times New Roman" w:hAnsi="Times New Roman"/>
          <w:sz w:val="24"/>
          <w:szCs w:val="24"/>
        </w:rPr>
      </w:pPr>
    </w:p>
    <w:p w14:paraId="25A13578" w14:textId="02EBA296" w:rsidR="00992E15" w:rsidRPr="00062686" w:rsidRDefault="00992E15" w:rsidP="00992E15">
      <w:pPr>
        <w:pStyle w:val="Odsekzoznamu"/>
        <w:numPr>
          <w:ilvl w:val="1"/>
          <w:numId w:val="9"/>
        </w:numPr>
        <w:spacing w:after="0" w:line="240" w:lineRule="auto"/>
        <w:ind w:left="426" w:hanging="426"/>
        <w:jc w:val="both"/>
        <w:rPr>
          <w:sz w:val="24"/>
          <w:szCs w:val="24"/>
        </w:rPr>
      </w:pPr>
      <w:r w:rsidRPr="00062686">
        <w:rPr>
          <w:sz w:val="24"/>
          <w:szCs w:val="24"/>
        </w:rPr>
        <w:t xml:space="preserve">Odborná spôsobilosť </w:t>
      </w:r>
      <w:r w:rsidRPr="00062686">
        <w:rPr>
          <w:iCs/>
          <w:sz w:val="24"/>
          <w:szCs w:val="24"/>
          <w:lang w:eastAsia="sk-SK"/>
        </w:rPr>
        <w:t xml:space="preserve">na </w:t>
      </w:r>
      <w:r w:rsidRPr="00062686">
        <w:rPr>
          <w:sz w:val="24"/>
          <w:szCs w:val="24"/>
          <w:lang w:eastAsia="sk-SK"/>
        </w:rPr>
        <w:t xml:space="preserve">kvalitatívne a kvantitatívne  zisťovanie fyzikálnych faktorov, chemických faktorov alebo biologických faktorov zo  životného prostredia alebo </w:t>
      </w:r>
      <w:r w:rsidR="00420719">
        <w:rPr>
          <w:sz w:val="24"/>
          <w:szCs w:val="24"/>
          <w:lang w:eastAsia="sk-SK"/>
        </w:rPr>
        <w:t xml:space="preserve">z </w:t>
      </w:r>
      <w:r w:rsidRPr="00062686">
        <w:rPr>
          <w:sz w:val="24"/>
          <w:szCs w:val="24"/>
          <w:lang w:eastAsia="sk-SK"/>
        </w:rPr>
        <w:t>pracovného prostredia na účely posudzovania ich možného vplyvu na zdravie</w:t>
      </w:r>
      <w:r w:rsidRPr="00062686">
        <w:rPr>
          <w:sz w:val="24"/>
          <w:szCs w:val="24"/>
        </w:rPr>
        <w:t xml:space="preserve"> je súhrn teoretických vedomostí a praktických schopností a ovládanie technických postupov alebo technologických postupov.</w:t>
      </w:r>
    </w:p>
    <w:p w14:paraId="348D0D4B"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2243C1C7" w14:textId="4F604579" w:rsidR="00992E15" w:rsidRPr="00062686" w:rsidRDefault="00992E15" w:rsidP="00992E15">
      <w:pPr>
        <w:pStyle w:val="Odsekzoznamu"/>
        <w:numPr>
          <w:ilvl w:val="1"/>
          <w:numId w:val="9"/>
        </w:numPr>
        <w:spacing w:after="0" w:line="240" w:lineRule="auto"/>
        <w:ind w:left="426" w:hanging="426"/>
        <w:jc w:val="both"/>
        <w:rPr>
          <w:sz w:val="24"/>
          <w:szCs w:val="24"/>
          <w:lang w:eastAsia="sk-SK"/>
        </w:rPr>
      </w:pPr>
      <w:r w:rsidRPr="00062686">
        <w:rPr>
          <w:sz w:val="24"/>
          <w:szCs w:val="24"/>
        </w:rPr>
        <w:t xml:space="preserve">Odbornú spôsobilosť </w:t>
      </w:r>
      <w:bookmarkStart w:id="27" w:name="_Hlk216427760"/>
      <w:r w:rsidR="00D15098">
        <w:rPr>
          <w:sz w:val="24"/>
          <w:szCs w:val="24"/>
        </w:rPr>
        <w:t xml:space="preserve"> podľa </w:t>
      </w:r>
      <w:r w:rsidRPr="00062686">
        <w:rPr>
          <w:sz w:val="24"/>
          <w:szCs w:val="24"/>
        </w:rPr>
        <w:t xml:space="preserve">odseku 1 </w:t>
      </w:r>
      <w:r w:rsidR="00D15098">
        <w:rPr>
          <w:sz w:val="24"/>
          <w:szCs w:val="24"/>
        </w:rPr>
        <w:t xml:space="preserve">musí spĺňať </w:t>
      </w:r>
      <w:bookmarkEnd w:id="27"/>
      <w:r w:rsidRPr="00062686">
        <w:rPr>
          <w:sz w:val="24"/>
          <w:szCs w:val="24"/>
          <w:lang w:eastAsia="sk-SK"/>
        </w:rPr>
        <w:t xml:space="preserve">fyzická osoba - podnikateľ, ktorá vykonáva prácu samostatne, vedúci zamestnanec, ktorý je zodpovedný za odborné vykonávanie týchto činností, alebo zamestnanec, ktorý vykonáva prácu samostatne.  </w:t>
      </w:r>
    </w:p>
    <w:p w14:paraId="1C6DA65E" w14:textId="77777777" w:rsidR="00992E15" w:rsidRPr="00062686" w:rsidRDefault="00992E15" w:rsidP="00992E15">
      <w:pPr>
        <w:spacing w:after="0" w:line="240" w:lineRule="auto"/>
        <w:ind w:left="426" w:hanging="426"/>
        <w:jc w:val="both"/>
        <w:rPr>
          <w:rFonts w:ascii="Times New Roman" w:hAnsi="Times New Roman"/>
          <w:sz w:val="24"/>
          <w:szCs w:val="24"/>
        </w:rPr>
      </w:pPr>
    </w:p>
    <w:p w14:paraId="35942B08" w14:textId="77777777" w:rsidR="00992E15" w:rsidRPr="00062686" w:rsidRDefault="00992E15" w:rsidP="00992E15">
      <w:pPr>
        <w:pStyle w:val="Odsekzoznamu"/>
        <w:numPr>
          <w:ilvl w:val="1"/>
          <w:numId w:val="9"/>
        </w:numPr>
        <w:spacing w:after="0" w:line="240" w:lineRule="auto"/>
        <w:ind w:left="426" w:hanging="426"/>
        <w:jc w:val="both"/>
        <w:rPr>
          <w:iCs/>
          <w:sz w:val="24"/>
          <w:szCs w:val="24"/>
          <w:lang w:eastAsia="sk-SK"/>
        </w:rPr>
      </w:pPr>
      <w:r w:rsidRPr="00062686">
        <w:rPr>
          <w:sz w:val="24"/>
          <w:szCs w:val="24"/>
        </w:rPr>
        <w:t>Podmienky na vydanie osvedčenia o odbornej spôsobilosti  na činnosť uvedenú  v odseku 1 sú</w:t>
      </w:r>
    </w:p>
    <w:p w14:paraId="1043A54E" w14:textId="77777777" w:rsidR="00992E15" w:rsidRPr="00062686" w:rsidRDefault="00992E15" w:rsidP="00992E15">
      <w:pPr>
        <w:numPr>
          <w:ilvl w:val="0"/>
          <w:numId w:val="6"/>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vysokoškolské vzdelanie druhého stupňa</w:t>
      </w:r>
      <w:bookmarkStart w:id="28" w:name="_Hlk77159935"/>
      <w:r w:rsidRPr="00062686">
        <w:rPr>
          <w:rFonts w:ascii="Times New Roman" w:hAnsi="Times New Roman"/>
          <w:sz w:val="24"/>
          <w:szCs w:val="24"/>
          <w:lang w:eastAsia="sk-SK"/>
        </w:rPr>
        <w:t xml:space="preserve"> v študijnom odbore verejné zdravotníctvo, biológia, biotechnológie, doprava, ekologické a environmentálne vedy, elektrotechnika, fyzika, chemické inžinierstvo a technológie, chémia, informatika, kybernetika, matematika, potravinárstvo, stavebníctvo, strojárstvo alebo v študijnom programe laboratórne vyšetrovacie metódy v zdravotníctve v študijnom odbore zdravotnícke vedy,</w:t>
      </w:r>
    </w:p>
    <w:bookmarkEnd w:id="28"/>
    <w:p w14:paraId="0E295B2F" w14:textId="77777777" w:rsidR="00992E15" w:rsidRPr="00062686" w:rsidRDefault="00992E15" w:rsidP="00992E15">
      <w:pPr>
        <w:numPr>
          <w:ilvl w:val="0"/>
          <w:numId w:val="6"/>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najmenej tri roky odbornej praxe v študijnom odbore podľa písmena a),</w:t>
      </w:r>
    </w:p>
    <w:p w14:paraId="639BD63D" w14:textId="77777777" w:rsidR="00992E15" w:rsidRPr="00062686" w:rsidRDefault="00992E15" w:rsidP="00992E15">
      <w:pPr>
        <w:numPr>
          <w:ilvl w:val="0"/>
          <w:numId w:val="6"/>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rPr>
        <w:t xml:space="preserve">preukázanie praktických schopností a ovládanie technických postupov alebo technologických postupov, akými sú </w:t>
      </w:r>
      <w:r w:rsidRPr="00062686">
        <w:rPr>
          <w:rFonts w:ascii="Times New Roman" w:hAnsi="Times New Roman"/>
          <w:sz w:val="24"/>
          <w:szCs w:val="24"/>
          <w:lang w:eastAsia="sk-SK"/>
        </w:rPr>
        <w:t>interpretácia výsledkov z merania faktora, na ktorú sa vzťahuje žiadosť o vydanie osvedčenie o odbornej spôsobilosti,</w:t>
      </w:r>
    </w:p>
    <w:p w14:paraId="6C76DCE4" w14:textId="77777777" w:rsidR="00992E15" w:rsidRPr="00062686" w:rsidRDefault="00992E15" w:rsidP="00992E15">
      <w:pPr>
        <w:numPr>
          <w:ilvl w:val="0"/>
          <w:numId w:val="6"/>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úspešne vykonaná skúška pred komisiou na preskúšanie odbornej spôsobilosti.</w:t>
      </w:r>
    </w:p>
    <w:p w14:paraId="270504E6" w14:textId="77777777" w:rsidR="00992E15" w:rsidRPr="00062686" w:rsidRDefault="00992E15" w:rsidP="00992E15">
      <w:pPr>
        <w:spacing w:after="0" w:line="240" w:lineRule="auto"/>
        <w:jc w:val="both"/>
        <w:rPr>
          <w:rFonts w:ascii="Times New Roman" w:hAnsi="Times New Roman"/>
          <w:sz w:val="24"/>
          <w:szCs w:val="24"/>
          <w:lang w:eastAsia="sk-SK"/>
        </w:rPr>
      </w:pPr>
    </w:p>
    <w:p w14:paraId="0699BEF4" w14:textId="77777777" w:rsidR="00992E15" w:rsidRPr="00062686" w:rsidRDefault="00992E15" w:rsidP="00992E15">
      <w:pPr>
        <w:pStyle w:val="Odsekzoznamu"/>
        <w:numPr>
          <w:ilvl w:val="1"/>
          <w:numId w:val="9"/>
        </w:numPr>
        <w:spacing w:after="0" w:line="240" w:lineRule="auto"/>
        <w:ind w:left="426" w:hanging="426"/>
        <w:jc w:val="both"/>
        <w:rPr>
          <w:sz w:val="24"/>
          <w:szCs w:val="24"/>
          <w:lang w:eastAsia="sk-SK"/>
        </w:rPr>
      </w:pPr>
      <w:r w:rsidRPr="00062686">
        <w:rPr>
          <w:sz w:val="24"/>
          <w:szCs w:val="24"/>
          <w:lang w:eastAsia="sk-SK"/>
        </w:rPr>
        <w:t xml:space="preserve">Splnenie podmienok podľa odseku 3 písm. a) a b) sa preukazuje </w:t>
      </w:r>
      <w:r w:rsidRPr="00062686">
        <w:rPr>
          <w:sz w:val="24"/>
          <w:szCs w:val="24"/>
        </w:rPr>
        <w:t>dokladom o</w:t>
      </w:r>
    </w:p>
    <w:p w14:paraId="533F507C" w14:textId="77777777" w:rsidR="00992E15" w:rsidRPr="00062686" w:rsidRDefault="00992E15" w:rsidP="00992E15">
      <w:pPr>
        <w:pStyle w:val="Odsekzoznamu"/>
        <w:numPr>
          <w:ilvl w:val="0"/>
          <w:numId w:val="24"/>
        </w:numPr>
        <w:spacing w:after="0" w:line="240" w:lineRule="auto"/>
        <w:jc w:val="both"/>
        <w:rPr>
          <w:sz w:val="24"/>
          <w:szCs w:val="24"/>
        </w:rPr>
      </w:pPr>
      <w:r w:rsidRPr="00062686">
        <w:rPr>
          <w:sz w:val="24"/>
          <w:szCs w:val="24"/>
        </w:rPr>
        <w:t>vzdelaní alebo dokladom o uznaní dokladu o vzdelaní podľa osobitného predpisu,</w:t>
      </w:r>
      <w:r w:rsidRPr="00062686">
        <w:rPr>
          <w:sz w:val="24"/>
          <w:szCs w:val="24"/>
          <w:vertAlign w:val="superscript"/>
        </w:rPr>
        <w:t>21</w:t>
      </w:r>
      <w:r w:rsidRPr="00062686">
        <w:rPr>
          <w:sz w:val="24"/>
          <w:szCs w:val="24"/>
        </w:rPr>
        <w:t xml:space="preserve">) </w:t>
      </w:r>
    </w:p>
    <w:p w14:paraId="3EFF8794" w14:textId="77777777" w:rsidR="00992E15" w:rsidRPr="00062686" w:rsidRDefault="00992E15" w:rsidP="00992E15">
      <w:pPr>
        <w:pStyle w:val="Odsekzoznamu"/>
        <w:numPr>
          <w:ilvl w:val="0"/>
          <w:numId w:val="24"/>
        </w:numPr>
        <w:spacing w:after="0" w:line="240" w:lineRule="auto"/>
        <w:jc w:val="both"/>
        <w:rPr>
          <w:sz w:val="24"/>
          <w:szCs w:val="24"/>
        </w:rPr>
      </w:pPr>
      <w:r w:rsidRPr="00062686">
        <w:rPr>
          <w:sz w:val="24"/>
          <w:szCs w:val="24"/>
        </w:rPr>
        <w:t>dĺžke odbornej praxe.</w:t>
      </w:r>
    </w:p>
    <w:p w14:paraId="6C010D22" w14:textId="77777777" w:rsidR="00992E15" w:rsidRPr="00062686" w:rsidRDefault="00992E15" w:rsidP="00992E15">
      <w:pPr>
        <w:spacing w:after="0" w:line="240" w:lineRule="auto"/>
        <w:ind w:left="360" w:hanging="360"/>
        <w:jc w:val="both"/>
        <w:rPr>
          <w:rFonts w:ascii="Times New Roman" w:hAnsi="Times New Roman"/>
          <w:sz w:val="24"/>
          <w:szCs w:val="24"/>
        </w:rPr>
      </w:pPr>
    </w:p>
    <w:p w14:paraId="7F61BF6B" w14:textId="77777777" w:rsidR="00992E15" w:rsidRPr="00062686" w:rsidRDefault="00992E15" w:rsidP="00992E15">
      <w:pPr>
        <w:spacing w:after="0" w:line="240" w:lineRule="auto"/>
        <w:ind w:left="360" w:hanging="360"/>
        <w:jc w:val="both"/>
        <w:rPr>
          <w:rFonts w:ascii="Times New Roman" w:hAnsi="Times New Roman"/>
          <w:sz w:val="24"/>
          <w:szCs w:val="24"/>
          <w:lang w:eastAsia="sk-SK"/>
        </w:rPr>
      </w:pPr>
    </w:p>
    <w:p w14:paraId="63F965A1" w14:textId="77777777" w:rsidR="00992E15" w:rsidRPr="00062686" w:rsidRDefault="00992E15" w:rsidP="00992E15">
      <w:pPr>
        <w:spacing w:after="0" w:line="240" w:lineRule="auto"/>
        <w:ind w:left="720"/>
        <w:jc w:val="center"/>
        <w:rPr>
          <w:rFonts w:ascii="Times New Roman" w:hAnsi="Times New Roman"/>
          <w:b/>
          <w:bCs/>
          <w:sz w:val="24"/>
          <w:szCs w:val="24"/>
          <w:lang w:eastAsia="sk-SK"/>
        </w:rPr>
      </w:pPr>
      <w:r w:rsidRPr="00062686">
        <w:rPr>
          <w:rFonts w:ascii="Times New Roman" w:hAnsi="Times New Roman"/>
          <w:b/>
          <w:bCs/>
          <w:sz w:val="24"/>
          <w:szCs w:val="24"/>
          <w:lang w:eastAsia="sk-SK"/>
        </w:rPr>
        <w:t xml:space="preserve"> § 16b </w:t>
      </w:r>
    </w:p>
    <w:p w14:paraId="71BCB1C5"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iCs/>
          <w:sz w:val="24"/>
          <w:szCs w:val="24"/>
          <w:lang w:eastAsia="sk-SK"/>
        </w:rPr>
        <w:t xml:space="preserve">Odborná spôsobilosť na </w:t>
      </w:r>
      <w:r w:rsidRPr="00062686">
        <w:rPr>
          <w:rFonts w:ascii="Times New Roman" w:hAnsi="Times New Roman"/>
          <w:b/>
          <w:sz w:val="24"/>
          <w:szCs w:val="24"/>
          <w:lang w:eastAsia="sk-SK"/>
        </w:rPr>
        <w:t>hodnotenie vplyvov na verejné zdravie</w:t>
      </w:r>
    </w:p>
    <w:p w14:paraId="6EFCBC10" w14:textId="77777777" w:rsidR="00992E15" w:rsidRPr="00062686" w:rsidRDefault="00992E15" w:rsidP="00992E15">
      <w:pPr>
        <w:spacing w:after="0" w:line="240" w:lineRule="auto"/>
        <w:jc w:val="center"/>
        <w:rPr>
          <w:rFonts w:ascii="Times New Roman" w:hAnsi="Times New Roman"/>
          <w:b/>
          <w:sz w:val="24"/>
          <w:szCs w:val="24"/>
          <w:lang w:eastAsia="sk-SK"/>
        </w:rPr>
      </w:pPr>
    </w:p>
    <w:p w14:paraId="70C7A86C" w14:textId="3B562081" w:rsidR="00992E15" w:rsidRPr="00062686" w:rsidRDefault="00992E15" w:rsidP="00992E15">
      <w:pPr>
        <w:pStyle w:val="Odsekzoznamu"/>
        <w:numPr>
          <w:ilvl w:val="1"/>
          <w:numId w:val="6"/>
        </w:numPr>
        <w:spacing w:after="0" w:line="240" w:lineRule="auto"/>
        <w:ind w:left="426" w:hanging="426"/>
        <w:jc w:val="both"/>
        <w:rPr>
          <w:sz w:val="24"/>
          <w:szCs w:val="24"/>
        </w:rPr>
      </w:pPr>
      <w:r w:rsidRPr="00062686">
        <w:rPr>
          <w:sz w:val="24"/>
          <w:szCs w:val="24"/>
        </w:rPr>
        <w:t xml:space="preserve">Odborná spôsobilosť </w:t>
      </w:r>
      <w:r w:rsidRPr="00062686">
        <w:rPr>
          <w:iCs/>
          <w:sz w:val="24"/>
          <w:szCs w:val="24"/>
          <w:lang w:eastAsia="sk-SK"/>
        </w:rPr>
        <w:t xml:space="preserve">na </w:t>
      </w:r>
      <w:r w:rsidRPr="00062686">
        <w:rPr>
          <w:sz w:val="24"/>
          <w:szCs w:val="24"/>
          <w:lang w:eastAsia="sk-SK"/>
        </w:rPr>
        <w:t xml:space="preserve">hodnotenie vplyvov na verejné zdravie </w:t>
      </w:r>
      <w:r w:rsidRPr="00062686">
        <w:rPr>
          <w:sz w:val="24"/>
          <w:szCs w:val="24"/>
        </w:rPr>
        <w:t xml:space="preserve"> je súhrn teoretických vedomostí a ovládanie metodologických postupov hodnotenia vplyvov na verejné zdravie. </w:t>
      </w:r>
    </w:p>
    <w:p w14:paraId="369525C1"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12D633F5" w14:textId="4661FE4A" w:rsidR="00992E15" w:rsidRPr="00062686" w:rsidRDefault="00992E15" w:rsidP="00992E15">
      <w:pPr>
        <w:pStyle w:val="Zarkazkladnhotextu2"/>
        <w:numPr>
          <w:ilvl w:val="1"/>
          <w:numId w:val="6"/>
        </w:numPr>
        <w:spacing w:after="0"/>
        <w:ind w:left="426" w:hanging="426"/>
      </w:pPr>
      <w:r w:rsidRPr="00062686">
        <w:t xml:space="preserve">Odbornú spôsobilosť </w:t>
      </w:r>
      <w:r w:rsidR="00D15098">
        <w:t>podľa</w:t>
      </w:r>
      <w:r w:rsidR="00D15098" w:rsidRPr="00062686" w:rsidDel="00D15098">
        <w:t xml:space="preserve"> </w:t>
      </w:r>
      <w:r w:rsidRPr="00062686">
        <w:t xml:space="preserve">odseku 1 </w:t>
      </w:r>
      <w:r w:rsidR="00D15098">
        <w:t>musí spĺňať</w:t>
      </w:r>
      <w:r w:rsidRPr="00062686">
        <w:t xml:space="preserve"> </w:t>
      </w:r>
      <w:r w:rsidRPr="00062686">
        <w:rPr>
          <w:lang w:eastAsia="sk-SK"/>
        </w:rPr>
        <w:t xml:space="preserve">fyzická osoba - podnikateľ, ktorá vykonáva prácu samostatne alebo zamestnanec, ktorý </w:t>
      </w:r>
      <w:r w:rsidRPr="00062686">
        <w:t xml:space="preserve">vykonáva prácu samostatne. </w:t>
      </w:r>
    </w:p>
    <w:p w14:paraId="3E94057C" w14:textId="77777777" w:rsidR="00992E15" w:rsidRPr="00062686" w:rsidRDefault="00992E15" w:rsidP="00992E15">
      <w:pPr>
        <w:pStyle w:val="Zarkazkladnhotextu2"/>
        <w:spacing w:after="0"/>
        <w:ind w:hanging="426"/>
      </w:pPr>
    </w:p>
    <w:p w14:paraId="4FA34AD3" w14:textId="77777777" w:rsidR="00992E15" w:rsidRPr="00062686" w:rsidRDefault="00992E15" w:rsidP="00992E15">
      <w:pPr>
        <w:pStyle w:val="Zarkazkladnhotextu2"/>
        <w:numPr>
          <w:ilvl w:val="1"/>
          <w:numId w:val="6"/>
        </w:numPr>
        <w:spacing w:after="0"/>
        <w:ind w:left="426" w:hanging="426"/>
        <w:rPr>
          <w:iCs/>
          <w:lang w:eastAsia="sk-SK"/>
        </w:rPr>
      </w:pPr>
      <w:r w:rsidRPr="00062686">
        <w:t>Podmienky na vydanie osvedčenia o odbornej spôsobilosti na činnosť uvedenú  v odseku 1 sú</w:t>
      </w:r>
    </w:p>
    <w:p w14:paraId="467A6641" w14:textId="77777777" w:rsidR="00992E15" w:rsidRPr="00062686" w:rsidRDefault="00992E15" w:rsidP="00992E15">
      <w:pPr>
        <w:pStyle w:val="Zkladntext"/>
        <w:numPr>
          <w:ilvl w:val="1"/>
          <w:numId w:val="23"/>
        </w:numPr>
        <w:ind w:left="993" w:hanging="567"/>
        <w:rPr>
          <w:lang w:eastAsia="sk-SK"/>
        </w:rPr>
      </w:pPr>
      <w:r w:rsidRPr="00062686">
        <w:rPr>
          <w:lang w:eastAsia="sk-SK"/>
        </w:rPr>
        <w:t xml:space="preserve">vysokoškolské vzdelanie druhého stupňa v študijnom odbore </w:t>
      </w:r>
      <w:bookmarkStart w:id="29" w:name="_Hlk106967438"/>
      <w:r w:rsidRPr="00062686">
        <w:rPr>
          <w:lang w:eastAsia="sk-SK"/>
        </w:rPr>
        <w:t>biológia, biotechnológie, ekologické a environmentálne vedy, farmácia, fyzika, chemické inžinierstvo a technológie, chémia, vedy o Zemi, verejné zdravotníctvo, veterinárske lekárstvo, alebo všeobecné lekárstvo</w:t>
      </w:r>
      <w:bookmarkEnd w:id="29"/>
      <w:r w:rsidRPr="00062686">
        <w:rPr>
          <w:lang w:eastAsia="sk-SK"/>
        </w:rPr>
        <w:t>,</w:t>
      </w:r>
    </w:p>
    <w:p w14:paraId="60B1B124" w14:textId="77777777" w:rsidR="00992E15" w:rsidRPr="00062686" w:rsidRDefault="00992E15" w:rsidP="00992E15">
      <w:pPr>
        <w:pStyle w:val="Odsekzoznamu"/>
        <w:numPr>
          <w:ilvl w:val="1"/>
          <w:numId w:val="23"/>
        </w:numPr>
        <w:spacing w:after="0" w:line="240" w:lineRule="auto"/>
        <w:ind w:left="993" w:hanging="567"/>
        <w:jc w:val="both"/>
        <w:rPr>
          <w:sz w:val="24"/>
          <w:szCs w:val="24"/>
          <w:lang w:eastAsia="sk-SK"/>
        </w:rPr>
      </w:pPr>
      <w:r w:rsidRPr="00062686">
        <w:rPr>
          <w:sz w:val="24"/>
          <w:szCs w:val="24"/>
          <w:lang w:eastAsia="sk-SK"/>
        </w:rPr>
        <w:t xml:space="preserve">najmenej tri roky odbornej praxe v  študijnom odbore podľa písmena a), </w:t>
      </w:r>
    </w:p>
    <w:p w14:paraId="1BE590A4" w14:textId="77777777" w:rsidR="00992E15" w:rsidRPr="00062686" w:rsidRDefault="00992E15" w:rsidP="00992E15">
      <w:pPr>
        <w:pStyle w:val="Zkladntext"/>
        <w:numPr>
          <w:ilvl w:val="1"/>
          <w:numId w:val="23"/>
        </w:numPr>
        <w:ind w:left="993" w:hanging="567"/>
      </w:pPr>
      <w:r w:rsidRPr="00062686">
        <w:t>úspešne vykonaná skúška pred komisiou na preskúšanie odbornej spôsobilosti.</w:t>
      </w:r>
    </w:p>
    <w:p w14:paraId="50EA9FE5" w14:textId="77777777" w:rsidR="00992E15" w:rsidRPr="00062686" w:rsidRDefault="00992E15" w:rsidP="00992E15">
      <w:pPr>
        <w:pStyle w:val="Zarkazkladnhotextu2"/>
        <w:spacing w:after="0"/>
        <w:ind w:left="851" w:hanging="425"/>
        <w:rPr>
          <w:lang w:eastAsia="sk-SK"/>
        </w:rPr>
      </w:pPr>
    </w:p>
    <w:p w14:paraId="5404F67F" w14:textId="77777777" w:rsidR="00992E15" w:rsidRPr="00062686" w:rsidRDefault="00992E15" w:rsidP="00992E15">
      <w:pPr>
        <w:pStyle w:val="Zkladntext"/>
      </w:pPr>
      <w:r w:rsidRPr="00062686">
        <w:rPr>
          <w:lang w:eastAsia="sk-SK"/>
        </w:rPr>
        <w:t>(4) Splnenie podmienok podľa odseku 3 písm. a) a  b) sa preukazuje dokladom podľa § 16a ods. 4.</w:t>
      </w:r>
    </w:p>
    <w:p w14:paraId="5D714BF6" w14:textId="77777777" w:rsidR="00992E15" w:rsidRPr="00062686" w:rsidRDefault="00992E15" w:rsidP="00992E15">
      <w:pPr>
        <w:spacing w:after="0" w:line="240" w:lineRule="auto"/>
        <w:ind w:firstLine="708"/>
        <w:jc w:val="both"/>
        <w:rPr>
          <w:rFonts w:ascii="Times New Roman" w:hAnsi="Times New Roman"/>
          <w:sz w:val="24"/>
          <w:szCs w:val="24"/>
        </w:rPr>
      </w:pPr>
    </w:p>
    <w:p w14:paraId="5E7C16CC" w14:textId="77777777" w:rsidR="00992E15" w:rsidRPr="00062686" w:rsidRDefault="00992E15" w:rsidP="00992E15">
      <w:pPr>
        <w:spacing w:after="0" w:line="240" w:lineRule="auto"/>
        <w:jc w:val="center"/>
        <w:rPr>
          <w:rFonts w:ascii="Times New Roman" w:hAnsi="Times New Roman"/>
          <w:b/>
          <w:bCs/>
          <w:sz w:val="24"/>
          <w:szCs w:val="24"/>
          <w:lang w:eastAsia="sk-SK"/>
        </w:rPr>
      </w:pPr>
    </w:p>
    <w:p w14:paraId="598388AB" w14:textId="77777777" w:rsidR="00992E15" w:rsidRPr="00062686" w:rsidRDefault="00992E15" w:rsidP="00992E15">
      <w:pPr>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16c</w:t>
      </w:r>
    </w:p>
    <w:p w14:paraId="261EEBED" w14:textId="22DDFEAE"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iCs/>
          <w:sz w:val="24"/>
          <w:szCs w:val="24"/>
          <w:lang w:eastAsia="sk-SK"/>
        </w:rPr>
        <w:t xml:space="preserve">Odborná spôsobilosť na </w:t>
      </w:r>
      <w:r w:rsidRPr="00062686">
        <w:rPr>
          <w:rFonts w:ascii="Times New Roman" w:hAnsi="Times New Roman"/>
          <w:b/>
          <w:sz w:val="24"/>
          <w:szCs w:val="24"/>
          <w:lang w:eastAsia="sk-SK"/>
        </w:rPr>
        <w:t xml:space="preserve"> hodnotenie zdravotných rizík z fyzikálnych faktorov, chemických faktorov alebo biologických faktorov </w:t>
      </w:r>
      <w:r w:rsidR="00F03FF8">
        <w:rPr>
          <w:rFonts w:ascii="Times New Roman" w:hAnsi="Times New Roman"/>
          <w:b/>
          <w:sz w:val="24"/>
          <w:szCs w:val="24"/>
          <w:lang w:eastAsia="sk-SK"/>
        </w:rPr>
        <w:t xml:space="preserve">zo </w:t>
      </w:r>
      <w:r w:rsidRPr="00062686">
        <w:rPr>
          <w:rFonts w:ascii="Times New Roman" w:hAnsi="Times New Roman"/>
          <w:b/>
          <w:sz w:val="24"/>
          <w:szCs w:val="24"/>
          <w:lang w:eastAsia="sk-SK"/>
        </w:rPr>
        <w:t>životného prostredia</w:t>
      </w:r>
    </w:p>
    <w:p w14:paraId="0B4DBAD8" w14:textId="77777777" w:rsidR="00992E15" w:rsidRPr="00062686" w:rsidRDefault="00992E15" w:rsidP="00992E15">
      <w:pPr>
        <w:spacing w:after="0" w:line="240" w:lineRule="auto"/>
        <w:ind w:firstLine="360"/>
        <w:jc w:val="both"/>
        <w:rPr>
          <w:rFonts w:ascii="Times New Roman" w:hAnsi="Times New Roman"/>
          <w:sz w:val="24"/>
          <w:szCs w:val="24"/>
          <w:lang w:eastAsia="sk-SK"/>
        </w:rPr>
      </w:pPr>
    </w:p>
    <w:p w14:paraId="4005987B" w14:textId="386540EA" w:rsidR="00992E15" w:rsidRPr="00062686" w:rsidRDefault="00992E15" w:rsidP="00992E15">
      <w:pPr>
        <w:pStyle w:val="Odsekzoznamu"/>
        <w:numPr>
          <w:ilvl w:val="0"/>
          <w:numId w:val="7"/>
        </w:numPr>
        <w:spacing w:after="0" w:line="240" w:lineRule="auto"/>
        <w:ind w:left="426" w:hanging="426"/>
        <w:jc w:val="both"/>
        <w:rPr>
          <w:sz w:val="24"/>
          <w:szCs w:val="24"/>
          <w:lang w:eastAsia="sk-SK"/>
        </w:rPr>
      </w:pPr>
      <w:r w:rsidRPr="00062686">
        <w:rPr>
          <w:sz w:val="24"/>
          <w:szCs w:val="24"/>
        </w:rPr>
        <w:t xml:space="preserve">Odborná spôsobilosť </w:t>
      </w:r>
      <w:r w:rsidRPr="00062686">
        <w:rPr>
          <w:sz w:val="24"/>
          <w:szCs w:val="24"/>
          <w:lang w:eastAsia="sk-SK"/>
        </w:rPr>
        <w:t xml:space="preserve">na hodnotenie zdravotných rizík </w:t>
      </w:r>
      <w:r w:rsidRPr="00062686">
        <w:rPr>
          <w:bCs/>
          <w:sz w:val="24"/>
          <w:szCs w:val="24"/>
          <w:lang w:eastAsia="sk-SK"/>
        </w:rPr>
        <w:t xml:space="preserve">z fyzikálnych faktorov, chemických faktorov alebo biologických faktorov </w:t>
      </w:r>
      <w:r w:rsidR="00F03FF8">
        <w:rPr>
          <w:bCs/>
          <w:sz w:val="24"/>
          <w:szCs w:val="24"/>
          <w:lang w:eastAsia="sk-SK"/>
        </w:rPr>
        <w:t xml:space="preserve">zo </w:t>
      </w:r>
      <w:r w:rsidRPr="00062686">
        <w:rPr>
          <w:bCs/>
          <w:sz w:val="24"/>
          <w:szCs w:val="24"/>
          <w:lang w:eastAsia="sk-SK"/>
        </w:rPr>
        <w:t>životného prostredia</w:t>
      </w:r>
      <w:r w:rsidRPr="00062686">
        <w:rPr>
          <w:sz w:val="24"/>
          <w:szCs w:val="24"/>
        </w:rPr>
        <w:t xml:space="preserve"> je súhrn teoretických vedomostí a ovládanie metodologických postupov hodnotenia zdravotných rizík. </w:t>
      </w:r>
    </w:p>
    <w:p w14:paraId="31B78060"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67C4A69C" w14:textId="5D225A42" w:rsidR="00992E15" w:rsidRPr="00062686" w:rsidRDefault="00992E15" w:rsidP="00992E15">
      <w:pPr>
        <w:numPr>
          <w:ilvl w:val="0"/>
          <w:numId w:val="7"/>
        </w:numPr>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rPr>
        <w:t xml:space="preserve">Odbornú </w:t>
      </w:r>
      <w:r w:rsidRPr="00D15098">
        <w:rPr>
          <w:rFonts w:ascii="Times New Roman" w:hAnsi="Times New Roman"/>
          <w:sz w:val="24"/>
          <w:szCs w:val="24"/>
        </w:rPr>
        <w:t xml:space="preserve">spôsobilosť  </w:t>
      </w:r>
      <w:r w:rsidR="00D15098" w:rsidRPr="00D15098">
        <w:rPr>
          <w:rFonts w:ascii="Times New Roman" w:hAnsi="Times New Roman"/>
          <w:sz w:val="24"/>
          <w:szCs w:val="24"/>
        </w:rPr>
        <w:t>podľa</w:t>
      </w:r>
      <w:r w:rsidR="00D15098" w:rsidRPr="00062686" w:rsidDel="00D15098">
        <w:rPr>
          <w:rFonts w:ascii="Times New Roman" w:hAnsi="Times New Roman"/>
          <w:sz w:val="24"/>
          <w:szCs w:val="24"/>
        </w:rPr>
        <w:t xml:space="preserve"> </w:t>
      </w:r>
      <w:r w:rsidRPr="00062686">
        <w:rPr>
          <w:rFonts w:ascii="Times New Roman" w:hAnsi="Times New Roman"/>
          <w:sz w:val="24"/>
          <w:szCs w:val="24"/>
        </w:rPr>
        <w:t xml:space="preserve">odseku 1 </w:t>
      </w:r>
      <w:r w:rsidR="00D15098" w:rsidRPr="00D15098">
        <w:rPr>
          <w:rFonts w:ascii="Times New Roman" w:hAnsi="Times New Roman"/>
          <w:sz w:val="24"/>
          <w:szCs w:val="24"/>
        </w:rPr>
        <w:t>musí spĺňať</w:t>
      </w:r>
      <w:r w:rsidRPr="00062686">
        <w:rPr>
          <w:rFonts w:ascii="Times New Roman" w:hAnsi="Times New Roman"/>
          <w:sz w:val="24"/>
          <w:szCs w:val="24"/>
        </w:rPr>
        <w:t xml:space="preserve"> </w:t>
      </w:r>
      <w:r w:rsidRPr="00062686">
        <w:rPr>
          <w:rFonts w:ascii="Times New Roman" w:hAnsi="Times New Roman"/>
          <w:sz w:val="24"/>
          <w:szCs w:val="24"/>
          <w:lang w:eastAsia="sk-SK"/>
        </w:rPr>
        <w:t xml:space="preserve">fyzická osoba - podnikateľ, ktorá vykonáva prácu samostatne, alebo zamestnanec, ktorý </w:t>
      </w:r>
      <w:r w:rsidRPr="00062686">
        <w:rPr>
          <w:rFonts w:ascii="Times New Roman" w:hAnsi="Times New Roman"/>
          <w:sz w:val="24"/>
          <w:szCs w:val="24"/>
        </w:rPr>
        <w:t xml:space="preserve">vykonáva prácu samostatne. </w:t>
      </w:r>
    </w:p>
    <w:p w14:paraId="7E38904D" w14:textId="77777777" w:rsidR="00992E15" w:rsidRPr="00062686" w:rsidRDefault="00992E15" w:rsidP="00992E15">
      <w:pPr>
        <w:numPr>
          <w:ilvl w:val="0"/>
          <w:numId w:val="7"/>
        </w:numPr>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rPr>
        <w:t>Podmienky na vydanie osvedčenia o odbornej spôsobilosti na činnosť uvedenú  v odseku 1 sú</w:t>
      </w:r>
    </w:p>
    <w:p w14:paraId="5B04CDCF" w14:textId="77777777" w:rsidR="00992E15" w:rsidRPr="00062686" w:rsidRDefault="00992E15" w:rsidP="00992E15">
      <w:pPr>
        <w:numPr>
          <w:ilvl w:val="0"/>
          <w:numId w:val="26"/>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 xml:space="preserve">vysokoškolské vzdelanie druhého stupňa v študijnom odbore biológia, biotechnológie, ekologické a environmentálne vedy, farmácia, fyzika, chemické inžinierstvo a technológie, chémia, vedy o Zemi, verejné zdravotníctvo, veterinárske lekárstvo, alebo  všeobecné lekárstvo, </w:t>
      </w:r>
    </w:p>
    <w:p w14:paraId="62587782" w14:textId="77777777" w:rsidR="00992E15" w:rsidRPr="00062686" w:rsidRDefault="00992E15" w:rsidP="00992E15">
      <w:pPr>
        <w:numPr>
          <w:ilvl w:val="0"/>
          <w:numId w:val="26"/>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najmenej tri roky odbornej praxe v  študijnom odbore podľa písmena a),</w:t>
      </w:r>
    </w:p>
    <w:p w14:paraId="76ED92FC" w14:textId="77777777" w:rsidR="00992E15" w:rsidRPr="00062686" w:rsidRDefault="00992E15" w:rsidP="00992E15">
      <w:pPr>
        <w:numPr>
          <w:ilvl w:val="0"/>
          <w:numId w:val="26"/>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úspešne vykonaná skúška pred komisiou na preskúšanie odbornej spôsobilosti.</w:t>
      </w:r>
    </w:p>
    <w:p w14:paraId="132CC8CF" w14:textId="77777777" w:rsidR="00992E15" w:rsidRPr="00062686" w:rsidRDefault="00992E15" w:rsidP="00992E15">
      <w:pPr>
        <w:spacing w:after="0" w:line="240" w:lineRule="auto"/>
        <w:ind w:left="720"/>
        <w:jc w:val="both"/>
        <w:rPr>
          <w:rFonts w:ascii="Times New Roman" w:hAnsi="Times New Roman"/>
          <w:sz w:val="24"/>
          <w:szCs w:val="24"/>
          <w:lang w:eastAsia="sk-SK"/>
        </w:rPr>
      </w:pPr>
    </w:p>
    <w:p w14:paraId="38205908" w14:textId="77777777" w:rsidR="00992E15" w:rsidRPr="00062686" w:rsidRDefault="00992E15" w:rsidP="00992E15">
      <w:pPr>
        <w:pStyle w:val="Odsekzoznamu"/>
        <w:numPr>
          <w:ilvl w:val="0"/>
          <w:numId w:val="25"/>
        </w:numPr>
        <w:spacing w:after="0" w:line="240" w:lineRule="auto"/>
        <w:ind w:left="426" w:hanging="426"/>
        <w:jc w:val="both"/>
        <w:rPr>
          <w:sz w:val="24"/>
          <w:szCs w:val="24"/>
          <w:lang w:eastAsia="sk-SK"/>
        </w:rPr>
      </w:pPr>
      <w:r w:rsidRPr="00062686">
        <w:rPr>
          <w:sz w:val="24"/>
          <w:szCs w:val="24"/>
          <w:lang w:eastAsia="sk-SK"/>
        </w:rPr>
        <w:t>Splnenie podmienok podľa odseku 3 písm. a) a b) sa preukazuje dokladom podľa § 16a ods. 4.</w:t>
      </w:r>
    </w:p>
    <w:p w14:paraId="4C046BB6" w14:textId="77777777" w:rsidR="00992E15" w:rsidRPr="00062686" w:rsidRDefault="00992E15" w:rsidP="00992E15">
      <w:pPr>
        <w:spacing w:after="0" w:line="240" w:lineRule="auto"/>
        <w:jc w:val="both"/>
        <w:rPr>
          <w:rFonts w:ascii="Times New Roman" w:hAnsi="Times New Roman"/>
          <w:sz w:val="24"/>
          <w:szCs w:val="24"/>
          <w:lang w:eastAsia="sk-SK"/>
        </w:rPr>
      </w:pPr>
    </w:p>
    <w:p w14:paraId="60A4FCDB" w14:textId="77777777" w:rsidR="00992E15" w:rsidRPr="00062686" w:rsidRDefault="00992E15" w:rsidP="00992E15">
      <w:pPr>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16d</w:t>
      </w:r>
    </w:p>
    <w:p w14:paraId="3485524C"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iCs/>
          <w:sz w:val="24"/>
          <w:szCs w:val="24"/>
          <w:lang w:eastAsia="sk-SK"/>
        </w:rPr>
        <w:t xml:space="preserve">Odborná spôsobilosť na </w:t>
      </w:r>
      <w:r w:rsidRPr="00062686">
        <w:rPr>
          <w:rFonts w:ascii="Times New Roman" w:hAnsi="Times New Roman"/>
          <w:b/>
          <w:sz w:val="24"/>
          <w:szCs w:val="24"/>
          <w:lang w:eastAsia="sk-SK"/>
        </w:rPr>
        <w:t>odber vzoriek zo životného prostredia alebo z pracovného prostredia na účely kvalitatívneho a kvantitatívneho zisťovania faktorov zo životného prostredia alebo z pracovného prostredia</w:t>
      </w:r>
    </w:p>
    <w:p w14:paraId="79B3074C" w14:textId="77777777" w:rsidR="00992E15" w:rsidRPr="00062686" w:rsidRDefault="00992E15" w:rsidP="00992E15">
      <w:pPr>
        <w:spacing w:after="0" w:line="240" w:lineRule="auto"/>
        <w:jc w:val="center"/>
        <w:rPr>
          <w:rFonts w:ascii="Times New Roman" w:hAnsi="Times New Roman"/>
          <w:b/>
          <w:sz w:val="24"/>
          <w:szCs w:val="24"/>
          <w:lang w:eastAsia="sk-SK"/>
        </w:rPr>
      </w:pPr>
    </w:p>
    <w:p w14:paraId="642BD8B5" w14:textId="77777777" w:rsidR="00992E15" w:rsidRPr="00062686" w:rsidRDefault="00992E15" w:rsidP="00992E15">
      <w:pPr>
        <w:spacing w:after="0" w:line="240" w:lineRule="auto"/>
        <w:jc w:val="center"/>
        <w:rPr>
          <w:rFonts w:ascii="Times New Roman" w:hAnsi="Times New Roman"/>
          <w:b/>
          <w:sz w:val="24"/>
          <w:szCs w:val="24"/>
          <w:lang w:eastAsia="sk-SK"/>
        </w:rPr>
      </w:pPr>
    </w:p>
    <w:p w14:paraId="01257964" w14:textId="09ED70CB" w:rsidR="00992E15" w:rsidRPr="00062686" w:rsidRDefault="00992E15" w:rsidP="00992E15">
      <w:pPr>
        <w:pStyle w:val="Odsekzoznamu"/>
        <w:numPr>
          <w:ilvl w:val="0"/>
          <w:numId w:val="27"/>
        </w:numPr>
        <w:spacing w:after="0" w:line="240" w:lineRule="auto"/>
        <w:ind w:left="426" w:hanging="426"/>
        <w:jc w:val="both"/>
        <w:rPr>
          <w:sz w:val="24"/>
          <w:szCs w:val="24"/>
        </w:rPr>
      </w:pPr>
      <w:r w:rsidRPr="00062686">
        <w:rPr>
          <w:sz w:val="24"/>
          <w:szCs w:val="24"/>
        </w:rPr>
        <w:t xml:space="preserve">Odborná spôsobilosť </w:t>
      </w:r>
      <w:r w:rsidRPr="00062686">
        <w:rPr>
          <w:iCs/>
          <w:sz w:val="24"/>
          <w:szCs w:val="24"/>
          <w:lang w:eastAsia="sk-SK"/>
        </w:rPr>
        <w:t xml:space="preserve">na </w:t>
      </w:r>
      <w:r w:rsidRPr="00062686">
        <w:rPr>
          <w:sz w:val="24"/>
          <w:szCs w:val="24"/>
          <w:lang w:eastAsia="sk-SK"/>
        </w:rPr>
        <w:t xml:space="preserve">odber vzoriek zo životného prostredia alebo z pracovného prostredia na účely kvalitatívneho a kvantitatívneho </w:t>
      </w:r>
      <w:r w:rsidRPr="00062686">
        <w:rPr>
          <w:bCs/>
          <w:sz w:val="24"/>
          <w:szCs w:val="24"/>
          <w:lang w:eastAsia="sk-SK"/>
        </w:rPr>
        <w:t>zisťovania</w:t>
      </w:r>
      <w:r w:rsidRPr="00062686">
        <w:rPr>
          <w:sz w:val="24"/>
          <w:szCs w:val="24"/>
          <w:lang w:eastAsia="sk-SK"/>
        </w:rPr>
        <w:t xml:space="preserve"> faktorov zo životného prostredia alebo z pracovného prostredia  </w:t>
      </w:r>
      <w:r w:rsidRPr="00062686">
        <w:rPr>
          <w:sz w:val="24"/>
          <w:szCs w:val="24"/>
        </w:rPr>
        <w:t xml:space="preserve"> je súhrn teoretických vedomostí a praktických schopností a ovládanie technických postupov odberu vzoriek zo životného prostredia alebo z pracovného prostredia. </w:t>
      </w:r>
    </w:p>
    <w:p w14:paraId="15AE9872" w14:textId="77777777" w:rsidR="00992E15" w:rsidRPr="00062686" w:rsidRDefault="00992E15" w:rsidP="00992E15">
      <w:pPr>
        <w:spacing w:after="0" w:line="240" w:lineRule="auto"/>
        <w:ind w:left="426" w:hanging="426"/>
        <w:jc w:val="both"/>
        <w:rPr>
          <w:rFonts w:ascii="Times New Roman" w:hAnsi="Times New Roman"/>
          <w:sz w:val="24"/>
          <w:szCs w:val="24"/>
        </w:rPr>
      </w:pPr>
    </w:p>
    <w:p w14:paraId="661AF9D9" w14:textId="0851058E" w:rsidR="00992E15" w:rsidRPr="00062686" w:rsidRDefault="00992E15" w:rsidP="00992E15">
      <w:pPr>
        <w:pStyle w:val="Odsekzoznamu"/>
        <w:numPr>
          <w:ilvl w:val="0"/>
          <w:numId w:val="27"/>
        </w:numPr>
        <w:spacing w:after="0" w:line="240" w:lineRule="auto"/>
        <w:ind w:left="426" w:hanging="426"/>
        <w:jc w:val="both"/>
        <w:rPr>
          <w:sz w:val="24"/>
          <w:szCs w:val="24"/>
        </w:rPr>
      </w:pPr>
      <w:r w:rsidRPr="00062686">
        <w:rPr>
          <w:sz w:val="24"/>
          <w:szCs w:val="24"/>
        </w:rPr>
        <w:t xml:space="preserve">Odbornú spôsobilosť </w:t>
      </w:r>
      <w:r w:rsidR="00D15098">
        <w:rPr>
          <w:sz w:val="24"/>
          <w:szCs w:val="24"/>
        </w:rPr>
        <w:t>podľa</w:t>
      </w:r>
      <w:r w:rsidRPr="00062686">
        <w:rPr>
          <w:sz w:val="24"/>
          <w:szCs w:val="24"/>
        </w:rPr>
        <w:t xml:space="preserve"> odseku 1 </w:t>
      </w:r>
      <w:r w:rsidR="00D15098">
        <w:rPr>
          <w:sz w:val="24"/>
          <w:szCs w:val="24"/>
        </w:rPr>
        <w:t>musí spĺňať</w:t>
      </w:r>
      <w:r w:rsidRPr="00062686">
        <w:rPr>
          <w:sz w:val="24"/>
          <w:szCs w:val="24"/>
        </w:rPr>
        <w:t xml:space="preserve"> </w:t>
      </w:r>
      <w:r w:rsidRPr="00062686">
        <w:rPr>
          <w:sz w:val="24"/>
          <w:szCs w:val="24"/>
          <w:lang w:eastAsia="sk-SK"/>
        </w:rPr>
        <w:t xml:space="preserve">fyzická osoba - podnikateľ, ktorá vykonáva prácu samostatne, alebo zamestnanec, ktorý </w:t>
      </w:r>
      <w:r w:rsidRPr="00062686">
        <w:rPr>
          <w:sz w:val="24"/>
          <w:szCs w:val="24"/>
        </w:rPr>
        <w:t xml:space="preserve">vykonáva prácu samostatne. </w:t>
      </w:r>
    </w:p>
    <w:p w14:paraId="33EFD429"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12AAEE48" w14:textId="77777777" w:rsidR="00992E15" w:rsidRPr="00062686" w:rsidRDefault="00992E15" w:rsidP="00992E15">
      <w:pPr>
        <w:pStyle w:val="Odsekzoznamu"/>
        <w:numPr>
          <w:ilvl w:val="0"/>
          <w:numId w:val="27"/>
        </w:numPr>
        <w:spacing w:after="0" w:line="240" w:lineRule="auto"/>
        <w:ind w:left="426" w:hanging="426"/>
        <w:jc w:val="both"/>
        <w:rPr>
          <w:b/>
          <w:sz w:val="24"/>
          <w:szCs w:val="24"/>
          <w:lang w:eastAsia="sk-SK"/>
        </w:rPr>
      </w:pPr>
      <w:r w:rsidRPr="00062686">
        <w:rPr>
          <w:sz w:val="24"/>
          <w:szCs w:val="24"/>
        </w:rPr>
        <w:t>Podmienky na vydanie osvedčenia o odbornej spôsobilosti na činnosť uvedenú  v odseku 1 sú</w:t>
      </w:r>
    </w:p>
    <w:p w14:paraId="4283FB46" w14:textId="77777777" w:rsidR="00992E15" w:rsidRPr="00062686" w:rsidRDefault="00992E15" w:rsidP="00992E15">
      <w:pPr>
        <w:numPr>
          <w:ilvl w:val="0"/>
          <w:numId w:val="28"/>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 xml:space="preserve">najmenej úplné stredné vzdelanie, </w:t>
      </w:r>
    </w:p>
    <w:p w14:paraId="5C4B9255" w14:textId="77777777" w:rsidR="00992E15" w:rsidRPr="00062686" w:rsidRDefault="00992E15" w:rsidP="00992E15">
      <w:pPr>
        <w:numPr>
          <w:ilvl w:val="0"/>
          <w:numId w:val="28"/>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pri úplnom strednom vzdelaní najmenej dva roky odbornej praxe zameranej na faktor, na ktorý sa vzťahuje žiadosť o vydanie osvedčenia o odbornej spôsobilosti, pri ukončenom vysokoškolskom vzdelaní najmenej jeden rok odbornej praxe zameranej na faktor, na ktorý sa vzťahuje žiadosť o vydanie osvedčenia o odbornej spôsobilosti,</w:t>
      </w:r>
    </w:p>
    <w:p w14:paraId="5A39A1EA" w14:textId="77777777" w:rsidR="00992E15" w:rsidRPr="00062686" w:rsidRDefault="00992E15" w:rsidP="00992E15">
      <w:pPr>
        <w:numPr>
          <w:ilvl w:val="0"/>
          <w:numId w:val="28"/>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rPr>
        <w:lastRenderedPageBreak/>
        <w:t xml:space="preserve">preukázanie praktických schopností a ovládanie technických postupov, akými sú </w:t>
      </w:r>
      <w:r w:rsidRPr="00062686">
        <w:rPr>
          <w:rFonts w:ascii="Times New Roman" w:hAnsi="Times New Roman"/>
          <w:sz w:val="24"/>
          <w:szCs w:val="24"/>
          <w:lang w:eastAsia="sk-SK"/>
        </w:rPr>
        <w:t xml:space="preserve">interpretácia výsledkov z odberu, na ktorý sa vzťahuje žiadosť o vydanie osvedčenia o odbornej spôsobilosti,  </w:t>
      </w:r>
    </w:p>
    <w:p w14:paraId="70058272" w14:textId="77777777" w:rsidR="00992E15" w:rsidRPr="00062686" w:rsidRDefault="00992E15" w:rsidP="00992E15">
      <w:pPr>
        <w:numPr>
          <w:ilvl w:val="0"/>
          <w:numId w:val="28"/>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úspešne vykonaná skúška pred komisiou na preskúšanie odbornej spôsobilosti.</w:t>
      </w:r>
    </w:p>
    <w:p w14:paraId="1E6A3398" w14:textId="77777777" w:rsidR="00992E15" w:rsidRPr="00062686" w:rsidRDefault="00992E15" w:rsidP="00992E15">
      <w:pPr>
        <w:spacing w:after="0" w:line="240" w:lineRule="auto"/>
        <w:jc w:val="both"/>
        <w:rPr>
          <w:rFonts w:ascii="Times New Roman" w:hAnsi="Times New Roman"/>
          <w:sz w:val="24"/>
          <w:szCs w:val="24"/>
          <w:lang w:eastAsia="sk-SK"/>
        </w:rPr>
      </w:pPr>
    </w:p>
    <w:p w14:paraId="6B4A2283" w14:textId="77777777" w:rsidR="00992E15" w:rsidRPr="00062686" w:rsidRDefault="00992E15" w:rsidP="00992E15">
      <w:pPr>
        <w:numPr>
          <w:ilvl w:val="0"/>
          <w:numId w:val="7"/>
        </w:numPr>
        <w:spacing w:after="0" w:line="240" w:lineRule="auto"/>
        <w:ind w:left="426" w:hanging="426"/>
        <w:jc w:val="both"/>
        <w:rPr>
          <w:rFonts w:ascii="Times New Roman" w:hAnsi="Times New Roman"/>
          <w:sz w:val="24"/>
          <w:szCs w:val="24"/>
        </w:rPr>
      </w:pPr>
      <w:r w:rsidRPr="00062686">
        <w:rPr>
          <w:rFonts w:ascii="Times New Roman" w:hAnsi="Times New Roman"/>
          <w:sz w:val="24"/>
          <w:szCs w:val="24"/>
          <w:lang w:eastAsia="sk-SK"/>
        </w:rPr>
        <w:t>Splnenie podmienok podľa odseku 3 písm. a) a b) sa preukazuje</w:t>
      </w:r>
      <w:r w:rsidRPr="00062686">
        <w:rPr>
          <w:rFonts w:ascii="Times New Roman" w:hAnsi="Times New Roman"/>
          <w:sz w:val="24"/>
          <w:szCs w:val="24"/>
        </w:rPr>
        <w:t xml:space="preserve"> </w:t>
      </w:r>
      <w:r w:rsidRPr="00062686">
        <w:rPr>
          <w:rFonts w:ascii="Times New Roman" w:hAnsi="Times New Roman"/>
          <w:sz w:val="24"/>
          <w:szCs w:val="24"/>
          <w:lang w:eastAsia="sk-SK"/>
        </w:rPr>
        <w:t xml:space="preserve">dokladom </w:t>
      </w:r>
      <w:r w:rsidRPr="00062686">
        <w:rPr>
          <w:rFonts w:ascii="Times New Roman" w:hAnsi="Times New Roman"/>
          <w:sz w:val="24"/>
          <w:szCs w:val="24"/>
        </w:rPr>
        <w:t>podľa § 16a ods. 4.</w:t>
      </w:r>
    </w:p>
    <w:p w14:paraId="161AE2B2" w14:textId="77777777" w:rsidR="00992E15" w:rsidRPr="00062686" w:rsidRDefault="00992E15" w:rsidP="00992E15">
      <w:pPr>
        <w:spacing w:after="0" w:line="240" w:lineRule="auto"/>
        <w:ind w:left="360"/>
        <w:jc w:val="both"/>
        <w:rPr>
          <w:rFonts w:ascii="Times New Roman" w:hAnsi="Times New Roman"/>
          <w:sz w:val="24"/>
          <w:szCs w:val="24"/>
          <w:lang w:eastAsia="sk-SK"/>
        </w:rPr>
      </w:pPr>
    </w:p>
    <w:p w14:paraId="207777BF" w14:textId="77777777" w:rsidR="00992E15" w:rsidRPr="00062686" w:rsidRDefault="00992E15" w:rsidP="00992E15">
      <w:pPr>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16e</w:t>
      </w:r>
    </w:p>
    <w:p w14:paraId="22398CE4"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iCs/>
          <w:sz w:val="24"/>
          <w:szCs w:val="24"/>
          <w:lang w:eastAsia="sk-SK"/>
        </w:rPr>
        <w:t xml:space="preserve">Odborná spôsobilosť na </w:t>
      </w:r>
      <w:r w:rsidRPr="00062686">
        <w:rPr>
          <w:rFonts w:ascii="Times New Roman" w:hAnsi="Times New Roman"/>
          <w:b/>
          <w:sz w:val="24"/>
          <w:szCs w:val="24"/>
          <w:lang w:eastAsia="sk-SK"/>
        </w:rPr>
        <w:t>epidemiologicky závažné činnosti v zariadeniach starostlivosti o ľudské telo</w:t>
      </w:r>
    </w:p>
    <w:p w14:paraId="14DECAA4" w14:textId="77777777" w:rsidR="00992E15" w:rsidRPr="00062686" w:rsidRDefault="00992E15" w:rsidP="00992E15">
      <w:pPr>
        <w:spacing w:after="0" w:line="240" w:lineRule="auto"/>
        <w:ind w:left="567" w:hanging="567"/>
        <w:jc w:val="center"/>
        <w:rPr>
          <w:rFonts w:ascii="Times New Roman" w:hAnsi="Times New Roman"/>
          <w:b/>
          <w:sz w:val="24"/>
          <w:szCs w:val="24"/>
          <w:lang w:eastAsia="sk-SK"/>
        </w:rPr>
      </w:pPr>
    </w:p>
    <w:p w14:paraId="4210B7D1" w14:textId="274EC578" w:rsidR="00992E15" w:rsidRPr="00062686" w:rsidRDefault="00992E15" w:rsidP="00992E15">
      <w:pPr>
        <w:pStyle w:val="Odsekzoznamu"/>
        <w:numPr>
          <w:ilvl w:val="0"/>
          <w:numId w:val="29"/>
        </w:numPr>
        <w:spacing w:after="0" w:line="240" w:lineRule="auto"/>
        <w:ind w:left="426" w:hanging="426"/>
        <w:jc w:val="both"/>
        <w:rPr>
          <w:sz w:val="24"/>
          <w:szCs w:val="24"/>
        </w:rPr>
      </w:pPr>
      <w:r w:rsidRPr="00062686">
        <w:rPr>
          <w:sz w:val="24"/>
          <w:szCs w:val="24"/>
        </w:rPr>
        <w:t xml:space="preserve">Odborná spôsobilosť </w:t>
      </w:r>
      <w:r w:rsidRPr="00062686">
        <w:rPr>
          <w:iCs/>
          <w:sz w:val="24"/>
          <w:szCs w:val="24"/>
          <w:lang w:eastAsia="sk-SK"/>
        </w:rPr>
        <w:t xml:space="preserve">na </w:t>
      </w:r>
      <w:r w:rsidRPr="00062686">
        <w:rPr>
          <w:sz w:val="24"/>
          <w:szCs w:val="24"/>
          <w:lang w:eastAsia="sk-SK"/>
        </w:rPr>
        <w:t>epidemiologicky závažné činnosti v zariadeniach starostlivosti o ľudské telo</w:t>
      </w:r>
      <w:r w:rsidRPr="00062686">
        <w:rPr>
          <w:sz w:val="24"/>
          <w:szCs w:val="24"/>
        </w:rPr>
        <w:t xml:space="preserve"> je súhrn teoretických vedomostí a praktických schopností a ovládanie postupov správnej praxe.</w:t>
      </w:r>
    </w:p>
    <w:p w14:paraId="16689649"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455A1B54" w14:textId="07162F10" w:rsidR="00992E15" w:rsidRPr="00062686" w:rsidRDefault="00992E15" w:rsidP="00992E15">
      <w:pPr>
        <w:pStyle w:val="Odsekzoznamu"/>
        <w:numPr>
          <w:ilvl w:val="0"/>
          <w:numId w:val="29"/>
        </w:numPr>
        <w:spacing w:after="0" w:line="240" w:lineRule="auto"/>
        <w:ind w:left="426" w:hanging="426"/>
        <w:jc w:val="both"/>
        <w:rPr>
          <w:sz w:val="24"/>
          <w:szCs w:val="24"/>
        </w:rPr>
      </w:pPr>
      <w:r w:rsidRPr="00062686">
        <w:rPr>
          <w:sz w:val="24"/>
          <w:szCs w:val="24"/>
        </w:rPr>
        <w:t xml:space="preserve">Odbornú spôsobilosť  </w:t>
      </w:r>
      <w:r w:rsidR="00D15098">
        <w:rPr>
          <w:sz w:val="24"/>
          <w:szCs w:val="24"/>
        </w:rPr>
        <w:t>podľa</w:t>
      </w:r>
      <w:r w:rsidRPr="00062686">
        <w:rPr>
          <w:sz w:val="24"/>
          <w:szCs w:val="24"/>
        </w:rPr>
        <w:t xml:space="preserve"> odseku 1 </w:t>
      </w:r>
      <w:r w:rsidR="00D15098">
        <w:rPr>
          <w:sz w:val="24"/>
          <w:szCs w:val="24"/>
        </w:rPr>
        <w:t>musí spĺňať</w:t>
      </w:r>
      <w:r w:rsidRPr="00062686">
        <w:rPr>
          <w:sz w:val="24"/>
          <w:szCs w:val="24"/>
        </w:rPr>
        <w:t xml:space="preserve"> </w:t>
      </w:r>
      <w:r w:rsidRPr="00062686">
        <w:rPr>
          <w:sz w:val="24"/>
          <w:szCs w:val="24"/>
          <w:lang w:eastAsia="sk-SK"/>
        </w:rPr>
        <w:t>fyzická osoba – podnikateľ, ktorý vykonáva prácu samostatne alebo zamestnanec, ktorý vykonáva prácu samostatne.</w:t>
      </w:r>
    </w:p>
    <w:p w14:paraId="2CD730D2"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5678B0D2" w14:textId="77777777" w:rsidR="00992E15" w:rsidRPr="00062686" w:rsidRDefault="00992E15" w:rsidP="00992E15">
      <w:pPr>
        <w:pStyle w:val="Odsekzoznamu"/>
        <w:numPr>
          <w:ilvl w:val="0"/>
          <w:numId w:val="29"/>
        </w:numPr>
        <w:spacing w:after="0" w:line="240" w:lineRule="auto"/>
        <w:ind w:left="426" w:hanging="426"/>
        <w:jc w:val="both"/>
        <w:rPr>
          <w:sz w:val="24"/>
          <w:szCs w:val="24"/>
          <w:lang w:eastAsia="sk-SK"/>
        </w:rPr>
      </w:pPr>
      <w:r w:rsidRPr="00062686">
        <w:rPr>
          <w:sz w:val="24"/>
          <w:szCs w:val="24"/>
          <w:lang w:eastAsia="sk-SK"/>
        </w:rPr>
        <w:t>Podmienkou na vydanie osvedčenia o odbornej spôsobilosti</w:t>
      </w:r>
      <w:r w:rsidRPr="00062686">
        <w:rPr>
          <w:sz w:val="24"/>
          <w:szCs w:val="24"/>
        </w:rPr>
        <w:t xml:space="preserve"> na činnosti uvedené  v odseku 1 </w:t>
      </w:r>
      <w:r w:rsidRPr="00062686">
        <w:rPr>
          <w:sz w:val="24"/>
          <w:szCs w:val="24"/>
          <w:lang w:eastAsia="sk-SK"/>
        </w:rPr>
        <w:t xml:space="preserve"> je </w:t>
      </w:r>
      <w:r w:rsidRPr="00062686">
        <w:rPr>
          <w:sz w:val="24"/>
          <w:szCs w:val="24"/>
        </w:rPr>
        <w:t>úspešne vykonaná skúška pred komisiou na preskúšanie odbornej spôsobilosti.</w:t>
      </w:r>
    </w:p>
    <w:p w14:paraId="6F243B88"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5C0CC90A" w14:textId="77777777" w:rsidR="00992E15" w:rsidRPr="00062686" w:rsidRDefault="00992E15" w:rsidP="00992E15">
      <w:pPr>
        <w:pStyle w:val="Odsekzoznamu"/>
        <w:numPr>
          <w:ilvl w:val="0"/>
          <w:numId w:val="29"/>
        </w:numPr>
        <w:spacing w:after="0" w:line="240" w:lineRule="auto"/>
        <w:ind w:left="426" w:hanging="426"/>
        <w:jc w:val="both"/>
        <w:rPr>
          <w:sz w:val="24"/>
          <w:szCs w:val="24"/>
          <w:lang w:eastAsia="sk-SK"/>
        </w:rPr>
      </w:pPr>
      <w:r w:rsidRPr="00062686">
        <w:rPr>
          <w:sz w:val="24"/>
          <w:szCs w:val="24"/>
          <w:lang w:eastAsia="sk-SK"/>
        </w:rPr>
        <w:t xml:space="preserve">Odborná spôsobilosť sa bez potreby vykonania skúšky pred komisiou na preskúšanie odbornej spôsobilosti môže preukázať aj </w:t>
      </w:r>
      <w:r w:rsidRPr="00062686">
        <w:rPr>
          <w:sz w:val="24"/>
          <w:szCs w:val="24"/>
        </w:rPr>
        <w:t>dokladom o</w:t>
      </w:r>
    </w:p>
    <w:p w14:paraId="71896F8E" w14:textId="77777777" w:rsidR="00992E15" w:rsidRPr="00062686" w:rsidRDefault="00992E15" w:rsidP="00992E15">
      <w:pPr>
        <w:numPr>
          <w:ilvl w:val="0"/>
          <w:numId w:val="30"/>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absolvovaní príslušného odborného vzdelania podľa prílohy č. 3bb, alebo</w:t>
      </w:r>
    </w:p>
    <w:p w14:paraId="40897C25" w14:textId="77777777" w:rsidR="00992E15" w:rsidRPr="00062686" w:rsidRDefault="00992E15" w:rsidP="00992E15">
      <w:pPr>
        <w:numPr>
          <w:ilvl w:val="0"/>
          <w:numId w:val="30"/>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uznaní dokladu o vzdelaní podľa osobitného  predpisu.</w:t>
      </w:r>
      <w:r w:rsidRPr="00062686">
        <w:rPr>
          <w:rFonts w:ascii="Times New Roman" w:hAnsi="Times New Roman"/>
          <w:sz w:val="24"/>
          <w:szCs w:val="24"/>
          <w:vertAlign w:val="superscript"/>
          <w:lang w:eastAsia="sk-SK"/>
        </w:rPr>
        <w:t>21</w:t>
      </w:r>
      <w:r w:rsidRPr="00062686">
        <w:rPr>
          <w:rFonts w:ascii="Times New Roman" w:hAnsi="Times New Roman"/>
          <w:sz w:val="24"/>
          <w:szCs w:val="24"/>
          <w:lang w:eastAsia="sk-SK"/>
        </w:rPr>
        <w:t>)</w:t>
      </w:r>
    </w:p>
    <w:p w14:paraId="756C5E19" w14:textId="77777777" w:rsidR="00992E15" w:rsidRPr="00062686" w:rsidRDefault="00992E15" w:rsidP="00992E15">
      <w:pPr>
        <w:spacing w:after="0" w:line="240" w:lineRule="auto"/>
        <w:jc w:val="center"/>
        <w:rPr>
          <w:rFonts w:ascii="Times New Roman" w:hAnsi="Times New Roman"/>
          <w:b/>
          <w:bCs/>
          <w:sz w:val="24"/>
          <w:szCs w:val="24"/>
          <w:lang w:eastAsia="sk-SK"/>
        </w:rPr>
      </w:pPr>
    </w:p>
    <w:p w14:paraId="5962C9EF" w14:textId="77777777" w:rsidR="00992E15" w:rsidRPr="00062686" w:rsidRDefault="00992E15" w:rsidP="00992E15">
      <w:pPr>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xml:space="preserve">§ 16f </w:t>
      </w:r>
    </w:p>
    <w:p w14:paraId="3DE9C28C" w14:textId="77777777" w:rsidR="00992E15" w:rsidRPr="00062686" w:rsidRDefault="00992E15" w:rsidP="00992E15">
      <w:pPr>
        <w:spacing w:after="0" w:line="240" w:lineRule="auto"/>
        <w:jc w:val="center"/>
        <w:rPr>
          <w:rFonts w:ascii="Times New Roman" w:hAnsi="Times New Roman"/>
          <w:b/>
          <w:sz w:val="24"/>
          <w:szCs w:val="24"/>
          <w:lang w:eastAsia="sk-SK"/>
        </w:rPr>
      </w:pPr>
      <w:bookmarkStart w:id="30" w:name="_Hlk67951672"/>
      <w:r w:rsidRPr="00062686">
        <w:rPr>
          <w:rFonts w:ascii="Times New Roman" w:hAnsi="Times New Roman"/>
          <w:b/>
          <w:iCs/>
          <w:sz w:val="24"/>
          <w:szCs w:val="24"/>
          <w:lang w:eastAsia="sk-SK"/>
        </w:rPr>
        <w:t xml:space="preserve">Odborná spôsobilosť na </w:t>
      </w:r>
      <w:r w:rsidRPr="00062686">
        <w:rPr>
          <w:rFonts w:ascii="Times New Roman" w:hAnsi="Times New Roman"/>
          <w:b/>
          <w:sz w:val="24"/>
          <w:szCs w:val="24"/>
          <w:lang w:eastAsia="sk-SK"/>
        </w:rPr>
        <w:t>epidemiologicky závažné činnosti pri výrobe, manipulácii alebo umiestnení na trh potravín, pokrmov alebo nápojov</w:t>
      </w:r>
    </w:p>
    <w:p w14:paraId="4BD93DD7" w14:textId="77777777" w:rsidR="00992E15" w:rsidRPr="00062686" w:rsidRDefault="00992E15" w:rsidP="00992E15">
      <w:pPr>
        <w:spacing w:after="0" w:line="240" w:lineRule="auto"/>
        <w:jc w:val="center"/>
        <w:rPr>
          <w:rFonts w:ascii="Times New Roman" w:hAnsi="Times New Roman"/>
          <w:b/>
          <w:sz w:val="24"/>
          <w:szCs w:val="24"/>
          <w:lang w:eastAsia="sk-SK"/>
        </w:rPr>
      </w:pPr>
    </w:p>
    <w:p w14:paraId="682637CC" w14:textId="2E794F4A" w:rsidR="00992E15" w:rsidRPr="00062686" w:rsidRDefault="00992E15" w:rsidP="00992E15">
      <w:pPr>
        <w:pStyle w:val="Odsekzoznamu"/>
        <w:numPr>
          <w:ilvl w:val="1"/>
          <w:numId w:val="28"/>
        </w:numPr>
        <w:spacing w:after="0" w:line="240" w:lineRule="auto"/>
        <w:ind w:left="426" w:hanging="426"/>
        <w:jc w:val="both"/>
        <w:rPr>
          <w:sz w:val="24"/>
          <w:szCs w:val="24"/>
        </w:rPr>
      </w:pPr>
      <w:r w:rsidRPr="00062686">
        <w:rPr>
          <w:sz w:val="24"/>
          <w:szCs w:val="24"/>
        </w:rPr>
        <w:t xml:space="preserve">Odborná spôsobilosť </w:t>
      </w:r>
      <w:r w:rsidRPr="00062686">
        <w:rPr>
          <w:iCs/>
          <w:sz w:val="24"/>
          <w:szCs w:val="24"/>
          <w:lang w:eastAsia="sk-SK"/>
        </w:rPr>
        <w:t xml:space="preserve">na </w:t>
      </w:r>
      <w:r w:rsidRPr="00062686">
        <w:rPr>
          <w:sz w:val="24"/>
          <w:szCs w:val="24"/>
          <w:lang w:eastAsia="sk-SK"/>
        </w:rPr>
        <w:t xml:space="preserve">epidemiologicky závažné činnosti pri výrobe, manipulácii alebo </w:t>
      </w:r>
      <w:r w:rsidRPr="00062686">
        <w:rPr>
          <w:bCs/>
          <w:sz w:val="24"/>
          <w:szCs w:val="24"/>
          <w:lang w:eastAsia="sk-SK"/>
        </w:rPr>
        <w:t>umiestnení</w:t>
      </w:r>
      <w:r w:rsidRPr="00062686">
        <w:rPr>
          <w:sz w:val="24"/>
          <w:szCs w:val="24"/>
          <w:lang w:eastAsia="sk-SK"/>
        </w:rPr>
        <w:t xml:space="preserve"> na trh potravín, pokrmov alebo nápojov</w:t>
      </w:r>
      <w:r w:rsidRPr="00062686">
        <w:rPr>
          <w:sz w:val="24"/>
          <w:szCs w:val="24"/>
        </w:rPr>
        <w:t xml:space="preserve"> je súhrn teoretických vedomostí o požiadavkách na výrobu, manipuláciu alebo </w:t>
      </w:r>
      <w:r w:rsidRPr="00062686">
        <w:rPr>
          <w:bCs/>
          <w:sz w:val="24"/>
          <w:szCs w:val="24"/>
          <w:lang w:eastAsia="sk-SK"/>
        </w:rPr>
        <w:t>umiestnenie</w:t>
      </w:r>
      <w:r w:rsidRPr="00062686">
        <w:rPr>
          <w:sz w:val="24"/>
          <w:szCs w:val="24"/>
        </w:rPr>
        <w:t xml:space="preserve"> na trh potravín, pokrmov alebo nápojov podľa osobitných predpisov</w:t>
      </w:r>
      <w:r w:rsidR="00F03FF8">
        <w:rPr>
          <w:sz w:val="24"/>
          <w:szCs w:val="24"/>
        </w:rPr>
        <w:t>.</w:t>
      </w:r>
      <w:r w:rsidRPr="00062686">
        <w:rPr>
          <w:sz w:val="24"/>
          <w:szCs w:val="24"/>
          <w:vertAlign w:val="superscript"/>
        </w:rPr>
        <w:t>22</w:t>
      </w:r>
      <w:r w:rsidRPr="00062686">
        <w:rPr>
          <w:sz w:val="24"/>
          <w:szCs w:val="24"/>
        </w:rPr>
        <w:t xml:space="preserve">) </w:t>
      </w:r>
    </w:p>
    <w:p w14:paraId="1D376D05" w14:textId="77777777" w:rsidR="00992E15" w:rsidRPr="00062686" w:rsidRDefault="00992E15" w:rsidP="00992E15">
      <w:pPr>
        <w:pStyle w:val="Odsekzoznamu"/>
        <w:spacing w:after="0" w:line="240" w:lineRule="auto"/>
        <w:ind w:left="426"/>
        <w:jc w:val="both"/>
        <w:rPr>
          <w:sz w:val="24"/>
          <w:szCs w:val="24"/>
        </w:rPr>
      </w:pPr>
    </w:p>
    <w:p w14:paraId="725E1F79" w14:textId="7D82C815" w:rsidR="00992E15" w:rsidRPr="00062686" w:rsidRDefault="00992E15" w:rsidP="00992E15">
      <w:pPr>
        <w:pStyle w:val="Odsekzoznamu"/>
        <w:numPr>
          <w:ilvl w:val="1"/>
          <w:numId w:val="28"/>
        </w:numPr>
        <w:spacing w:after="0" w:line="240" w:lineRule="auto"/>
        <w:ind w:left="426" w:hanging="426"/>
        <w:jc w:val="both"/>
        <w:rPr>
          <w:iCs/>
          <w:sz w:val="24"/>
          <w:szCs w:val="24"/>
        </w:rPr>
      </w:pPr>
      <w:r w:rsidRPr="00062686">
        <w:rPr>
          <w:i/>
        </w:rPr>
        <w:t xml:space="preserve"> </w:t>
      </w:r>
      <w:r w:rsidRPr="00062686">
        <w:rPr>
          <w:i/>
          <w:sz w:val="24"/>
          <w:szCs w:val="24"/>
        </w:rPr>
        <w:t xml:space="preserve"> </w:t>
      </w:r>
      <w:r w:rsidRPr="00062686">
        <w:rPr>
          <w:iCs/>
          <w:sz w:val="24"/>
          <w:szCs w:val="24"/>
        </w:rPr>
        <w:t xml:space="preserve">Odbornú spôsobilosť </w:t>
      </w:r>
      <w:r w:rsidR="00D15098">
        <w:rPr>
          <w:iCs/>
          <w:sz w:val="24"/>
          <w:szCs w:val="24"/>
        </w:rPr>
        <w:t>podľa</w:t>
      </w:r>
      <w:r w:rsidRPr="00062686">
        <w:rPr>
          <w:iCs/>
          <w:sz w:val="24"/>
          <w:szCs w:val="24"/>
        </w:rPr>
        <w:t xml:space="preserve"> odseku 1 </w:t>
      </w:r>
      <w:r w:rsidR="00D15098">
        <w:rPr>
          <w:sz w:val="24"/>
          <w:szCs w:val="24"/>
        </w:rPr>
        <w:t>musí spĺňať</w:t>
      </w:r>
      <w:r w:rsidRPr="00062686">
        <w:rPr>
          <w:iCs/>
          <w:sz w:val="24"/>
          <w:szCs w:val="24"/>
        </w:rPr>
        <w:t xml:space="preserve"> fyzická osoba – podnikateľ, ktorý vykonáva tieto činnosti samostatne, vedúci zamestnanec, ktorý je v prevádzkarni</w:t>
      </w:r>
      <w:r w:rsidRPr="00062686">
        <w:rPr>
          <w:iCs/>
          <w:sz w:val="24"/>
          <w:szCs w:val="24"/>
          <w:vertAlign w:val="superscript"/>
        </w:rPr>
        <w:t>22a</w:t>
      </w:r>
      <w:r w:rsidRPr="00062686">
        <w:rPr>
          <w:iCs/>
          <w:sz w:val="24"/>
          <w:szCs w:val="24"/>
        </w:rPr>
        <w:t>) potravinárskeho podniku</w:t>
      </w:r>
      <w:r w:rsidR="00E8602F">
        <w:rPr>
          <w:iCs/>
          <w:sz w:val="24"/>
          <w:szCs w:val="24"/>
          <w:vertAlign w:val="superscript"/>
        </w:rPr>
        <w:t>23</w:t>
      </w:r>
      <w:r w:rsidRPr="00062686">
        <w:rPr>
          <w:iCs/>
          <w:sz w:val="24"/>
          <w:szCs w:val="24"/>
        </w:rPr>
        <w:t xml:space="preserve">) zodpovedný za odborné vykonávanie týchto činností a zamestnanec, ktorý vykonáva činnosti uvedené v odseku 1. Preukazovanie odbornej spôsobilosti podľa </w:t>
      </w:r>
      <w:r>
        <w:rPr>
          <w:iCs/>
          <w:sz w:val="24"/>
          <w:szCs w:val="24"/>
        </w:rPr>
        <w:t>prve</w:t>
      </w:r>
      <w:r w:rsidRPr="00062686">
        <w:rPr>
          <w:iCs/>
          <w:sz w:val="24"/>
          <w:szCs w:val="24"/>
        </w:rPr>
        <w:t>j vety sa nevzťahuje na osobu, ktorá vykonáva pomocné práce pri činnostiach uvedených v odseku 1. Odbornú spôsobilosť na činnosti uvedené v odseku 1  nepreukazuje osoba vykonávajúca prepravu balených potravín a pokrmov.</w:t>
      </w:r>
      <w:r w:rsidRPr="0024726D">
        <w:rPr>
          <w:sz w:val="24"/>
          <w:szCs w:val="24"/>
        </w:rPr>
        <w:t xml:space="preserve"> </w:t>
      </w:r>
      <w:r w:rsidRPr="00EF6441">
        <w:rPr>
          <w:sz w:val="24"/>
          <w:szCs w:val="24"/>
        </w:rPr>
        <w:t>Preukazovanie odbornej spôsobilosti podľa prvej vety sa nevzťahuje na obvinené osoby alebo odsúdené osoby, ktoré vykonávajú epidemiologicky závažné činnosti pri výrobe, manipulácii a</w:t>
      </w:r>
      <w:r w:rsidR="004170F9">
        <w:rPr>
          <w:sz w:val="24"/>
          <w:szCs w:val="24"/>
        </w:rPr>
        <w:t xml:space="preserve"> umiestnení na trh </w:t>
      </w:r>
      <w:r w:rsidRPr="00EF6441">
        <w:rPr>
          <w:sz w:val="24"/>
          <w:szCs w:val="24"/>
        </w:rPr>
        <w:t>potravín a pokrmov v zariadeniach spoločného stravovania Zboru väzenskej a justičnej stráže pod dohľadom vedúceho zamestnanca, ktorý je v prevádzkarni</w:t>
      </w:r>
      <w:r w:rsidRPr="00062686">
        <w:rPr>
          <w:iCs/>
          <w:sz w:val="24"/>
          <w:szCs w:val="24"/>
          <w:vertAlign w:val="superscript"/>
        </w:rPr>
        <w:t>22a</w:t>
      </w:r>
      <w:r w:rsidRPr="00062686">
        <w:rPr>
          <w:iCs/>
          <w:sz w:val="24"/>
          <w:szCs w:val="24"/>
        </w:rPr>
        <w:t xml:space="preserve">) </w:t>
      </w:r>
      <w:r w:rsidRPr="00EF6441">
        <w:rPr>
          <w:sz w:val="24"/>
          <w:szCs w:val="24"/>
        </w:rPr>
        <w:t>potravinárskeho podniku</w:t>
      </w:r>
      <w:r w:rsidR="00E8602F">
        <w:rPr>
          <w:iCs/>
          <w:sz w:val="24"/>
          <w:szCs w:val="24"/>
          <w:vertAlign w:val="superscript"/>
        </w:rPr>
        <w:t>23</w:t>
      </w:r>
      <w:r w:rsidRPr="00062686">
        <w:rPr>
          <w:iCs/>
          <w:sz w:val="24"/>
          <w:szCs w:val="24"/>
        </w:rPr>
        <w:t xml:space="preserve">) </w:t>
      </w:r>
      <w:r w:rsidRPr="00EF6441">
        <w:rPr>
          <w:sz w:val="24"/>
          <w:szCs w:val="24"/>
        </w:rPr>
        <w:t xml:space="preserve">zodpovedný za odborné vykonávanie týchto činností a je odborne spôsobilou osobou. Zbor väzenskej a justičnej stráže je povinný upraviť vnútorným predpisom zabezpečenie zaškolenia obvinených osôb alebo </w:t>
      </w:r>
      <w:r w:rsidRPr="00EF6441">
        <w:rPr>
          <w:sz w:val="24"/>
          <w:szCs w:val="24"/>
        </w:rPr>
        <w:lastRenderedPageBreak/>
        <w:t xml:space="preserve">odsúdených osôb, ktoré vykonávajú epidemiologicky závažné činnosti pri výrobe, manipulácii a </w:t>
      </w:r>
      <w:r w:rsidR="004170F9">
        <w:rPr>
          <w:sz w:val="24"/>
          <w:szCs w:val="24"/>
        </w:rPr>
        <w:t xml:space="preserve">umiestnení na trh </w:t>
      </w:r>
      <w:r w:rsidRPr="00EF6441">
        <w:rPr>
          <w:sz w:val="24"/>
          <w:szCs w:val="24"/>
        </w:rPr>
        <w:t>potravín a pokrmov v zariadeniach spoločného stravovania Zboru väzenskej a justičnej stráže na túto činnosť.</w:t>
      </w:r>
    </w:p>
    <w:p w14:paraId="1FEA49D0" w14:textId="77777777" w:rsidR="00992E15" w:rsidRPr="00062686" w:rsidRDefault="00992E15" w:rsidP="00992E15">
      <w:pPr>
        <w:spacing w:after="0" w:line="240" w:lineRule="auto"/>
        <w:jc w:val="both"/>
        <w:rPr>
          <w:iCs/>
          <w:sz w:val="24"/>
          <w:szCs w:val="24"/>
          <w:highlight w:val="yellow"/>
        </w:rPr>
      </w:pPr>
    </w:p>
    <w:p w14:paraId="7A1E76EB" w14:textId="77777777" w:rsidR="00992E15" w:rsidRPr="00062686" w:rsidRDefault="00992E15" w:rsidP="00992E15">
      <w:pPr>
        <w:pStyle w:val="Odsekzoznamu"/>
        <w:numPr>
          <w:ilvl w:val="1"/>
          <w:numId w:val="28"/>
        </w:numPr>
        <w:spacing w:after="0" w:line="240" w:lineRule="auto"/>
        <w:ind w:left="426" w:hanging="426"/>
        <w:jc w:val="both"/>
        <w:rPr>
          <w:sz w:val="24"/>
          <w:szCs w:val="24"/>
          <w:lang w:eastAsia="sk-SK"/>
        </w:rPr>
      </w:pPr>
      <w:r w:rsidRPr="00062686">
        <w:rPr>
          <w:sz w:val="24"/>
          <w:szCs w:val="24"/>
          <w:lang w:eastAsia="sk-SK"/>
        </w:rPr>
        <w:t>Podmienkou na vydanie osvedčenia o odbornej spôsobilosti</w:t>
      </w:r>
      <w:r w:rsidRPr="00062686">
        <w:rPr>
          <w:sz w:val="24"/>
          <w:szCs w:val="24"/>
        </w:rPr>
        <w:t xml:space="preserve"> na činnosti uvedené  v odseku 1 </w:t>
      </w:r>
      <w:r w:rsidRPr="00062686">
        <w:rPr>
          <w:sz w:val="24"/>
          <w:szCs w:val="24"/>
          <w:lang w:eastAsia="sk-SK"/>
        </w:rPr>
        <w:t xml:space="preserve"> je </w:t>
      </w:r>
      <w:r w:rsidRPr="00062686">
        <w:rPr>
          <w:sz w:val="24"/>
          <w:szCs w:val="24"/>
        </w:rPr>
        <w:t>úspešne vykonaná skúška pred komisiou na preskúšanie odbornej spôsobilosti.</w:t>
      </w:r>
    </w:p>
    <w:p w14:paraId="7DC504B6" w14:textId="77777777" w:rsidR="00992E15" w:rsidRPr="00062686" w:rsidRDefault="00992E15" w:rsidP="00992E15">
      <w:pPr>
        <w:spacing w:after="0" w:line="240" w:lineRule="auto"/>
        <w:jc w:val="both"/>
        <w:rPr>
          <w:sz w:val="24"/>
          <w:szCs w:val="24"/>
          <w:lang w:eastAsia="sk-SK"/>
        </w:rPr>
      </w:pPr>
    </w:p>
    <w:p w14:paraId="0A52B753" w14:textId="77777777" w:rsidR="00992E15" w:rsidRPr="00062686" w:rsidRDefault="00992E15" w:rsidP="00992E15">
      <w:pPr>
        <w:pStyle w:val="Odsekzoznamu"/>
        <w:numPr>
          <w:ilvl w:val="1"/>
          <w:numId w:val="28"/>
        </w:numPr>
        <w:spacing w:after="0" w:line="240" w:lineRule="auto"/>
        <w:ind w:left="426" w:hanging="426"/>
        <w:jc w:val="both"/>
        <w:rPr>
          <w:sz w:val="24"/>
          <w:szCs w:val="24"/>
          <w:lang w:eastAsia="sk-SK"/>
        </w:rPr>
      </w:pPr>
      <w:r w:rsidRPr="00062686">
        <w:rPr>
          <w:sz w:val="24"/>
          <w:szCs w:val="24"/>
          <w:lang w:eastAsia="sk-SK"/>
        </w:rPr>
        <w:t xml:space="preserve">Odborná spôsobilosť sa bez potreby vykonania skúšky pred komisiou na preskúšanie odbornej spôsobilosti môže preukázať aj </w:t>
      </w:r>
      <w:r w:rsidRPr="00062686">
        <w:rPr>
          <w:sz w:val="24"/>
          <w:szCs w:val="24"/>
        </w:rPr>
        <w:t>dokladom o</w:t>
      </w:r>
    </w:p>
    <w:p w14:paraId="224FB2B6" w14:textId="77777777" w:rsidR="00992E15" w:rsidRPr="00062686" w:rsidRDefault="00992E15" w:rsidP="00992E15">
      <w:pPr>
        <w:numPr>
          <w:ilvl w:val="0"/>
          <w:numId w:val="31"/>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absolvovaní príslušného odborného vzdelania podľa prílohy č. 3bb, alebo</w:t>
      </w:r>
    </w:p>
    <w:p w14:paraId="6687B580" w14:textId="77777777" w:rsidR="00992E15" w:rsidRPr="00062686" w:rsidRDefault="00992E15" w:rsidP="00992E15">
      <w:pPr>
        <w:numPr>
          <w:ilvl w:val="0"/>
          <w:numId w:val="31"/>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uznaní dokladu o vzdelaní podľa osobitného  predpisu.</w:t>
      </w:r>
      <w:r w:rsidRPr="00062686">
        <w:rPr>
          <w:rFonts w:ascii="Times New Roman" w:hAnsi="Times New Roman"/>
          <w:sz w:val="24"/>
          <w:szCs w:val="24"/>
          <w:vertAlign w:val="superscript"/>
          <w:lang w:eastAsia="sk-SK"/>
        </w:rPr>
        <w:t>21</w:t>
      </w:r>
      <w:r w:rsidRPr="00062686">
        <w:rPr>
          <w:rFonts w:ascii="Times New Roman" w:hAnsi="Times New Roman"/>
          <w:sz w:val="24"/>
          <w:szCs w:val="24"/>
          <w:lang w:eastAsia="sk-SK"/>
        </w:rPr>
        <w:t>)</w:t>
      </w:r>
    </w:p>
    <w:p w14:paraId="7F4AD0FA" w14:textId="77777777" w:rsidR="00992E15" w:rsidRPr="00062686" w:rsidRDefault="00992E15" w:rsidP="00992E15">
      <w:pPr>
        <w:ind w:left="993" w:hanging="567"/>
        <w:rPr>
          <w:rFonts w:ascii="Times New Roman" w:eastAsia="Calibri" w:hAnsi="Times New Roman"/>
          <w:sz w:val="24"/>
          <w:szCs w:val="24"/>
        </w:rPr>
      </w:pPr>
    </w:p>
    <w:bookmarkEnd w:id="30"/>
    <w:p w14:paraId="74401315" w14:textId="77777777" w:rsidR="00992E15" w:rsidRPr="00062686" w:rsidRDefault="00992E15" w:rsidP="00992E15">
      <w:pPr>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16g</w:t>
      </w:r>
    </w:p>
    <w:p w14:paraId="59290E07" w14:textId="77777777" w:rsidR="00992E15" w:rsidRPr="00062686" w:rsidRDefault="00992E15" w:rsidP="00992E15">
      <w:pPr>
        <w:spacing w:after="0" w:line="240" w:lineRule="auto"/>
        <w:jc w:val="center"/>
        <w:rPr>
          <w:rFonts w:ascii="Times New Roman" w:hAnsi="Times New Roman"/>
          <w:b/>
          <w:sz w:val="24"/>
          <w:szCs w:val="24"/>
        </w:rPr>
      </w:pPr>
      <w:r w:rsidRPr="00062686">
        <w:rPr>
          <w:rFonts w:ascii="Times New Roman" w:hAnsi="Times New Roman"/>
          <w:b/>
          <w:iCs/>
          <w:sz w:val="24"/>
          <w:szCs w:val="24"/>
          <w:lang w:eastAsia="sk-SK"/>
        </w:rPr>
        <w:t xml:space="preserve">Odborná spôsobilosť na </w:t>
      </w:r>
      <w:r w:rsidRPr="00062686">
        <w:rPr>
          <w:rFonts w:ascii="Times New Roman" w:hAnsi="Times New Roman"/>
          <w:b/>
          <w:sz w:val="24"/>
          <w:szCs w:val="24"/>
          <w:lang w:eastAsia="sk-SK"/>
        </w:rPr>
        <w:t xml:space="preserve"> epidemiologicky závažné činnosti </w:t>
      </w:r>
      <w:r w:rsidRPr="00062686">
        <w:rPr>
          <w:rFonts w:ascii="Times New Roman" w:hAnsi="Times New Roman"/>
          <w:b/>
          <w:sz w:val="24"/>
          <w:szCs w:val="24"/>
        </w:rPr>
        <w:t>pri výrobe a úprave pitnej vody a pri obsluhe vodovodných zariadení pitnej vody</w:t>
      </w:r>
    </w:p>
    <w:p w14:paraId="170C170F" w14:textId="77777777" w:rsidR="00992E15" w:rsidRPr="00062686" w:rsidRDefault="00992E15" w:rsidP="00992E15">
      <w:pPr>
        <w:spacing w:after="0" w:line="240" w:lineRule="auto"/>
        <w:jc w:val="center"/>
        <w:rPr>
          <w:rFonts w:ascii="Times New Roman" w:hAnsi="Times New Roman"/>
          <w:b/>
          <w:sz w:val="24"/>
          <w:szCs w:val="24"/>
        </w:rPr>
      </w:pPr>
    </w:p>
    <w:p w14:paraId="45DD5F3C" w14:textId="1D42D387" w:rsidR="00992E15" w:rsidRPr="00062686" w:rsidRDefault="00992E15" w:rsidP="00992E15">
      <w:pPr>
        <w:pStyle w:val="Odsekzoznamu"/>
        <w:numPr>
          <w:ilvl w:val="0"/>
          <w:numId w:val="32"/>
        </w:numPr>
        <w:spacing w:after="0" w:line="240" w:lineRule="auto"/>
        <w:ind w:left="426" w:hanging="426"/>
        <w:jc w:val="both"/>
        <w:rPr>
          <w:sz w:val="24"/>
          <w:szCs w:val="24"/>
        </w:rPr>
      </w:pPr>
      <w:r w:rsidRPr="00062686">
        <w:rPr>
          <w:sz w:val="24"/>
          <w:szCs w:val="24"/>
        </w:rPr>
        <w:t xml:space="preserve">Odborná spôsobilosť </w:t>
      </w:r>
      <w:r w:rsidRPr="00062686">
        <w:rPr>
          <w:iCs/>
          <w:sz w:val="24"/>
          <w:szCs w:val="24"/>
          <w:lang w:eastAsia="sk-SK"/>
        </w:rPr>
        <w:t xml:space="preserve">na </w:t>
      </w:r>
      <w:r w:rsidRPr="00062686">
        <w:rPr>
          <w:sz w:val="24"/>
          <w:szCs w:val="24"/>
          <w:lang w:eastAsia="sk-SK"/>
        </w:rPr>
        <w:t xml:space="preserve">epidemiologicky závažné činnosti </w:t>
      </w:r>
      <w:r w:rsidRPr="00062686">
        <w:rPr>
          <w:sz w:val="24"/>
          <w:szCs w:val="24"/>
        </w:rPr>
        <w:t xml:space="preserve">pri výrobe a úprave pitnej vody a pri obsluhe vodovodných zariadení pitnej vody je </w:t>
      </w:r>
      <w:bookmarkStart w:id="31" w:name="_Hlk67953355"/>
      <w:r w:rsidRPr="00062686">
        <w:rPr>
          <w:sz w:val="24"/>
          <w:szCs w:val="24"/>
        </w:rPr>
        <w:t xml:space="preserve">súhrn teoretických vedomostí a praktických schopností a ovládanie postupov správnej praxe. </w:t>
      </w:r>
    </w:p>
    <w:p w14:paraId="589B50E5"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bookmarkEnd w:id="31"/>
    <w:p w14:paraId="597B41B3" w14:textId="1913B9AD" w:rsidR="00992E15" w:rsidRPr="00062686" w:rsidRDefault="00992E15" w:rsidP="00992E15">
      <w:pPr>
        <w:pStyle w:val="Zkladntext"/>
        <w:numPr>
          <w:ilvl w:val="0"/>
          <w:numId w:val="32"/>
        </w:numPr>
        <w:ind w:left="426" w:hanging="426"/>
        <w:rPr>
          <w:rFonts w:eastAsia="Calibri"/>
        </w:rPr>
      </w:pPr>
      <w:r w:rsidRPr="00062686">
        <w:rPr>
          <w:rFonts w:eastAsia="Calibri"/>
        </w:rPr>
        <w:t xml:space="preserve">Odbornú spôsobilosť </w:t>
      </w:r>
      <w:r w:rsidR="00D15098">
        <w:t>podľa</w:t>
      </w:r>
      <w:r w:rsidRPr="00062686">
        <w:t xml:space="preserve"> odseku 1 </w:t>
      </w:r>
      <w:r w:rsidR="00D15098">
        <w:t>musí spĺňať</w:t>
      </w:r>
      <w:r w:rsidRPr="00062686">
        <w:rPr>
          <w:rFonts w:eastAsia="Calibri"/>
        </w:rPr>
        <w:t xml:space="preserve"> </w:t>
      </w:r>
      <w:r w:rsidRPr="00062686">
        <w:rPr>
          <w:lang w:eastAsia="sk-SK"/>
        </w:rPr>
        <w:t>fyzická osoba – podnikateľ, ktorý vykonáva prácu samostatne alebo zamestnanec, ktorý je na pracovisku zodpovedný za odborné vykonávanie týchto činností</w:t>
      </w:r>
      <w:r w:rsidRPr="00062686">
        <w:rPr>
          <w:rFonts w:eastAsia="Calibri"/>
        </w:rPr>
        <w:t>.</w:t>
      </w:r>
    </w:p>
    <w:p w14:paraId="68944811" w14:textId="77777777" w:rsidR="00992E15" w:rsidRPr="00062686" w:rsidRDefault="00992E15" w:rsidP="00992E15">
      <w:pPr>
        <w:pStyle w:val="Zkladntext"/>
        <w:ind w:left="426" w:hanging="426"/>
        <w:rPr>
          <w:rFonts w:eastAsia="Calibri"/>
        </w:rPr>
      </w:pPr>
    </w:p>
    <w:p w14:paraId="1B9D9E6D" w14:textId="77777777" w:rsidR="00992E15" w:rsidRPr="00062686" w:rsidRDefault="00992E15" w:rsidP="00992E15">
      <w:pPr>
        <w:pStyle w:val="Odsekzoznamu"/>
        <w:numPr>
          <w:ilvl w:val="0"/>
          <w:numId w:val="32"/>
        </w:numPr>
        <w:spacing w:after="0" w:line="240" w:lineRule="auto"/>
        <w:ind w:left="426" w:hanging="426"/>
        <w:jc w:val="both"/>
        <w:rPr>
          <w:sz w:val="24"/>
          <w:szCs w:val="24"/>
        </w:rPr>
      </w:pPr>
      <w:r w:rsidRPr="00062686">
        <w:rPr>
          <w:sz w:val="24"/>
          <w:szCs w:val="24"/>
          <w:lang w:eastAsia="sk-SK"/>
        </w:rPr>
        <w:t>Podmienkou na vydanie osvedčenia o odbornej spôsobilosti</w:t>
      </w:r>
      <w:r w:rsidRPr="00062686">
        <w:rPr>
          <w:sz w:val="24"/>
          <w:szCs w:val="24"/>
        </w:rPr>
        <w:t xml:space="preserve"> na činnosti uvedené  v odseku 1 </w:t>
      </w:r>
      <w:r w:rsidRPr="00062686">
        <w:rPr>
          <w:sz w:val="24"/>
          <w:szCs w:val="24"/>
          <w:lang w:eastAsia="sk-SK"/>
        </w:rPr>
        <w:t xml:space="preserve"> je </w:t>
      </w:r>
      <w:r w:rsidRPr="00062686">
        <w:rPr>
          <w:sz w:val="24"/>
          <w:szCs w:val="24"/>
        </w:rPr>
        <w:t>úspešne vykonaná skúška pred komisiou na preskúšanie odbornej spôsobilosti.</w:t>
      </w:r>
    </w:p>
    <w:p w14:paraId="08D384CE"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359A9812" w14:textId="77777777" w:rsidR="00992E15" w:rsidRPr="00062686" w:rsidRDefault="00992E15" w:rsidP="00992E15">
      <w:pPr>
        <w:pStyle w:val="Odsekzoznamu"/>
        <w:numPr>
          <w:ilvl w:val="0"/>
          <w:numId w:val="32"/>
        </w:numPr>
        <w:spacing w:after="0" w:line="240" w:lineRule="auto"/>
        <w:ind w:left="426" w:hanging="426"/>
        <w:jc w:val="both"/>
        <w:rPr>
          <w:sz w:val="24"/>
          <w:szCs w:val="24"/>
        </w:rPr>
      </w:pPr>
      <w:r w:rsidRPr="00062686">
        <w:rPr>
          <w:sz w:val="24"/>
          <w:szCs w:val="24"/>
          <w:lang w:eastAsia="sk-SK"/>
        </w:rPr>
        <w:t xml:space="preserve">Odborná spôsobilosť sa bez potreby vykonania skúšky pred komisiou na preskúšanie odbornej spôsobilosti môže preukázať aj </w:t>
      </w:r>
      <w:r w:rsidRPr="00062686">
        <w:rPr>
          <w:sz w:val="24"/>
          <w:szCs w:val="24"/>
        </w:rPr>
        <w:t>dokladom o</w:t>
      </w:r>
    </w:p>
    <w:p w14:paraId="06C8BE17" w14:textId="77777777" w:rsidR="00992E15" w:rsidRPr="00062686" w:rsidRDefault="00992E15" w:rsidP="00992E15">
      <w:pPr>
        <w:pStyle w:val="Odsekzoznamu"/>
        <w:numPr>
          <w:ilvl w:val="0"/>
          <w:numId w:val="33"/>
        </w:numPr>
        <w:spacing w:after="0" w:line="240" w:lineRule="auto"/>
        <w:ind w:left="993" w:hanging="567"/>
        <w:jc w:val="both"/>
        <w:rPr>
          <w:sz w:val="24"/>
          <w:szCs w:val="24"/>
          <w:lang w:eastAsia="sk-SK"/>
        </w:rPr>
      </w:pPr>
      <w:r w:rsidRPr="00062686">
        <w:rPr>
          <w:sz w:val="24"/>
          <w:szCs w:val="24"/>
          <w:lang w:eastAsia="sk-SK"/>
        </w:rPr>
        <w:t>absolvovaní príslušného odborného vzdelania podľa prílohy č. 3bb, alebo</w:t>
      </w:r>
    </w:p>
    <w:p w14:paraId="5E3119C6" w14:textId="77777777" w:rsidR="00992E15" w:rsidRPr="00062686" w:rsidRDefault="00992E15" w:rsidP="00992E15">
      <w:pPr>
        <w:pStyle w:val="Odsekzoznamu"/>
        <w:numPr>
          <w:ilvl w:val="0"/>
          <w:numId w:val="33"/>
        </w:numPr>
        <w:spacing w:after="0" w:line="240" w:lineRule="auto"/>
        <w:ind w:left="993" w:hanging="567"/>
        <w:jc w:val="both"/>
        <w:rPr>
          <w:sz w:val="24"/>
          <w:szCs w:val="24"/>
          <w:lang w:eastAsia="sk-SK"/>
        </w:rPr>
      </w:pPr>
      <w:r w:rsidRPr="00062686">
        <w:rPr>
          <w:sz w:val="24"/>
          <w:szCs w:val="24"/>
          <w:lang w:eastAsia="sk-SK"/>
        </w:rPr>
        <w:t>uznaní dokladu o vzdelaní podľa osobitného  predpisu.</w:t>
      </w:r>
      <w:r w:rsidRPr="00062686">
        <w:rPr>
          <w:sz w:val="24"/>
          <w:szCs w:val="24"/>
          <w:vertAlign w:val="superscript"/>
          <w:lang w:eastAsia="sk-SK"/>
        </w:rPr>
        <w:t>21</w:t>
      </w:r>
      <w:r w:rsidRPr="00062686">
        <w:rPr>
          <w:sz w:val="24"/>
          <w:szCs w:val="24"/>
          <w:lang w:eastAsia="sk-SK"/>
        </w:rPr>
        <w:t>)</w:t>
      </w:r>
    </w:p>
    <w:p w14:paraId="1CB69B39" w14:textId="77777777" w:rsidR="00992E15" w:rsidRPr="00062686" w:rsidRDefault="00992E15" w:rsidP="00992E15">
      <w:pPr>
        <w:spacing w:after="0" w:line="240" w:lineRule="auto"/>
        <w:jc w:val="both"/>
        <w:rPr>
          <w:rFonts w:ascii="Times New Roman" w:hAnsi="Times New Roman"/>
          <w:sz w:val="24"/>
          <w:szCs w:val="24"/>
          <w:lang w:eastAsia="sk-SK"/>
        </w:rPr>
      </w:pPr>
    </w:p>
    <w:p w14:paraId="246D8877" w14:textId="77777777" w:rsidR="00992E15" w:rsidRPr="00062686" w:rsidRDefault="00992E15" w:rsidP="00992E15">
      <w:pPr>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16h</w:t>
      </w:r>
    </w:p>
    <w:p w14:paraId="1918FDE5" w14:textId="77777777" w:rsidR="00992E15" w:rsidRPr="00062686" w:rsidRDefault="00992E15" w:rsidP="00992E15">
      <w:pPr>
        <w:spacing w:after="0" w:line="240" w:lineRule="auto"/>
        <w:jc w:val="center"/>
        <w:rPr>
          <w:rFonts w:ascii="Times New Roman" w:hAnsi="Times New Roman"/>
          <w:b/>
          <w:sz w:val="24"/>
          <w:szCs w:val="24"/>
        </w:rPr>
      </w:pPr>
      <w:r w:rsidRPr="00062686">
        <w:rPr>
          <w:rFonts w:ascii="Times New Roman" w:hAnsi="Times New Roman"/>
          <w:b/>
          <w:iCs/>
          <w:sz w:val="24"/>
          <w:szCs w:val="24"/>
          <w:lang w:eastAsia="sk-SK"/>
        </w:rPr>
        <w:t xml:space="preserve">Odborná spôsobilosť na </w:t>
      </w:r>
      <w:r w:rsidRPr="00062686">
        <w:rPr>
          <w:rFonts w:ascii="Times New Roman" w:hAnsi="Times New Roman"/>
          <w:b/>
          <w:sz w:val="24"/>
          <w:szCs w:val="24"/>
          <w:lang w:eastAsia="sk-SK"/>
        </w:rPr>
        <w:t>epidemiologicky závažné činnosti</w:t>
      </w:r>
      <w:r w:rsidRPr="00062686">
        <w:rPr>
          <w:rFonts w:ascii="Times New Roman" w:hAnsi="Times New Roman"/>
          <w:b/>
          <w:iCs/>
          <w:sz w:val="24"/>
          <w:szCs w:val="24"/>
          <w:lang w:eastAsia="sk-SK"/>
        </w:rPr>
        <w:t xml:space="preserve"> </w:t>
      </w:r>
      <w:r w:rsidRPr="00062686">
        <w:rPr>
          <w:rFonts w:ascii="Times New Roman" w:hAnsi="Times New Roman"/>
          <w:b/>
          <w:sz w:val="24"/>
          <w:szCs w:val="24"/>
        </w:rPr>
        <w:t>v úpravniach vody a pri obsluhe vodovodných zariadení na umelých kúpaliskách</w:t>
      </w:r>
    </w:p>
    <w:p w14:paraId="6ED10AA9" w14:textId="77777777" w:rsidR="00992E15" w:rsidRPr="00062686" w:rsidRDefault="00992E15" w:rsidP="00992E15">
      <w:pPr>
        <w:spacing w:after="0" w:line="240" w:lineRule="auto"/>
        <w:jc w:val="center"/>
        <w:rPr>
          <w:rFonts w:ascii="Times New Roman" w:hAnsi="Times New Roman"/>
          <w:b/>
          <w:sz w:val="24"/>
          <w:szCs w:val="24"/>
        </w:rPr>
      </w:pPr>
    </w:p>
    <w:p w14:paraId="6492F8BE" w14:textId="24C6E210" w:rsidR="00992E15" w:rsidRPr="00062686" w:rsidRDefault="00992E15" w:rsidP="00992E15">
      <w:pPr>
        <w:pStyle w:val="Odsekzoznamu"/>
        <w:numPr>
          <w:ilvl w:val="0"/>
          <w:numId w:val="34"/>
        </w:numPr>
        <w:spacing w:after="0" w:line="240" w:lineRule="auto"/>
        <w:ind w:left="426" w:hanging="426"/>
        <w:jc w:val="both"/>
        <w:rPr>
          <w:sz w:val="24"/>
          <w:szCs w:val="24"/>
        </w:rPr>
      </w:pPr>
      <w:r w:rsidRPr="00062686">
        <w:rPr>
          <w:sz w:val="24"/>
          <w:szCs w:val="24"/>
        </w:rPr>
        <w:t xml:space="preserve">Odborná spôsobilosť </w:t>
      </w:r>
      <w:r w:rsidRPr="00062686">
        <w:rPr>
          <w:iCs/>
          <w:sz w:val="24"/>
          <w:szCs w:val="24"/>
          <w:lang w:eastAsia="sk-SK"/>
        </w:rPr>
        <w:t xml:space="preserve">na </w:t>
      </w:r>
      <w:r w:rsidRPr="00062686">
        <w:rPr>
          <w:sz w:val="24"/>
          <w:szCs w:val="24"/>
          <w:lang w:eastAsia="sk-SK"/>
        </w:rPr>
        <w:t xml:space="preserve">epidemiologicky závažné činnosti </w:t>
      </w:r>
      <w:r w:rsidRPr="00062686">
        <w:rPr>
          <w:sz w:val="24"/>
          <w:szCs w:val="24"/>
        </w:rPr>
        <w:t xml:space="preserve">v úpravniach vody a pri obsluhe vodovodných zariadení na umelých kúpaliskách je súhrn teoretických vedomostí a praktických schopností a ovládanie postupov správnej praxe. </w:t>
      </w:r>
    </w:p>
    <w:p w14:paraId="755D7AE5" w14:textId="77777777" w:rsidR="00992E15" w:rsidRPr="00062686" w:rsidRDefault="00992E15" w:rsidP="00992E15">
      <w:pPr>
        <w:spacing w:after="0" w:line="240" w:lineRule="auto"/>
        <w:ind w:left="426" w:hanging="426"/>
        <w:jc w:val="both"/>
        <w:rPr>
          <w:rFonts w:ascii="Times New Roman" w:hAnsi="Times New Roman"/>
          <w:sz w:val="24"/>
          <w:szCs w:val="24"/>
        </w:rPr>
      </w:pPr>
    </w:p>
    <w:p w14:paraId="1E409649" w14:textId="041FA375" w:rsidR="00992E15" w:rsidRPr="00062686" w:rsidRDefault="00992E15" w:rsidP="00992E15">
      <w:pPr>
        <w:pStyle w:val="Zkladntext"/>
        <w:numPr>
          <w:ilvl w:val="0"/>
          <w:numId w:val="34"/>
        </w:numPr>
        <w:ind w:left="426" w:hanging="426"/>
        <w:rPr>
          <w:rFonts w:eastAsia="Calibri"/>
        </w:rPr>
      </w:pPr>
      <w:r w:rsidRPr="00062686">
        <w:rPr>
          <w:rFonts w:eastAsia="Calibri"/>
        </w:rPr>
        <w:t xml:space="preserve">Odbornú spôsobilosť </w:t>
      </w:r>
      <w:r w:rsidR="00D15098">
        <w:t>podľa</w:t>
      </w:r>
      <w:r w:rsidRPr="00062686">
        <w:t xml:space="preserve"> odseku 1 </w:t>
      </w:r>
      <w:r w:rsidR="00D15098">
        <w:t>musí spĺňať</w:t>
      </w:r>
      <w:r w:rsidRPr="00062686">
        <w:rPr>
          <w:rFonts w:eastAsia="Calibri"/>
        </w:rPr>
        <w:t xml:space="preserve"> </w:t>
      </w:r>
      <w:r w:rsidRPr="00062686">
        <w:rPr>
          <w:lang w:eastAsia="sk-SK"/>
        </w:rPr>
        <w:t xml:space="preserve">fyzická osoba - podnikateľ, ktorý vykonáva prácu samostatne alebo zamestnanec, ktorý </w:t>
      </w:r>
      <w:r w:rsidRPr="00062686">
        <w:rPr>
          <w:rFonts w:eastAsia="Calibri"/>
        </w:rPr>
        <w:t xml:space="preserve">je na pracovisku zodpovedný za  odborné vykonávanie týchto činností.  </w:t>
      </w:r>
    </w:p>
    <w:p w14:paraId="2ED221FF" w14:textId="77777777" w:rsidR="00992E15" w:rsidRPr="00062686" w:rsidRDefault="00992E15" w:rsidP="00992E15">
      <w:pPr>
        <w:pStyle w:val="Zkladntext"/>
        <w:ind w:left="426" w:hanging="426"/>
      </w:pPr>
    </w:p>
    <w:p w14:paraId="4E6F054F" w14:textId="77777777" w:rsidR="00992E15" w:rsidRPr="00062686" w:rsidRDefault="00992E15" w:rsidP="00992E15">
      <w:pPr>
        <w:pStyle w:val="Odsekzoznamu"/>
        <w:numPr>
          <w:ilvl w:val="0"/>
          <w:numId w:val="34"/>
        </w:numPr>
        <w:spacing w:after="0" w:line="240" w:lineRule="auto"/>
        <w:ind w:left="426" w:hanging="426"/>
        <w:jc w:val="both"/>
        <w:rPr>
          <w:sz w:val="24"/>
          <w:szCs w:val="24"/>
        </w:rPr>
      </w:pPr>
      <w:r w:rsidRPr="00062686">
        <w:rPr>
          <w:sz w:val="24"/>
          <w:szCs w:val="24"/>
          <w:lang w:eastAsia="sk-SK"/>
        </w:rPr>
        <w:t>Podmienkou na vydanie osvedčenia o odbornej spôsobilosti</w:t>
      </w:r>
      <w:r w:rsidRPr="00062686">
        <w:rPr>
          <w:sz w:val="24"/>
          <w:szCs w:val="24"/>
        </w:rPr>
        <w:t xml:space="preserve"> na činnosti uvedené  v odseku 1 </w:t>
      </w:r>
      <w:r w:rsidRPr="00062686">
        <w:rPr>
          <w:sz w:val="24"/>
          <w:szCs w:val="24"/>
          <w:lang w:eastAsia="sk-SK"/>
        </w:rPr>
        <w:t xml:space="preserve"> je </w:t>
      </w:r>
      <w:r w:rsidRPr="00062686">
        <w:rPr>
          <w:sz w:val="24"/>
          <w:szCs w:val="24"/>
        </w:rPr>
        <w:t>úspešne vykonaná skúška pred komisiou na preskúšanie odbornej spôsobilosti.</w:t>
      </w:r>
    </w:p>
    <w:p w14:paraId="142B8117"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64041D94" w14:textId="77777777" w:rsidR="00992E15" w:rsidRPr="00062686" w:rsidRDefault="00992E15" w:rsidP="00992E15">
      <w:pPr>
        <w:pStyle w:val="Odsekzoznamu"/>
        <w:numPr>
          <w:ilvl w:val="0"/>
          <w:numId w:val="34"/>
        </w:numPr>
        <w:spacing w:after="0" w:line="240" w:lineRule="auto"/>
        <w:ind w:left="426" w:hanging="426"/>
        <w:jc w:val="both"/>
        <w:rPr>
          <w:sz w:val="24"/>
          <w:szCs w:val="24"/>
        </w:rPr>
      </w:pPr>
      <w:r w:rsidRPr="00062686">
        <w:rPr>
          <w:sz w:val="24"/>
          <w:szCs w:val="24"/>
          <w:lang w:eastAsia="sk-SK"/>
        </w:rPr>
        <w:t xml:space="preserve">Odborná spôsobilosť sa bez potreby vykonania skúšky pred komisiou na preskúšanie odbornej spôsobilosti môže preukázať aj </w:t>
      </w:r>
      <w:r w:rsidRPr="00062686">
        <w:rPr>
          <w:sz w:val="24"/>
          <w:szCs w:val="24"/>
        </w:rPr>
        <w:t>dokladom o</w:t>
      </w:r>
    </w:p>
    <w:p w14:paraId="0CEFA8E3" w14:textId="77777777" w:rsidR="00992E15" w:rsidRPr="00062686" w:rsidRDefault="00992E15" w:rsidP="00992E15">
      <w:pPr>
        <w:numPr>
          <w:ilvl w:val="0"/>
          <w:numId w:val="35"/>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lastRenderedPageBreak/>
        <w:t>absolvovaní príslušného odborného vzdelania podľa prílohy č. 3bb, alebo</w:t>
      </w:r>
    </w:p>
    <w:p w14:paraId="612EB214" w14:textId="77777777" w:rsidR="00992E15" w:rsidRPr="00062686" w:rsidRDefault="00992E15" w:rsidP="00992E15">
      <w:pPr>
        <w:numPr>
          <w:ilvl w:val="0"/>
          <w:numId w:val="35"/>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uznaní dokladu o vzdelaní podľa osobitného  predpisu.</w:t>
      </w:r>
      <w:r w:rsidRPr="00062686">
        <w:rPr>
          <w:rFonts w:ascii="Times New Roman" w:hAnsi="Times New Roman"/>
          <w:sz w:val="24"/>
          <w:szCs w:val="24"/>
          <w:vertAlign w:val="superscript"/>
          <w:lang w:eastAsia="sk-SK"/>
        </w:rPr>
        <w:t>21</w:t>
      </w:r>
      <w:r w:rsidRPr="00062686">
        <w:rPr>
          <w:rFonts w:ascii="Times New Roman" w:hAnsi="Times New Roman"/>
          <w:sz w:val="24"/>
          <w:szCs w:val="24"/>
          <w:lang w:eastAsia="sk-SK"/>
        </w:rPr>
        <w:t>)</w:t>
      </w:r>
    </w:p>
    <w:p w14:paraId="57728A26" w14:textId="77777777" w:rsidR="00992E15" w:rsidRPr="00062686" w:rsidRDefault="00992E15" w:rsidP="00992E15">
      <w:pPr>
        <w:spacing w:after="0" w:line="240" w:lineRule="auto"/>
        <w:jc w:val="center"/>
        <w:rPr>
          <w:rFonts w:ascii="Times New Roman" w:hAnsi="Times New Roman"/>
          <w:b/>
          <w:iCs/>
          <w:sz w:val="24"/>
          <w:szCs w:val="24"/>
          <w:lang w:eastAsia="sk-SK"/>
        </w:rPr>
      </w:pPr>
    </w:p>
    <w:p w14:paraId="602AA852" w14:textId="77777777" w:rsidR="00992E15" w:rsidRPr="00062686" w:rsidRDefault="00992E15" w:rsidP="00992E15">
      <w:pPr>
        <w:spacing w:after="0" w:line="240" w:lineRule="auto"/>
        <w:jc w:val="center"/>
        <w:rPr>
          <w:rFonts w:ascii="Times New Roman" w:hAnsi="Times New Roman"/>
          <w:b/>
          <w:iCs/>
          <w:sz w:val="24"/>
          <w:szCs w:val="24"/>
          <w:lang w:eastAsia="sk-SK"/>
        </w:rPr>
      </w:pPr>
      <w:r w:rsidRPr="00062686">
        <w:rPr>
          <w:rFonts w:ascii="Times New Roman" w:hAnsi="Times New Roman"/>
          <w:b/>
          <w:iCs/>
          <w:sz w:val="24"/>
          <w:szCs w:val="24"/>
          <w:lang w:eastAsia="sk-SK"/>
        </w:rPr>
        <w:t>§ 16i</w:t>
      </w:r>
    </w:p>
    <w:p w14:paraId="5F884DCB" w14:textId="77777777" w:rsidR="00992E15" w:rsidRPr="00062686" w:rsidRDefault="00992E15" w:rsidP="00992E15">
      <w:pPr>
        <w:spacing w:after="0" w:line="240" w:lineRule="auto"/>
        <w:jc w:val="center"/>
        <w:rPr>
          <w:rFonts w:ascii="Times New Roman" w:hAnsi="Times New Roman"/>
          <w:b/>
          <w:iCs/>
          <w:sz w:val="24"/>
          <w:szCs w:val="24"/>
          <w:lang w:eastAsia="sk-SK"/>
        </w:rPr>
      </w:pPr>
      <w:r w:rsidRPr="00062686">
        <w:rPr>
          <w:rFonts w:ascii="Times New Roman" w:hAnsi="Times New Roman"/>
          <w:b/>
          <w:iCs/>
          <w:sz w:val="24"/>
          <w:szCs w:val="24"/>
          <w:lang w:eastAsia="sk-SK"/>
        </w:rPr>
        <w:t>Odborná spôsobilosť na epidemiologicky závažné činnosti pri výrobe a balení kozmetických výrobkov</w:t>
      </w:r>
    </w:p>
    <w:p w14:paraId="0B1D5631" w14:textId="77777777" w:rsidR="00992E15" w:rsidRPr="00062686" w:rsidRDefault="00992E15" w:rsidP="00992E15">
      <w:pPr>
        <w:spacing w:after="0" w:line="240" w:lineRule="auto"/>
        <w:jc w:val="center"/>
        <w:rPr>
          <w:rFonts w:ascii="Times New Roman" w:hAnsi="Times New Roman"/>
          <w:b/>
          <w:iCs/>
          <w:sz w:val="24"/>
          <w:szCs w:val="24"/>
          <w:lang w:eastAsia="sk-SK"/>
        </w:rPr>
      </w:pPr>
    </w:p>
    <w:p w14:paraId="7F80496C" w14:textId="4CCE80C4" w:rsidR="00992E15" w:rsidRPr="00062686" w:rsidRDefault="00992E15" w:rsidP="00992E15">
      <w:pPr>
        <w:pStyle w:val="Odsekzoznamu"/>
        <w:numPr>
          <w:ilvl w:val="0"/>
          <w:numId w:val="36"/>
        </w:numPr>
        <w:spacing w:after="0" w:line="240" w:lineRule="auto"/>
        <w:ind w:left="426"/>
        <w:jc w:val="both"/>
        <w:rPr>
          <w:sz w:val="24"/>
          <w:szCs w:val="24"/>
        </w:rPr>
      </w:pPr>
      <w:r w:rsidRPr="00062686">
        <w:rPr>
          <w:sz w:val="24"/>
          <w:szCs w:val="24"/>
        </w:rPr>
        <w:t xml:space="preserve">Odborná spôsobilosť </w:t>
      </w:r>
      <w:r w:rsidRPr="00062686">
        <w:rPr>
          <w:iCs/>
          <w:sz w:val="24"/>
          <w:szCs w:val="24"/>
          <w:lang w:eastAsia="sk-SK"/>
        </w:rPr>
        <w:t xml:space="preserve">na </w:t>
      </w:r>
      <w:r w:rsidRPr="00062686">
        <w:rPr>
          <w:sz w:val="24"/>
          <w:szCs w:val="24"/>
          <w:lang w:eastAsia="sk-SK"/>
        </w:rPr>
        <w:t>epidemiologicky závažné činnosti pri výrobe a balení kozmetických výrobkov</w:t>
      </w:r>
      <w:r w:rsidRPr="00062686">
        <w:rPr>
          <w:sz w:val="24"/>
          <w:szCs w:val="24"/>
        </w:rPr>
        <w:t xml:space="preserve"> je súhrn teoretických vedomostí a praktických schopností a ovládanie postupov správnej výrobnej praxe. </w:t>
      </w:r>
    </w:p>
    <w:p w14:paraId="778DBA34" w14:textId="77777777" w:rsidR="00992E15" w:rsidRPr="00062686" w:rsidRDefault="00992E15" w:rsidP="00992E15">
      <w:pPr>
        <w:spacing w:after="0" w:line="240" w:lineRule="auto"/>
        <w:ind w:left="426" w:hanging="435"/>
        <w:jc w:val="both"/>
        <w:rPr>
          <w:rFonts w:ascii="Times New Roman" w:hAnsi="Times New Roman"/>
          <w:b/>
          <w:iCs/>
          <w:sz w:val="24"/>
          <w:szCs w:val="24"/>
          <w:lang w:eastAsia="sk-SK"/>
        </w:rPr>
      </w:pPr>
    </w:p>
    <w:p w14:paraId="132D5468" w14:textId="01B13ED6" w:rsidR="00992E15" w:rsidRPr="00062686" w:rsidRDefault="00992E15" w:rsidP="00992E15">
      <w:pPr>
        <w:pStyle w:val="Odsekzoznamu"/>
        <w:numPr>
          <w:ilvl w:val="0"/>
          <w:numId w:val="36"/>
        </w:numPr>
        <w:spacing w:after="0" w:line="240" w:lineRule="auto"/>
        <w:ind w:left="426"/>
        <w:jc w:val="both"/>
        <w:rPr>
          <w:sz w:val="24"/>
          <w:szCs w:val="24"/>
        </w:rPr>
      </w:pPr>
      <w:r w:rsidRPr="00062686">
        <w:rPr>
          <w:sz w:val="24"/>
          <w:szCs w:val="24"/>
        </w:rPr>
        <w:t xml:space="preserve">Odbornú spôsobilosť </w:t>
      </w:r>
      <w:r w:rsidR="00D15098">
        <w:rPr>
          <w:sz w:val="24"/>
          <w:szCs w:val="24"/>
        </w:rPr>
        <w:t>podľa</w:t>
      </w:r>
      <w:r w:rsidRPr="00062686">
        <w:rPr>
          <w:sz w:val="24"/>
          <w:szCs w:val="24"/>
        </w:rPr>
        <w:t xml:space="preserve"> odseku 1 </w:t>
      </w:r>
      <w:r w:rsidR="00D15098">
        <w:rPr>
          <w:sz w:val="24"/>
          <w:szCs w:val="24"/>
        </w:rPr>
        <w:t>musí spĺňať</w:t>
      </w:r>
      <w:r w:rsidRPr="00062686">
        <w:rPr>
          <w:sz w:val="24"/>
          <w:szCs w:val="24"/>
        </w:rPr>
        <w:t xml:space="preserve"> fyzická osoba,  </w:t>
      </w:r>
      <w:r w:rsidRPr="00062686">
        <w:rPr>
          <w:sz w:val="24"/>
          <w:szCs w:val="24"/>
          <w:lang w:eastAsia="sk-SK"/>
        </w:rPr>
        <w:t xml:space="preserve">ktorá prichádza do priameho </w:t>
      </w:r>
      <w:r w:rsidRPr="00062686">
        <w:rPr>
          <w:sz w:val="24"/>
          <w:szCs w:val="24"/>
        </w:rPr>
        <w:t>kontaktu s kozmetickými zložkami, obalovým materiálom alebo nezabaleným kozmetickým výrobkom v procese  jeho výroby a balenia; odbornú spôsobilosť preukazuje aj fyzická osoba, ktorá kozmetické výrobky balí na požiadanie spotrebiteľa alebo na okamžitý predaj a dané kozmetické výrobky sú výrobkami s nízkym mikrobiologickým rizikom podľa slovenskej technickej normy</w:t>
      </w:r>
      <w:r w:rsidRPr="00062686">
        <w:rPr>
          <w:sz w:val="24"/>
          <w:szCs w:val="24"/>
          <w:vertAlign w:val="superscript"/>
        </w:rPr>
        <w:t>23b</w:t>
      </w:r>
      <w:r w:rsidRPr="00062686">
        <w:rPr>
          <w:sz w:val="24"/>
          <w:szCs w:val="24"/>
        </w:rPr>
        <w:t>) alebo inej obdobnej technickej špecifikácie s porovnateľnými alebo prísnejšími požiadavkami.</w:t>
      </w:r>
    </w:p>
    <w:p w14:paraId="4D0BC278" w14:textId="77777777" w:rsidR="00992E15" w:rsidRPr="00062686" w:rsidRDefault="00992E15" w:rsidP="00992E15">
      <w:pPr>
        <w:spacing w:after="0" w:line="240" w:lineRule="auto"/>
        <w:ind w:left="426" w:hanging="435"/>
        <w:jc w:val="both"/>
        <w:rPr>
          <w:rFonts w:ascii="Times New Roman" w:hAnsi="Times New Roman"/>
          <w:b/>
          <w:bCs/>
          <w:sz w:val="24"/>
          <w:szCs w:val="24"/>
        </w:rPr>
      </w:pPr>
    </w:p>
    <w:p w14:paraId="57304145" w14:textId="77777777" w:rsidR="00992E15" w:rsidRPr="00062686" w:rsidRDefault="00992E15" w:rsidP="00992E15">
      <w:pPr>
        <w:pStyle w:val="Odsekzoznamu"/>
        <w:numPr>
          <w:ilvl w:val="0"/>
          <w:numId w:val="36"/>
        </w:numPr>
        <w:spacing w:after="0" w:line="240" w:lineRule="auto"/>
        <w:ind w:left="426"/>
        <w:jc w:val="both"/>
        <w:rPr>
          <w:sz w:val="24"/>
          <w:szCs w:val="24"/>
        </w:rPr>
      </w:pPr>
      <w:r w:rsidRPr="00062686">
        <w:rPr>
          <w:sz w:val="24"/>
          <w:szCs w:val="24"/>
          <w:lang w:eastAsia="sk-SK"/>
        </w:rPr>
        <w:t>Podmienkou na vydanie osvedčenia o odbornej spôsobilosti</w:t>
      </w:r>
      <w:r w:rsidRPr="00062686">
        <w:rPr>
          <w:sz w:val="24"/>
          <w:szCs w:val="24"/>
        </w:rPr>
        <w:t xml:space="preserve"> na činnosti uvedené  v odseku 1 </w:t>
      </w:r>
      <w:r w:rsidRPr="00062686">
        <w:rPr>
          <w:sz w:val="24"/>
          <w:szCs w:val="24"/>
          <w:lang w:eastAsia="sk-SK"/>
        </w:rPr>
        <w:t xml:space="preserve"> je </w:t>
      </w:r>
      <w:r w:rsidRPr="00062686">
        <w:rPr>
          <w:sz w:val="24"/>
          <w:szCs w:val="24"/>
        </w:rPr>
        <w:t>úspešne vykonaná skúška pred komisiou na preskúšanie odbornej spôsobilosti.</w:t>
      </w:r>
    </w:p>
    <w:p w14:paraId="7144DF70" w14:textId="77777777" w:rsidR="00992E15" w:rsidRPr="00062686" w:rsidRDefault="00992E15" w:rsidP="00992E15">
      <w:pPr>
        <w:spacing w:after="0" w:line="240" w:lineRule="auto"/>
        <w:ind w:left="426" w:hanging="435"/>
        <w:jc w:val="both"/>
        <w:rPr>
          <w:rFonts w:ascii="Times New Roman" w:hAnsi="Times New Roman"/>
          <w:sz w:val="24"/>
          <w:szCs w:val="24"/>
          <w:lang w:eastAsia="sk-SK"/>
        </w:rPr>
      </w:pPr>
    </w:p>
    <w:p w14:paraId="7A3CB0B0" w14:textId="77777777" w:rsidR="00992E15" w:rsidRPr="00062686" w:rsidRDefault="00992E15" w:rsidP="00992E15">
      <w:pPr>
        <w:pStyle w:val="Odsekzoznamu"/>
        <w:numPr>
          <w:ilvl w:val="0"/>
          <w:numId w:val="36"/>
        </w:numPr>
        <w:spacing w:after="0" w:line="240" w:lineRule="auto"/>
        <w:ind w:left="426"/>
        <w:jc w:val="both"/>
        <w:rPr>
          <w:sz w:val="24"/>
          <w:szCs w:val="24"/>
        </w:rPr>
      </w:pPr>
      <w:r w:rsidRPr="00062686">
        <w:rPr>
          <w:sz w:val="24"/>
          <w:szCs w:val="24"/>
          <w:lang w:eastAsia="sk-SK"/>
        </w:rPr>
        <w:t xml:space="preserve">Odborná spôsobilosť sa bez potreby vykonania skúšky pred komisiou na preskúšanie odbornej spôsobilosti môže preukázať aj </w:t>
      </w:r>
      <w:r w:rsidRPr="00062686">
        <w:rPr>
          <w:sz w:val="24"/>
          <w:szCs w:val="24"/>
        </w:rPr>
        <w:t>dokladom o</w:t>
      </w:r>
    </w:p>
    <w:p w14:paraId="05534A73" w14:textId="77777777" w:rsidR="00992E15" w:rsidRPr="00062686" w:rsidRDefault="00992E15" w:rsidP="00992E15">
      <w:pPr>
        <w:numPr>
          <w:ilvl w:val="0"/>
          <w:numId w:val="37"/>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absolvovaní príslušného odborného vzdelania podľa prílohy č. 3bb, alebo</w:t>
      </w:r>
    </w:p>
    <w:p w14:paraId="675BD0A7" w14:textId="77777777" w:rsidR="00992E15" w:rsidRPr="00062686" w:rsidRDefault="00992E15" w:rsidP="00992E15">
      <w:pPr>
        <w:numPr>
          <w:ilvl w:val="0"/>
          <w:numId w:val="37"/>
        </w:numPr>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uznaní dokladu o vzdelaní podľa osobitného  predpisu.</w:t>
      </w:r>
      <w:r w:rsidRPr="00062686">
        <w:rPr>
          <w:rFonts w:ascii="Times New Roman" w:hAnsi="Times New Roman"/>
          <w:sz w:val="24"/>
          <w:szCs w:val="24"/>
          <w:vertAlign w:val="superscript"/>
          <w:lang w:eastAsia="sk-SK"/>
        </w:rPr>
        <w:t>21</w:t>
      </w:r>
      <w:r w:rsidRPr="00062686">
        <w:rPr>
          <w:rFonts w:ascii="Times New Roman" w:hAnsi="Times New Roman"/>
          <w:sz w:val="24"/>
          <w:szCs w:val="24"/>
          <w:lang w:eastAsia="sk-SK"/>
        </w:rPr>
        <w:t>)</w:t>
      </w:r>
    </w:p>
    <w:p w14:paraId="48607D52" w14:textId="77777777" w:rsidR="00992E15" w:rsidRPr="00062686" w:rsidRDefault="00992E15" w:rsidP="00992E15">
      <w:pPr>
        <w:spacing w:after="0" w:line="240" w:lineRule="auto"/>
        <w:jc w:val="both"/>
        <w:rPr>
          <w:rFonts w:ascii="Times New Roman" w:hAnsi="Times New Roman"/>
          <w:sz w:val="24"/>
          <w:szCs w:val="24"/>
          <w:lang w:eastAsia="sk-SK"/>
        </w:rPr>
      </w:pPr>
    </w:p>
    <w:p w14:paraId="38B486C9" w14:textId="77777777" w:rsidR="00992E15" w:rsidRPr="00062686" w:rsidRDefault="00992E15" w:rsidP="00992E15">
      <w:pPr>
        <w:spacing w:after="0"/>
        <w:jc w:val="center"/>
        <w:rPr>
          <w:rFonts w:ascii="Times New Roman" w:hAnsi="Times New Roman"/>
          <w:b/>
          <w:bCs/>
          <w:caps/>
          <w:sz w:val="24"/>
          <w:szCs w:val="24"/>
        </w:rPr>
      </w:pPr>
      <w:r w:rsidRPr="00062686">
        <w:rPr>
          <w:rFonts w:ascii="Times New Roman" w:hAnsi="Times New Roman"/>
          <w:b/>
          <w:bCs/>
          <w:caps/>
          <w:sz w:val="24"/>
          <w:szCs w:val="24"/>
        </w:rPr>
        <w:t>§ 16</w:t>
      </w:r>
      <w:r w:rsidRPr="00062686">
        <w:rPr>
          <w:rFonts w:ascii="Times New Roman" w:hAnsi="Times New Roman"/>
          <w:b/>
          <w:bCs/>
          <w:sz w:val="24"/>
          <w:szCs w:val="24"/>
        </w:rPr>
        <w:t>j</w:t>
      </w:r>
    </w:p>
    <w:p w14:paraId="00A39840" w14:textId="77777777" w:rsidR="00992E15" w:rsidRPr="00062686" w:rsidRDefault="00992E15" w:rsidP="00992E15">
      <w:pPr>
        <w:jc w:val="center"/>
        <w:rPr>
          <w:rFonts w:ascii="Times New Roman" w:hAnsi="Times New Roman"/>
          <w:b/>
          <w:bCs/>
          <w:sz w:val="24"/>
          <w:szCs w:val="24"/>
        </w:rPr>
      </w:pPr>
      <w:r w:rsidRPr="00062686">
        <w:rPr>
          <w:rFonts w:ascii="Times New Roman" w:hAnsi="Times New Roman"/>
          <w:b/>
          <w:bCs/>
          <w:iCs/>
          <w:sz w:val="24"/>
          <w:szCs w:val="24"/>
        </w:rPr>
        <w:t xml:space="preserve">Odborná spôsobilosť na </w:t>
      </w:r>
      <w:r w:rsidRPr="00062686">
        <w:rPr>
          <w:rFonts w:ascii="Times New Roman" w:hAnsi="Times New Roman"/>
          <w:b/>
          <w:bCs/>
          <w:sz w:val="24"/>
          <w:szCs w:val="24"/>
        </w:rPr>
        <w:t>prácu s akútne toxickými látkami a zmesami</w:t>
      </w:r>
    </w:p>
    <w:p w14:paraId="1F1490D1" w14:textId="77777777" w:rsidR="00992E15" w:rsidRPr="00062686" w:rsidRDefault="00992E15" w:rsidP="00992E15">
      <w:pPr>
        <w:numPr>
          <w:ilvl w:val="0"/>
          <w:numId w:val="13"/>
        </w:numPr>
        <w:spacing w:after="0" w:line="240" w:lineRule="auto"/>
        <w:ind w:left="425" w:hanging="426"/>
        <w:jc w:val="both"/>
        <w:rPr>
          <w:rFonts w:ascii="Times New Roman" w:hAnsi="Times New Roman"/>
          <w:sz w:val="24"/>
          <w:szCs w:val="24"/>
        </w:rPr>
      </w:pPr>
      <w:r w:rsidRPr="00062686">
        <w:rPr>
          <w:rFonts w:ascii="Times New Roman" w:hAnsi="Times New Roman"/>
          <w:sz w:val="24"/>
          <w:szCs w:val="24"/>
        </w:rPr>
        <w:t xml:space="preserve">Odborná spôsobilosť </w:t>
      </w:r>
      <w:r w:rsidRPr="00062686">
        <w:rPr>
          <w:rFonts w:ascii="Times New Roman" w:hAnsi="Times New Roman"/>
          <w:iCs/>
          <w:sz w:val="24"/>
          <w:szCs w:val="24"/>
        </w:rPr>
        <w:t xml:space="preserve">na </w:t>
      </w:r>
      <w:r w:rsidRPr="00062686">
        <w:rPr>
          <w:rFonts w:ascii="Times New Roman" w:hAnsi="Times New Roman"/>
          <w:sz w:val="24"/>
          <w:szCs w:val="24"/>
        </w:rPr>
        <w:t>prácu s akútne toxickými látkami a zmesami je súhrn teoretických vedomostí a praktických schopností, ktoré musí spĺňať žiadateľ o overenie odbornej spôsobilosti na prácu s akútne toxickými látkami a zmesami, ktoré sú zaradené do triedy a kategórie nebezpečnosti</w:t>
      </w:r>
      <w:r w:rsidRPr="00062686">
        <w:rPr>
          <w:rFonts w:ascii="Times New Roman" w:hAnsi="Times New Roman"/>
          <w:sz w:val="24"/>
          <w:szCs w:val="24"/>
          <w:vertAlign w:val="superscript"/>
        </w:rPr>
        <w:t>16b</w:t>
      </w:r>
      <w:r w:rsidRPr="00062686">
        <w:rPr>
          <w:rFonts w:ascii="Times New Roman" w:hAnsi="Times New Roman"/>
          <w:sz w:val="24"/>
          <w:szCs w:val="24"/>
        </w:rPr>
        <w:t>)</w:t>
      </w:r>
    </w:p>
    <w:p w14:paraId="730452ED" w14:textId="77777777" w:rsidR="00992E15" w:rsidRPr="00062686" w:rsidRDefault="00992E15" w:rsidP="00992E15">
      <w:pPr>
        <w:pStyle w:val="Zarkazkladnhotextu3"/>
        <w:numPr>
          <w:ilvl w:val="2"/>
          <w:numId w:val="38"/>
        </w:numPr>
        <w:tabs>
          <w:tab w:val="clear" w:pos="426"/>
        </w:tabs>
        <w:spacing w:line="240" w:lineRule="auto"/>
        <w:ind w:left="993" w:hanging="567"/>
      </w:pPr>
      <w:r w:rsidRPr="00062686">
        <w:t xml:space="preserve">akútna toxicita kategórie 1 a kategórie 2 s výstražnými upozorneniami H300, H310, H330, </w:t>
      </w:r>
    </w:p>
    <w:p w14:paraId="07EE51DD" w14:textId="77777777" w:rsidR="00992E15" w:rsidRPr="00062686" w:rsidRDefault="00992E15" w:rsidP="00992E15">
      <w:pPr>
        <w:numPr>
          <w:ilvl w:val="2"/>
          <w:numId w:val="38"/>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akútna toxicita kategórie 3 s výstražnými upozorneniami H301, H311, H331, alebo</w:t>
      </w:r>
    </w:p>
    <w:p w14:paraId="5CC73B9D" w14:textId="77777777" w:rsidR="00992E15" w:rsidRPr="00062686" w:rsidRDefault="00992E15" w:rsidP="00992E15">
      <w:pPr>
        <w:pStyle w:val="Zarkazkladnhotextu3"/>
        <w:numPr>
          <w:ilvl w:val="2"/>
          <w:numId w:val="38"/>
        </w:numPr>
        <w:tabs>
          <w:tab w:val="clear" w:pos="426"/>
        </w:tabs>
        <w:spacing w:line="240" w:lineRule="auto"/>
        <w:ind w:left="993" w:hanging="567"/>
        <w:jc w:val="both"/>
      </w:pPr>
      <w:r w:rsidRPr="00062686">
        <w:t xml:space="preserve">toxicita pre špecifický cieľový orgán po jednorazovej expozícii kategórie 1 s výstražným upozornením H370. </w:t>
      </w:r>
    </w:p>
    <w:p w14:paraId="6246D5F1" w14:textId="77777777" w:rsidR="00992E15" w:rsidRPr="00062686" w:rsidRDefault="00992E15" w:rsidP="00992E15">
      <w:pPr>
        <w:pStyle w:val="Zarkazkladnhotextu3"/>
        <w:tabs>
          <w:tab w:val="clear" w:pos="426"/>
          <w:tab w:val="left" w:pos="708"/>
        </w:tabs>
        <w:spacing w:line="240" w:lineRule="auto"/>
        <w:jc w:val="both"/>
      </w:pPr>
    </w:p>
    <w:p w14:paraId="528A6B92" w14:textId="77777777" w:rsidR="00992E15" w:rsidRPr="00062686" w:rsidRDefault="00992E15" w:rsidP="00992E15">
      <w:pPr>
        <w:numPr>
          <w:ilvl w:val="0"/>
          <w:numId w:val="13"/>
        </w:numPr>
        <w:spacing w:line="240" w:lineRule="auto"/>
        <w:ind w:left="426" w:hanging="426"/>
        <w:jc w:val="both"/>
        <w:rPr>
          <w:rFonts w:ascii="Times New Roman" w:hAnsi="Times New Roman"/>
          <w:sz w:val="24"/>
          <w:szCs w:val="24"/>
        </w:rPr>
      </w:pPr>
      <w:r w:rsidRPr="00062686">
        <w:rPr>
          <w:rFonts w:ascii="Times New Roman" w:hAnsi="Times New Roman"/>
          <w:sz w:val="24"/>
          <w:szCs w:val="24"/>
        </w:rPr>
        <w:t xml:space="preserve">Odborná spôsobilosť </w:t>
      </w:r>
      <w:r w:rsidRPr="00062686">
        <w:rPr>
          <w:rFonts w:ascii="Times New Roman" w:hAnsi="Times New Roman"/>
          <w:iCs/>
          <w:sz w:val="24"/>
          <w:szCs w:val="24"/>
        </w:rPr>
        <w:t xml:space="preserve">na </w:t>
      </w:r>
      <w:r w:rsidRPr="00062686">
        <w:rPr>
          <w:rFonts w:ascii="Times New Roman" w:hAnsi="Times New Roman"/>
          <w:sz w:val="24"/>
          <w:szCs w:val="24"/>
        </w:rPr>
        <w:t xml:space="preserve">prácu s akútne toxickými látkami a zmesami sa preukazuje aj na prácu s chemickými látkami uvedenými v prílohe č. 3; </w:t>
      </w:r>
      <w:r>
        <w:rPr>
          <w:rFonts w:ascii="Times New Roman" w:hAnsi="Times New Roman"/>
          <w:sz w:val="24"/>
          <w:szCs w:val="24"/>
        </w:rPr>
        <w:t>to</w:t>
      </w:r>
      <w:r w:rsidRPr="00062686">
        <w:rPr>
          <w:rFonts w:ascii="Times New Roman" w:hAnsi="Times New Roman"/>
          <w:sz w:val="24"/>
          <w:szCs w:val="24"/>
        </w:rPr>
        <w:t xml:space="preserve"> sa nevzťahuje na prácu s prípravkami na profesionálne použitie na reguláciu živočíšnych škodcov </w:t>
      </w:r>
      <w:proofErr w:type="spellStart"/>
      <w:r w:rsidRPr="00062686">
        <w:rPr>
          <w:rFonts w:ascii="Times New Roman" w:hAnsi="Times New Roman"/>
          <w:sz w:val="24"/>
          <w:szCs w:val="24"/>
        </w:rPr>
        <w:t>fumigáciou</w:t>
      </w:r>
      <w:proofErr w:type="spellEnd"/>
      <w:r w:rsidRPr="00062686">
        <w:rPr>
          <w:rFonts w:ascii="Times New Roman" w:hAnsi="Times New Roman"/>
          <w:sz w:val="24"/>
          <w:szCs w:val="24"/>
        </w:rPr>
        <w:t xml:space="preserve"> podľa § 16l.</w:t>
      </w:r>
    </w:p>
    <w:p w14:paraId="234DA4E5" w14:textId="0D9DF684" w:rsidR="00992E15" w:rsidRPr="00062686" w:rsidRDefault="00992E15" w:rsidP="00992E15">
      <w:pPr>
        <w:numPr>
          <w:ilvl w:val="0"/>
          <w:numId w:val="13"/>
        </w:numPr>
        <w:spacing w:line="240" w:lineRule="auto"/>
        <w:ind w:left="426" w:hanging="426"/>
        <w:jc w:val="both"/>
        <w:rPr>
          <w:rFonts w:ascii="Times New Roman" w:hAnsi="Times New Roman"/>
          <w:sz w:val="24"/>
          <w:szCs w:val="24"/>
        </w:rPr>
      </w:pPr>
      <w:r w:rsidRPr="00062686">
        <w:rPr>
          <w:rFonts w:ascii="Times New Roman" w:hAnsi="Times New Roman"/>
          <w:sz w:val="24"/>
          <w:szCs w:val="24"/>
        </w:rPr>
        <w:t xml:space="preserve">Odbornú spôsobilosť </w:t>
      </w:r>
      <w:r w:rsidR="00D15098">
        <w:rPr>
          <w:rFonts w:ascii="Times New Roman" w:hAnsi="Times New Roman"/>
          <w:sz w:val="24"/>
          <w:szCs w:val="24"/>
        </w:rPr>
        <w:t>podľa</w:t>
      </w:r>
      <w:r w:rsidRPr="00062686">
        <w:rPr>
          <w:rFonts w:ascii="Times New Roman" w:hAnsi="Times New Roman"/>
          <w:sz w:val="24"/>
          <w:szCs w:val="24"/>
        </w:rPr>
        <w:t xml:space="preserve"> odseku 1 alebo odseku 2 </w:t>
      </w:r>
      <w:r w:rsidR="00D15098" w:rsidRPr="00D15098">
        <w:rPr>
          <w:rFonts w:ascii="Times New Roman" w:hAnsi="Times New Roman"/>
          <w:sz w:val="24"/>
          <w:szCs w:val="24"/>
        </w:rPr>
        <w:t>musí spĺňať</w:t>
      </w:r>
      <w:r w:rsidRPr="00062686">
        <w:rPr>
          <w:rFonts w:ascii="Times New Roman" w:hAnsi="Times New Roman"/>
          <w:sz w:val="24"/>
          <w:szCs w:val="24"/>
        </w:rPr>
        <w:t xml:space="preserve"> fyzická osoba – podnikateľ, ktorý vykonáva prácu samostatne, zamestnanec, ktorý je na pracovisku zodpovedný za odborné vykonávanie týchto činností, alebo zamestnanec, ktorý vykonáva prácu samostatne. </w:t>
      </w:r>
    </w:p>
    <w:p w14:paraId="74BBAB65" w14:textId="77777777" w:rsidR="00992E15" w:rsidRPr="00062686" w:rsidRDefault="00992E15" w:rsidP="00992E15">
      <w:pPr>
        <w:numPr>
          <w:ilvl w:val="0"/>
          <w:numId w:val="13"/>
        </w:numPr>
        <w:spacing w:after="0" w:line="240" w:lineRule="auto"/>
        <w:ind w:left="426" w:hanging="426"/>
        <w:jc w:val="both"/>
        <w:rPr>
          <w:rFonts w:ascii="Times New Roman" w:hAnsi="Times New Roman"/>
          <w:iCs/>
          <w:sz w:val="24"/>
          <w:szCs w:val="24"/>
        </w:rPr>
      </w:pPr>
      <w:r w:rsidRPr="00062686">
        <w:rPr>
          <w:rFonts w:ascii="Times New Roman" w:hAnsi="Times New Roman"/>
          <w:sz w:val="24"/>
          <w:szCs w:val="24"/>
        </w:rPr>
        <w:lastRenderedPageBreak/>
        <w:t>Podmienky na vydanie osvedčenia o odbornej spôsobilosti na činnosti uvedené  v odseku 1  sú</w:t>
      </w:r>
    </w:p>
    <w:p w14:paraId="5EAB4976" w14:textId="4C51BBD8" w:rsidR="00992E15" w:rsidRPr="00062686" w:rsidRDefault="00992E15" w:rsidP="00992E15">
      <w:pPr>
        <w:numPr>
          <w:ilvl w:val="0"/>
          <w:numId w:val="39"/>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 xml:space="preserve"> </w:t>
      </w:r>
      <w:r w:rsidR="00D15098">
        <w:rPr>
          <w:rFonts w:ascii="Times New Roman" w:hAnsi="Times New Roman"/>
          <w:sz w:val="24"/>
          <w:szCs w:val="24"/>
        </w:rPr>
        <w:t xml:space="preserve">najmenej </w:t>
      </w:r>
      <w:r>
        <w:rPr>
          <w:rFonts w:ascii="Times New Roman" w:hAnsi="Times New Roman"/>
          <w:sz w:val="24"/>
          <w:szCs w:val="24"/>
        </w:rPr>
        <w:t>stredné</w:t>
      </w:r>
      <w:r w:rsidRPr="00062686">
        <w:rPr>
          <w:rFonts w:ascii="Times New Roman" w:hAnsi="Times New Roman"/>
          <w:sz w:val="24"/>
          <w:szCs w:val="24"/>
        </w:rPr>
        <w:t xml:space="preserve"> vzdelanie,</w:t>
      </w:r>
      <w:r w:rsidRPr="007D1962">
        <w:rPr>
          <w:rFonts w:ascii="Times New Roman" w:hAnsi="Times New Roman"/>
          <w:color w:val="FF0000"/>
          <w:sz w:val="24"/>
          <w:szCs w:val="24"/>
          <w:vertAlign w:val="superscript"/>
        </w:rPr>
        <w:t xml:space="preserve"> </w:t>
      </w:r>
    </w:p>
    <w:p w14:paraId="6C2E12CD" w14:textId="77777777" w:rsidR="00992E15" w:rsidRPr="00062686" w:rsidRDefault="00992E15" w:rsidP="00992E15">
      <w:pPr>
        <w:numPr>
          <w:ilvl w:val="0"/>
          <w:numId w:val="39"/>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 xml:space="preserve"> odborná prax podľa odseku 7 alebo odseku 8,</w:t>
      </w:r>
    </w:p>
    <w:p w14:paraId="3E9421A2" w14:textId="77777777" w:rsidR="00992E15" w:rsidRPr="00062686" w:rsidRDefault="00992E15" w:rsidP="00992E15">
      <w:pPr>
        <w:numPr>
          <w:ilvl w:val="0"/>
          <w:numId w:val="39"/>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 xml:space="preserve"> odborná príprava, ak odseky 14 a 15 neustanovujú inak,</w:t>
      </w:r>
    </w:p>
    <w:p w14:paraId="53DB11B4" w14:textId="77777777" w:rsidR="00992E15" w:rsidRPr="00062686" w:rsidRDefault="00992E15" w:rsidP="00992E15">
      <w:pPr>
        <w:numPr>
          <w:ilvl w:val="0"/>
          <w:numId w:val="39"/>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 xml:space="preserve"> úspešne vykonaná skúška pred komisiou na preskúšanie odbornej spôsobilosti, ak   </w:t>
      </w:r>
    </w:p>
    <w:p w14:paraId="1642F5AB" w14:textId="77777777" w:rsidR="00992E15" w:rsidRPr="00062686" w:rsidRDefault="00992E15" w:rsidP="00992E15">
      <w:pPr>
        <w:spacing w:after="0" w:line="240" w:lineRule="auto"/>
        <w:ind w:left="993"/>
        <w:jc w:val="both"/>
        <w:rPr>
          <w:rFonts w:ascii="Times New Roman" w:hAnsi="Times New Roman"/>
          <w:sz w:val="24"/>
          <w:szCs w:val="24"/>
        </w:rPr>
      </w:pPr>
      <w:r w:rsidRPr="00062686">
        <w:rPr>
          <w:rFonts w:ascii="Times New Roman" w:hAnsi="Times New Roman"/>
          <w:sz w:val="24"/>
          <w:szCs w:val="24"/>
        </w:rPr>
        <w:t xml:space="preserve"> v odsekoch 5, 9 alebo odseku 10 nie je ustanovené inak.</w:t>
      </w:r>
    </w:p>
    <w:p w14:paraId="21D75B58" w14:textId="77777777" w:rsidR="00992E15" w:rsidRPr="00062686" w:rsidRDefault="00992E15" w:rsidP="00992E15">
      <w:pPr>
        <w:spacing w:after="0" w:line="240" w:lineRule="auto"/>
        <w:jc w:val="both"/>
        <w:rPr>
          <w:rFonts w:ascii="Times New Roman" w:hAnsi="Times New Roman"/>
          <w:sz w:val="24"/>
          <w:szCs w:val="24"/>
        </w:rPr>
      </w:pPr>
    </w:p>
    <w:p w14:paraId="5DD7F79D" w14:textId="77777777" w:rsidR="00992E15" w:rsidRPr="00062686" w:rsidRDefault="00992E15" w:rsidP="00992E15">
      <w:pPr>
        <w:numPr>
          <w:ilvl w:val="0"/>
          <w:numId w:val="13"/>
        </w:numPr>
        <w:spacing w:after="0" w:line="240" w:lineRule="auto"/>
        <w:ind w:left="426" w:hanging="426"/>
        <w:jc w:val="both"/>
        <w:rPr>
          <w:rFonts w:ascii="Times New Roman" w:hAnsi="Times New Roman"/>
          <w:iCs/>
          <w:sz w:val="24"/>
          <w:szCs w:val="24"/>
        </w:rPr>
      </w:pPr>
      <w:r w:rsidRPr="00062686">
        <w:rPr>
          <w:rFonts w:ascii="Times New Roman" w:hAnsi="Times New Roman"/>
          <w:sz w:val="24"/>
          <w:szCs w:val="24"/>
        </w:rPr>
        <w:t>Podmienky na vydanie osvedčenia o odbornej spôsobilosti bez vykonania skúšky pred komisiou na preskúšanie odbornej spôsobilosti sú</w:t>
      </w:r>
    </w:p>
    <w:p w14:paraId="4143282A" w14:textId="28B8DD54" w:rsidR="00992E15" w:rsidRPr="00062686" w:rsidRDefault="00D15098" w:rsidP="00992E15">
      <w:pPr>
        <w:pStyle w:val="Odsekzoznamu"/>
        <w:numPr>
          <w:ilvl w:val="0"/>
          <w:numId w:val="40"/>
        </w:numPr>
        <w:spacing w:after="0" w:line="240" w:lineRule="auto"/>
        <w:ind w:left="993" w:hanging="567"/>
        <w:jc w:val="both"/>
        <w:rPr>
          <w:sz w:val="24"/>
          <w:szCs w:val="24"/>
        </w:rPr>
      </w:pPr>
      <w:r>
        <w:rPr>
          <w:sz w:val="24"/>
          <w:szCs w:val="24"/>
        </w:rPr>
        <w:t xml:space="preserve">najmenej </w:t>
      </w:r>
      <w:r w:rsidR="00992E15">
        <w:rPr>
          <w:sz w:val="24"/>
          <w:szCs w:val="24"/>
        </w:rPr>
        <w:t>stredné</w:t>
      </w:r>
      <w:r w:rsidR="00992E15" w:rsidRPr="00062686">
        <w:rPr>
          <w:sz w:val="24"/>
          <w:szCs w:val="24"/>
        </w:rPr>
        <w:t xml:space="preserve"> vzdelanie, </w:t>
      </w:r>
    </w:p>
    <w:p w14:paraId="48689CD6" w14:textId="77777777" w:rsidR="00992E15" w:rsidRPr="00062686" w:rsidRDefault="00992E15" w:rsidP="00992E15">
      <w:pPr>
        <w:pStyle w:val="Odsekzoznamu"/>
        <w:numPr>
          <w:ilvl w:val="0"/>
          <w:numId w:val="40"/>
        </w:numPr>
        <w:spacing w:after="0" w:line="240" w:lineRule="auto"/>
        <w:ind w:left="993" w:hanging="567"/>
        <w:jc w:val="both"/>
        <w:rPr>
          <w:sz w:val="24"/>
          <w:szCs w:val="24"/>
        </w:rPr>
      </w:pPr>
      <w:r w:rsidRPr="00062686">
        <w:rPr>
          <w:sz w:val="24"/>
          <w:szCs w:val="24"/>
        </w:rPr>
        <w:t xml:space="preserve">odborná prax podľa odseku 9 alebo odseku 10, </w:t>
      </w:r>
    </w:p>
    <w:p w14:paraId="7055A5D1" w14:textId="77777777" w:rsidR="00992E15" w:rsidRPr="00062686" w:rsidRDefault="00992E15" w:rsidP="00992E15">
      <w:pPr>
        <w:pStyle w:val="Odsekzoznamu"/>
        <w:numPr>
          <w:ilvl w:val="0"/>
          <w:numId w:val="40"/>
        </w:numPr>
        <w:spacing w:after="0" w:line="240" w:lineRule="auto"/>
        <w:ind w:left="993" w:hanging="567"/>
        <w:jc w:val="both"/>
        <w:rPr>
          <w:sz w:val="24"/>
          <w:szCs w:val="24"/>
        </w:rPr>
      </w:pPr>
      <w:r w:rsidRPr="00062686">
        <w:rPr>
          <w:sz w:val="24"/>
          <w:szCs w:val="24"/>
        </w:rPr>
        <w:t>odborná príprava, ak odseky 14 a 15 neustanovujú inak.</w:t>
      </w:r>
    </w:p>
    <w:p w14:paraId="20C7283B" w14:textId="77777777" w:rsidR="00992E15" w:rsidRPr="00062686" w:rsidRDefault="00992E15" w:rsidP="00992E15">
      <w:pPr>
        <w:spacing w:after="0" w:line="240" w:lineRule="auto"/>
        <w:ind w:left="993" w:hanging="567"/>
        <w:jc w:val="both"/>
        <w:rPr>
          <w:rFonts w:ascii="Times New Roman" w:hAnsi="Times New Roman"/>
          <w:sz w:val="24"/>
          <w:szCs w:val="24"/>
        </w:rPr>
      </w:pPr>
    </w:p>
    <w:p w14:paraId="135F2917" w14:textId="77777777" w:rsidR="00992E15" w:rsidRPr="00062686" w:rsidRDefault="00992E15" w:rsidP="00992E15">
      <w:pPr>
        <w:numPr>
          <w:ilvl w:val="0"/>
          <w:numId w:val="13"/>
        </w:numPr>
        <w:spacing w:after="0" w:line="240" w:lineRule="auto"/>
        <w:ind w:left="426" w:hanging="426"/>
        <w:jc w:val="both"/>
        <w:rPr>
          <w:rFonts w:ascii="Times New Roman" w:hAnsi="Times New Roman"/>
          <w:sz w:val="24"/>
          <w:szCs w:val="24"/>
        </w:rPr>
      </w:pPr>
      <w:r w:rsidRPr="00062686">
        <w:rPr>
          <w:rFonts w:ascii="Times New Roman" w:hAnsi="Times New Roman"/>
          <w:sz w:val="24"/>
          <w:szCs w:val="24"/>
        </w:rPr>
        <w:t>Splnenie podmienok podľa odseku 4 písm. a) až c), odseku 5, alebo odseku 12 písm. a) až c) sa preukazuje dokladom o</w:t>
      </w:r>
    </w:p>
    <w:p w14:paraId="44B82009" w14:textId="77777777" w:rsidR="00992E15" w:rsidRPr="00062686" w:rsidRDefault="00992E15" w:rsidP="00992E15">
      <w:pPr>
        <w:pStyle w:val="Odsekzoznamu"/>
        <w:numPr>
          <w:ilvl w:val="0"/>
          <w:numId w:val="41"/>
        </w:numPr>
        <w:spacing w:after="0" w:line="240" w:lineRule="auto"/>
        <w:ind w:left="993" w:hanging="567"/>
        <w:jc w:val="both"/>
        <w:rPr>
          <w:sz w:val="24"/>
          <w:szCs w:val="24"/>
        </w:rPr>
      </w:pPr>
      <w:r w:rsidRPr="00062686">
        <w:rPr>
          <w:sz w:val="24"/>
          <w:szCs w:val="24"/>
        </w:rPr>
        <w:t>vzdelaní, alebo dokladom o uznaní dokladu o vzdelaní podľa osobitného  predpisu,</w:t>
      </w:r>
      <w:r w:rsidRPr="00062686">
        <w:rPr>
          <w:sz w:val="24"/>
          <w:szCs w:val="24"/>
          <w:vertAlign w:val="superscript"/>
        </w:rPr>
        <w:t>21</w:t>
      </w:r>
      <w:r w:rsidRPr="00062686">
        <w:rPr>
          <w:sz w:val="24"/>
          <w:szCs w:val="24"/>
        </w:rPr>
        <w:t>)</w:t>
      </w:r>
    </w:p>
    <w:p w14:paraId="66B1DA73" w14:textId="77777777" w:rsidR="00992E15" w:rsidRPr="00062686" w:rsidRDefault="00992E15" w:rsidP="00992E15">
      <w:pPr>
        <w:pStyle w:val="Odsekzoznamu"/>
        <w:numPr>
          <w:ilvl w:val="0"/>
          <w:numId w:val="41"/>
        </w:numPr>
        <w:spacing w:after="0" w:line="240" w:lineRule="auto"/>
        <w:ind w:left="993" w:hanging="567"/>
        <w:jc w:val="both"/>
        <w:rPr>
          <w:sz w:val="24"/>
          <w:szCs w:val="24"/>
        </w:rPr>
      </w:pPr>
      <w:r w:rsidRPr="00062686">
        <w:rPr>
          <w:sz w:val="24"/>
          <w:szCs w:val="24"/>
        </w:rPr>
        <w:t xml:space="preserve">dĺžke odbornej praxe podľa odsekov 7 až 10, </w:t>
      </w:r>
    </w:p>
    <w:p w14:paraId="50165E2B" w14:textId="77777777" w:rsidR="00992E15" w:rsidRPr="00062686" w:rsidRDefault="00992E15" w:rsidP="00992E15">
      <w:pPr>
        <w:pStyle w:val="Odsekzoznamu"/>
        <w:numPr>
          <w:ilvl w:val="0"/>
          <w:numId w:val="41"/>
        </w:numPr>
        <w:spacing w:after="0" w:line="240" w:lineRule="auto"/>
        <w:ind w:left="993" w:hanging="567"/>
        <w:jc w:val="both"/>
        <w:rPr>
          <w:sz w:val="24"/>
          <w:szCs w:val="24"/>
        </w:rPr>
      </w:pPr>
      <w:r w:rsidRPr="00062686">
        <w:rPr>
          <w:sz w:val="24"/>
          <w:szCs w:val="24"/>
        </w:rPr>
        <w:t>absolvovaní odbornej prípravy podľa odseku 13, nie starším  ako dva roky.</w:t>
      </w:r>
    </w:p>
    <w:p w14:paraId="05278326" w14:textId="77777777" w:rsidR="00992E15" w:rsidRPr="00062686" w:rsidRDefault="00992E15" w:rsidP="00992E15">
      <w:pPr>
        <w:spacing w:after="0" w:line="240" w:lineRule="auto"/>
        <w:ind w:left="720"/>
        <w:jc w:val="both"/>
        <w:rPr>
          <w:rFonts w:ascii="Times New Roman" w:hAnsi="Times New Roman"/>
          <w:sz w:val="24"/>
          <w:szCs w:val="24"/>
        </w:rPr>
      </w:pPr>
    </w:p>
    <w:p w14:paraId="57DEEF04" w14:textId="0006E929" w:rsidR="00992E15" w:rsidRPr="00DF6B5B" w:rsidRDefault="00992E15" w:rsidP="00992E15">
      <w:pPr>
        <w:numPr>
          <w:ilvl w:val="0"/>
          <w:numId w:val="13"/>
        </w:numPr>
        <w:spacing w:line="240" w:lineRule="auto"/>
        <w:ind w:left="426" w:hanging="426"/>
        <w:jc w:val="both"/>
        <w:rPr>
          <w:rFonts w:ascii="Times New Roman" w:hAnsi="Times New Roman"/>
          <w:sz w:val="24"/>
          <w:szCs w:val="24"/>
        </w:rPr>
      </w:pPr>
      <w:r w:rsidRPr="00062686">
        <w:rPr>
          <w:rFonts w:ascii="Times New Roman" w:hAnsi="Times New Roman"/>
          <w:sz w:val="24"/>
          <w:szCs w:val="24"/>
        </w:rPr>
        <w:t>Žiadateľ o overenie odbornej spôsobilosti na obchodovanie</w:t>
      </w:r>
      <w:r>
        <w:rPr>
          <w:rFonts w:ascii="Times New Roman" w:hAnsi="Times New Roman"/>
          <w:sz w:val="24"/>
          <w:szCs w:val="24"/>
          <w:vertAlign w:val="superscript"/>
        </w:rPr>
        <w:t>23c</w:t>
      </w:r>
      <w:r>
        <w:rPr>
          <w:rFonts w:ascii="Times New Roman" w:hAnsi="Times New Roman"/>
          <w:sz w:val="24"/>
          <w:szCs w:val="24"/>
        </w:rPr>
        <w:t>)</w:t>
      </w:r>
      <w:r w:rsidRPr="00062686">
        <w:rPr>
          <w:rFonts w:ascii="Times New Roman" w:hAnsi="Times New Roman"/>
          <w:sz w:val="24"/>
          <w:szCs w:val="24"/>
        </w:rPr>
        <w:t xml:space="preserve"> s akútne toxickými látkami a zmesami podľa odseku 1 alebo odseku 2, ktoré sú určené na dodanie konečnému spotrebiteľovi v pôvodnom balení a ich </w:t>
      </w:r>
      <w:r w:rsidRPr="00DF6B5B">
        <w:rPr>
          <w:rFonts w:ascii="Times New Roman" w:hAnsi="Times New Roman"/>
          <w:sz w:val="24"/>
          <w:szCs w:val="24"/>
        </w:rPr>
        <w:t xml:space="preserve">distribúciu, ktorý </w:t>
      </w:r>
      <w:r w:rsidR="006E3732" w:rsidRPr="00130CC2">
        <w:rPr>
          <w:rFonts w:ascii="Times New Roman" w:hAnsi="Times New Roman"/>
          <w:sz w:val="24"/>
          <w:szCs w:val="24"/>
        </w:rPr>
        <w:t xml:space="preserve">má odbornú prax vo vykonávaní tejto činnosti </w:t>
      </w:r>
      <w:r w:rsidRPr="00DF6B5B">
        <w:rPr>
          <w:rFonts w:ascii="Times New Roman" w:hAnsi="Times New Roman"/>
          <w:sz w:val="24"/>
          <w:szCs w:val="24"/>
        </w:rPr>
        <w:t xml:space="preserve">najmenej dva po sebe nasledujúce roky, sa preukáže dokladom o absolvovaní odbornej prípravy podľa odseku 4 písm. c) alebo odseku 12 písm. c) a musí vykonať skúšku pred komisiou na preskúšanie odbornej spôsobilosti. </w:t>
      </w:r>
    </w:p>
    <w:p w14:paraId="1E845EB9" w14:textId="242B6B80" w:rsidR="00992E15" w:rsidRPr="00DF6B5B" w:rsidRDefault="00992E15" w:rsidP="00992E15">
      <w:pPr>
        <w:numPr>
          <w:ilvl w:val="0"/>
          <w:numId w:val="13"/>
        </w:numPr>
        <w:spacing w:line="240" w:lineRule="auto"/>
        <w:ind w:left="426" w:hanging="426"/>
        <w:jc w:val="both"/>
        <w:rPr>
          <w:rFonts w:ascii="Times New Roman" w:hAnsi="Times New Roman"/>
          <w:sz w:val="24"/>
          <w:szCs w:val="24"/>
        </w:rPr>
      </w:pPr>
      <w:r w:rsidRPr="00DF6B5B">
        <w:rPr>
          <w:rFonts w:ascii="Times New Roman" w:hAnsi="Times New Roman"/>
          <w:sz w:val="24"/>
          <w:szCs w:val="24"/>
        </w:rPr>
        <w:t>Žiadateľ o overenie odbornej spôsobilosti na odborné využitie</w:t>
      </w:r>
      <w:r w:rsidRPr="00DF6B5B">
        <w:rPr>
          <w:rFonts w:ascii="Times New Roman" w:hAnsi="Times New Roman"/>
          <w:sz w:val="24"/>
          <w:szCs w:val="24"/>
          <w:vertAlign w:val="superscript"/>
        </w:rPr>
        <w:t>23d</w:t>
      </w:r>
      <w:r w:rsidRPr="00DF6B5B">
        <w:rPr>
          <w:rFonts w:ascii="Times New Roman" w:hAnsi="Times New Roman"/>
          <w:sz w:val="24"/>
          <w:szCs w:val="24"/>
        </w:rPr>
        <w:t xml:space="preserve">) akútne toxických látok a zmesí podľa odseku 1 alebo odseku 2, ktorý </w:t>
      </w:r>
      <w:r w:rsidR="006E3732" w:rsidRPr="00130CC2">
        <w:rPr>
          <w:rFonts w:ascii="Times New Roman" w:hAnsi="Times New Roman"/>
          <w:sz w:val="24"/>
          <w:szCs w:val="24"/>
        </w:rPr>
        <w:t xml:space="preserve">má odbornú prax vo vykonávaní tejto činnosti </w:t>
      </w:r>
      <w:r w:rsidRPr="00DF6B5B">
        <w:rPr>
          <w:rFonts w:ascii="Times New Roman" w:hAnsi="Times New Roman"/>
          <w:sz w:val="24"/>
          <w:szCs w:val="24"/>
        </w:rPr>
        <w:t xml:space="preserve">najmenej tri po sebe nasledujúce roky, sa preukáže dokladom o absolvovaní odbornej prípravy podľa odseku 4 písm. c) alebo odseku 12 písm. c) a musí vykonať skúšku pred komisiou na preskúšanie odbornej spôsobilosti. </w:t>
      </w:r>
    </w:p>
    <w:p w14:paraId="573292C2" w14:textId="30C7E608" w:rsidR="00992E15" w:rsidRPr="00DF6B5B" w:rsidRDefault="00992E15" w:rsidP="00992E15">
      <w:pPr>
        <w:numPr>
          <w:ilvl w:val="0"/>
          <w:numId w:val="13"/>
        </w:numPr>
        <w:spacing w:line="240" w:lineRule="auto"/>
        <w:ind w:left="426" w:hanging="426"/>
        <w:jc w:val="both"/>
        <w:rPr>
          <w:rFonts w:ascii="Times New Roman" w:hAnsi="Times New Roman"/>
          <w:sz w:val="24"/>
          <w:szCs w:val="24"/>
        </w:rPr>
      </w:pPr>
      <w:r w:rsidRPr="00DF6B5B">
        <w:rPr>
          <w:rFonts w:ascii="Times New Roman" w:hAnsi="Times New Roman"/>
          <w:sz w:val="24"/>
          <w:szCs w:val="24"/>
        </w:rPr>
        <w:t xml:space="preserve">Žiadateľ o overenie odbornej spôsobilosti na obchodovanie s akútne toxickými látkami a zmesami podľa odseku 1 alebo odseku 2, ktoré sú určené na dodanie konečnému spotrebiteľovi v pôvodnom balení a ich distribúciu, nemusí vykonať skúšku pred komisiou na preskúšanie odbornej spôsobilosti, ak </w:t>
      </w:r>
      <w:r w:rsidR="006E3732" w:rsidRPr="00130CC2">
        <w:rPr>
          <w:rFonts w:ascii="Times New Roman" w:hAnsi="Times New Roman"/>
          <w:sz w:val="24"/>
          <w:szCs w:val="24"/>
        </w:rPr>
        <w:t xml:space="preserve">má odbornú prax vo vykonávaní tejto činnosti </w:t>
      </w:r>
      <w:r w:rsidRPr="00DF6B5B">
        <w:rPr>
          <w:rFonts w:ascii="Times New Roman" w:hAnsi="Times New Roman"/>
          <w:sz w:val="24"/>
          <w:szCs w:val="24"/>
        </w:rPr>
        <w:t xml:space="preserve">najmenej päť po sebe nasledujúcich rokov a preukáže sa dokladom o absolvovaní odbornej prípravy podľa odseku 5 písm. c) alebo odseku 12 písm. c). </w:t>
      </w:r>
    </w:p>
    <w:p w14:paraId="4A34F51E" w14:textId="7FD0862D" w:rsidR="00992E15" w:rsidRPr="00062686" w:rsidRDefault="00992E15" w:rsidP="00992E15">
      <w:pPr>
        <w:numPr>
          <w:ilvl w:val="0"/>
          <w:numId w:val="13"/>
        </w:numPr>
        <w:spacing w:line="240" w:lineRule="auto"/>
        <w:ind w:left="426" w:hanging="426"/>
        <w:jc w:val="both"/>
        <w:rPr>
          <w:rFonts w:ascii="Times New Roman" w:hAnsi="Times New Roman"/>
          <w:sz w:val="24"/>
          <w:szCs w:val="24"/>
        </w:rPr>
      </w:pPr>
      <w:r w:rsidRPr="00DF6B5B">
        <w:rPr>
          <w:rFonts w:ascii="Times New Roman" w:hAnsi="Times New Roman"/>
          <w:sz w:val="24"/>
          <w:szCs w:val="24"/>
        </w:rPr>
        <w:t xml:space="preserve">Žiadateľ o overenie odbornej spôsobilosti na odborné využitie akútne toxických látok a zmesí podľa odseku 1 nemusí vykonať skúšku pred komisiou na preskúšanie odbornej spôsobilosti, ak </w:t>
      </w:r>
      <w:r w:rsidR="006E3732" w:rsidRPr="00130CC2">
        <w:rPr>
          <w:rFonts w:ascii="Times New Roman" w:hAnsi="Times New Roman"/>
          <w:sz w:val="24"/>
          <w:szCs w:val="24"/>
        </w:rPr>
        <w:t xml:space="preserve">má odbornú prax vo vykonávaní tejto činnosti </w:t>
      </w:r>
      <w:r w:rsidRPr="00DF6B5B">
        <w:rPr>
          <w:rFonts w:ascii="Times New Roman" w:hAnsi="Times New Roman"/>
          <w:sz w:val="24"/>
          <w:szCs w:val="24"/>
        </w:rPr>
        <w:t xml:space="preserve">najmenej </w:t>
      </w:r>
      <w:r w:rsidRPr="00062686">
        <w:rPr>
          <w:rFonts w:ascii="Times New Roman" w:hAnsi="Times New Roman"/>
          <w:sz w:val="24"/>
          <w:szCs w:val="24"/>
        </w:rPr>
        <w:t xml:space="preserve">šesť po sebe nasledujúcich rokov a preukáže sa dokladom o absolvovaní odbornej prípravy podľa odseku 5 písm. c). </w:t>
      </w:r>
    </w:p>
    <w:p w14:paraId="6CAC552A" w14:textId="7DB8568E" w:rsidR="00992E15" w:rsidRPr="00062686" w:rsidRDefault="00992E15" w:rsidP="00992E15">
      <w:pPr>
        <w:numPr>
          <w:ilvl w:val="0"/>
          <w:numId w:val="13"/>
        </w:numPr>
        <w:spacing w:line="240" w:lineRule="auto"/>
        <w:ind w:left="426" w:hanging="426"/>
        <w:jc w:val="both"/>
        <w:rPr>
          <w:rFonts w:ascii="Times New Roman" w:hAnsi="Times New Roman"/>
          <w:sz w:val="24"/>
          <w:szCs w:val="24"/>
        </w:rPr>
      </w:pPr>
      <w:r>
        <w:rPr>
          <w:rFonts w:ascii="Times New Roman" w:hAnsi="Times New Roman"/>
          <w:sz w:val="24"/>
          <w:szCs w:val="24"/>
        </w:rPr>
        <w:t>O</w:t>
      </w:r>
      <w:r w:rsidRPr="00062686">
        <w:rPr>
          <w:rFonts w:ascii="Times New Roman" w:hAnsi="Times New Roman"/>
          <w:sz w:val="24"/>
          <w:szCs w:val="24"/>
        </w:rPr>
        <w:t xml:space="preserve">dsek 10 sa nevzťahuje na </w:t>
      </w:r>
      <w:r w:rsidR="006E3732">
        <w:rPr>
          <w:rFonts w:ascii="Times New Roman" w:hAnsi="Times New Roman"/>
          <w:sz w:val="24"/>
          <w:szCs w:val="24"/>
        </w:rPr>
        <w:t>žiadateľa, ak vykonáva činnosť</w:t>
      </w:r>
      <w:r w:rsidRPr="00062686">
        <w:rPr>
          <w:rFonts w:ascii="Times New Roman" w:hAnsi="Times New Roman"/>
          <w:sz w:val="24"/>
          <w:szCs w:val="24"/>
        </w:rPr>
        <w:t xml:space="preserve">, ktorá zahŕňa odborné využitie chemických látok uvedených v prílohe č. 3. </w:t>
      </w:r>
    </w:p>
    <w:p w14:paraId="2A4C2139" w14:textId="77777777" w:rsidR="00992E15" w:rsidRPr="00062686" w:rsidRDefault="00992E15" w:rsidP="00992E15">
      <w:pPr>
        <w:numPr>
          <w:ilvl w:val="0"/>
          <w:numId w:val="13"/>
        </w:numPr>
        <w:spacing w:after="0" w:line="240" w:lineRule="auto"/>
        <w:ind w:left="426" w:hanging="426"/>
        <w:jc w:val="both"/>
        <w:rPr>
          <w:rFonts w:ascii="Times New Roman" w:hAnsi="Times New Roman"/>
          <w:iCs/>
          <w:sz w:val="24"/>
          <w:szCs w:val="24"/>
        </w:rPr>
      </w:pPr>
      <w:r w:rsidRPr="00062686">
        <w:rPr>
          <w:rFonts w:ascii="Times New Roman" w:hAnsi="Times New Roman"/>
          <w:sz w:val="24"/>
          <w:szCs w:val="24"/>
        </w:rPr>
        <w:t>Podmienky na vydanie osvedčenia o odbornej spôsobilosti na odborné využitie chemických látok uvedených v prílohe č. 3 sú</w:t>
      </w:r>
    </w:p>
    <w:p w14:paraId="45A35003" w14:textId="5316E07B" w:rsidR="00992E15" w:rsidRPr="00062686" w:rsidRDefault="00F35055" w:rsidP="00992E15">
      <w:pPr>
        <w:numPr>
          <w:ilvl w:val="0"/>
          <w:numId w:val="42"/>
        </w:numPr>
        <w:spacing w:after="0" w:line="240" w:lineRule="auto"/>
        <w:ind w:left="993" w:hanging="567"/>
        <w:jc w:val="both"/>
        <w:rPr>
          <w:rFonts w:ascii="Times New Roman" w:hAnsi="Times New Roman"/>
          <w:sz w:val="24"/>
          <w:szCs w:val="24"/>
        </w:rPr>
      </w:pPr>
      <w:r>
        <w:rPr>
          <w:rFonts w:ascii="Times New Roman" w:hAnsi="Times New Roman"/>
          <w:sz w:val="24"/>
          <w:szCs w:val="24"/>
        </w:rPr>
        <w:t xml:space="preserve">najmenej </w:t>
      </w:r>
      <w:r w:rsidR="00992E15">
        <w:rPr>
          <w:rFonts w:ascii="Times New Roman" w:hAnsi="Times New Roman"/>
          <w:sz w:val="24"/>
          <w:szCs w:val="24"/>
        </w:rPr>
        <w:t>stredné</w:t>
      </w:r>
      <w:r w:rsidR="00992E15" w:rsidRPr="00062686">
        <w:rPr>
          <w:rFonts w:ascii="Times New Roman" w:hAnsi="Times New Roman"/>
          <w:sz w:val="24"/>
          <w:szCs w:val="24"/>
        </w:rPr>
        <w:t xml:space="preserve"> vzdelanie,</w:t>
      </w:r>
    </w:p>
    <w:p w14:paraId="254167CC" w14:textId="77777777" w:rsidR="00992E15" w:rsidRPr="00062686" w:rsidRDefault="00992E15" w:rsidP="00992E15">
      <w:pPr>
        <w:numPr>
          <w:ilvl w:val="0"/>
          <w:numId w:val="42"/>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lastRenderedPageBreak/>
        <w:t>odborná prax podľa odseku 8,</w:t>
      </w:r>
    </w:p>
    <w:p w14:paraId="5937B561" w14:textId="77777777" w:rsidR="00992E15" w:rsidRPr="00062686" w:rsidRDefault="00992E15" w:rsidP="00992E15">
      <w:pPr>
        <w:numPr>
          <w:ilvl w:val="0"/>
          <w:numId w:val="42"/>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odborná príprava podľa odseku 13,</w:t>
      </w:r>
    </w:p>
    <w:p w14:paraId="493633E3" w14:textId="77777777" w:rsidR="00992E15" w:rsidRPr="00062686" w:rsidRDefault="00992E15" w:rsidP="00992E15">
      <w:pPr>
        <w:numPr>
          <w:ilvl w:val="0"/>
          <w:numId w:val="42"/>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úspešne vykonaná skúška pred komisiou na preskúšanie odbornej spôsobilosti podľa odseku 8.</w:t>
      </w:r>
    </w:p>
    <w:p w14:paraId="3F7169A6" w14:textId="77777777" w:rsidR="00992E15" w:rsidRPr="00062686" w:rsidRDefault="00992E15" w:rsidP="00992E15">
      <w:pPr>
        <w:spacing w:after="0" w:line="240" w:lineRule="auto"/>
        <w:ind w:left="567"/>
        <w:jc w:val="both"/>
        <w:rPr>
          <w:rFonts w:ascii="Times New Roman" w:hAnsi="Times New Roman"/>
          <w:sz w:val="24"/>
          <w:szCs w:val="24"/>
        </w:rPr>
      </w:pPr>
    </w:p>
    <w:p w14:paraId="7CEEEB81" w14:textId="77777777" w:rsidR="00992E15" w:rsidRPr="00062686" w:rsidRDefault="00992E15" w:rsidP="00992E15">
      <w:pPr>
        <w:numPr>
          <w:ilvl w:val="0"/>
          <w:numId w:val="13"/>
        </w:numPr>
        <w:spacing w:line="240" w:lineRule="auto"/>
        <w:ind w:left="426" w:hanging="426"/>
        <w:jc w:val="both"/>
        <w:rPr>
          <w:rFonts w:ascii="Times New Roman" w:hAnsi="Times New Roman"/>
          <w:sz w:val="24"/>
          <w:szCs w:val="24"/>
        </w:rPr>
      </w:pPr>
      <w:r w:rsidRPr="00062686">
        <w:rPr>
          <w:rFonts w:ascii="Times New Roman" w:hAnsi="Times New Roman"/>
          <w:sz w:val="24"/>
          <w:szCs w:val="24"/>
        </w:rPr>
        <w:t>Odborná príprava na vykonanie skúšky pred komisiou na preskúšanie odbornej spôsobilosti podľa odsekov 7 a 8 a na získanie osvedčenia o odbornej spôsobilosti podľa odsekov 9 a 10 zahŕňa vzdelávanie vzdelávacou inštitúciou zapísanou do registra certifikovaných vzdelávacích inštitúcií,</w:t>
      </w:r>
      <w:r w:rsidRPr="00062686">
        <w:rPr>
          <w:rFonts w:ascii="Times New Roman" w:hAnsi="Times New Roman"/>
          <w:sz w:val="24"/>
          <w:szCs w:val="24"/>
          <w:vertAlign w:val="superscript"/>
        </w:rPr>
        <w:t>23a</w:t>
      </w:r>
      <w:r w:rsidRPr="00062686">
        <w:rPr>
          <w:rFonts w:ascii="Times New Roman" w:hAnsi="Times New Roman"/>
          <w:sz w:val="24"/>
          <w:szCs w:val="24"/>
        </w:rPr>
        <w:t>) ktorá uskutočňuje neakreditovaný vzdelávací program v rozsahu najmenej desať vyučovacích hodín. Vzor dokladu o absolvovaní odbornej prípravy je uvedený v prílohe č. 3a.</w:t>
      </w:r>
    </w:p>
    <w:p w14:paraId="74CDAAC6" w14:textId="23DD84E4" w:rsidR="00992E15" w:rsidRPr="00062686" w:rsidRDefault="00992E15" w:rsidP="00992E15">
      <w:pPr>
        <w:numPr>
          <w:ilvl w:val="0"/>
          <w:numId w:val="13"/>
        </w:numPr>
        <w:spacing w:after="0" w:line="240" w:lineRule="auto"/>
        <w:ind w:left="426" w:hanging="426"/>
        <w:jc w:val="both"/>
        <w:rPr>
          <w:rFonts w:ascii="Times New Roman" w:hAnsi="Times New Roman"/>
          <w:sz w:val="24"/>
          <w:szCs w:val="24"/>
        </w:rPr>
      </w:pPr>
      <w:r w:rsidRPr="00062686">
        <w:rPr>
          <w:rFonts w:ascii="Times New Roman" w:hAnsi="Times New Roman"/>
          <w:sz w:val="24"/>
          <w:szCs w:val="24"/>
        </w:rPr>
        <w:t xml:space="preserve">Žiadateľ o </w:t>
      </w:r>
      <w:r w:rsidR="00355CB5">
        <w:rPr>
          <w:rFonts w:ascii="Times New Roman" w:hAnsi="Times New Roman"/>
          <w:sz w:val="24"/>
          <w:szCs w:val="24"/>
        </w:rPr>
        <w:t>uznanie</w:t>
      </w:r>
      <w:r w:rsidR="00355CB5" w:rsidRPr="00062686">
        <w:rPr>
          <w:rFonts w:ascii="Times New Roman" w:hAnsi="Times New Roman"/>
          <w:sz w:val="24"/>
          <w:szCs w:val="24"/>
        </w:rPr>
        <w:t xml:space="preserve"> </w:t>
      </w:r>
      <w:r w:rsidRPr="00062686">
        <w:rPr>
          <w:rFonts w:ascii="Times New Roman" w:hAnsi="Times New Roman"/>
          <w:sz w:val="24"/>
          <w:szCs w:val="24"/>
        </w:rPr>
        <w:t xml:space="preserve">odbornej spôsobilosti na obchodovanie s akútne toxickými látkami a zmesami,  nemusí vykonať skúšku pred komisiou na preskúšanie odbornej spôsobilosti, ak sa preukáže dokladom o odbornej spôsobilosti z iného členského štátu, že </w:t>
      </w:r>
      <w:r>
        <w:rPr>
          <w:rFonts w:ascii="Times New Roman" w:hAnsi="Times New Roman"/>
          <w:sz w:val="24"/>
          <w:szCs w:val="24"/>
        </w:rPr>
        <w:t>túto</w:t>
      </w:r>
      <w:r w:rsidRPr="00062686">
        <w:rPr>
          <w:rFonts w:ascii="Times New Roman" w:hAnsi="Times New Roman"/>
          <w:sz w:val="24"/>
          <w:szCs w:val="24"/>
        </w:rPr>
        <w:t xml:space="preserve"> činnosť vykonával </w:t>
      </w:r>
    </w:p>
    <w:p w14:paraId="111D51F6" w14:textId="043FE9AF" w:rsidR="00992E15" w:rsidRPr="00062686" w:rsidRDefault="00992E15" w:rsidP="00992E15">
      <w:pPr>
        <w:numPr>
          <w:ilvl w:val="0"/>
          <w:numId w:val="43"/>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 xml:space="preserve">samostatne alebo ako vedúci zamestnanec päť po sebe nasledujúcich rokov a takúto činnosť neukončil viac ako dva roky pred predložením žiadosti o overenie odbornej spôsobilosti a </w:t>
      </w:r>
      <w:r w:rsidR="00F35055">
        <w:rPr>
          <w:rFonts w:ascii="Times New Roman" w:hAnsi="Times New Roman"/>
          <w:sz w:val="24"/>
          <w:szCs w:val="24"/>
        </w:rPr>
        <w:t xml:space="preserve">má </w:t>
      </w:r>
      <w:r w:rsidRPr="00062686">
        <w:rPr>
          <w:rFonts w:ascii="Times New Roman" w:hAnsi="Times New Roman"/>
          <w:sz w:val="24"/>
          <w:szCs w:val="24"/>
        </w:rPr>
        <w:t>doklad podľa § 16p ods. 2,</w:t>
      </w:r>
    </w:p>
    <w:p w14:paraId="2CDE10BA" w14:textId="22F4A3A9" w:rsidR="00992E15" w:rsidRPr="00062686" w:rsidRDefault="00992E15" w:rsidP="00992E15">
      <w:pPr>
        <w:numPr>
          <w:ilvl w:val="0"/>
          <w:numId w:val="43"/>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 xml:space="preserve">samostatne alebo ako vedúci zamestnanec dva po sebe nasledujúce roky a </w:t>
      </w:r>
      <w:r w:rsidR="00F35055">
        <w:rPr>
          <w:rFonts w:ascii="Times New Roman" w:hAnsi="Times New Roman"/>
          <w:sz w:val="24"/>
          <w:szCs w:val="24"/>
        </w:rPr>
        <w:t>má</w:t>
      </w:r>
      <w:r w:rsidR="00F35055" w:rsidRPr="00062686">
        <w:rPr>
          <w:rFonts w:ascii="Times New Roman" w:hAnsi="Times New Roman"/>
          <w:sz w:val="24"/>
          <w:szCs w:val="24"/>
        </w:rPr>
        <w:t xml:space="preserve"> </w:t>
      </w:r>
      <w:r w:rsidRPr="00062686">
        <w:rPr>
          <w:rFonts w:ascii="Times New Roman" w:hAnsi="Times New Roman"/>
          <w:sz w:val="24"/>
          <w:szCs w:val="24"/>
        </w:rPr>
        <w:t xml:space="preserve">doklad o odbornej spôsobilosti na túto činnosť, ktorý ho oprávňuje vykonávať túto činnosť v členskom štáte, </w:t>
      </w:r>
    </w:p>
    <w:p w14:paraId="5E34788D" w14:textId="77777777" w:rsidR="00992E15" w:rsidRPr="00062686" w:rsidRDefault="00992E15" w:rsidP="00992E15">
      <w:pPr>
        <w:numPr>
          <w:ilvl w:val="0"/>
          <w:numId w:val="43"/>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 xml:space="preserve">samostatne alebo ako vedúci zamestnanec tri po sebe nasledujúce roky a pred vykonávaním tejto činnosti absolvoval odbornú prípravu, čo preukáže dokladom o odbornej spôsobilosti uznaným členským štátom alebo určeným príslušným profesijným orgánom alebo obchodným orgánom, </w:t>
      </w:r>
    </w:p>
    <w:p w14:paraId="1E018FEB" w14:textId="1E375001" w:rsidR="00992E15" w:rsidRPr="00062686" w:rsidRDefault="00992E15" w:rsidP="00992E15">
      <w:pPr>
        <w:numPr>
          <w:ilvl w:val="0"/>
          <w:numId w:val="43"/>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 xml:space="preserve">ako podriadený zamestnanec tri po sebe nasledujúce roky a </w:t>
      </w:r>
      <w:r w:rsidR="00F35055">
        <w:rPr>
          <w:rFonts w:ascii="Times New Roman" w:hAnsi="Times New Roman"/>
          <w:sz w:val="24"/>
          <w:szCs w:val="24"/>
        </w:rPr>
        <w:t xml:space="preserve">má </w:t>
      </w:r>
      <w:r w:rsidRPr="00062686">
        <w:rPr>
          <w:rFonts w:ascii="Times New Roman" w:hAnsi="Times New Roman"/>
          <w:sz w:val="24"/>
          <w:szCs w:val="24"/>
        </w:rPr>
        <w:t xml:space="preserve">doklad o odbornej spôsobilosti na túto činnosť, ktorý ho oprávňuje vykonávať túto činnosť v členskom štáte, alebo </w:t>
      </w:r>
    </w:p>
    <w:p w14:paraId="3CFAE3EB" w14:textId="77777777" w:rsidR="00992E15" w:rsidRPr="00062686" w:rsidRDefault="00992E15" w:rsidP="00992E15">
      <w:pPr>
        <w:numPr>
          <w:ilvl w:val="0"/>
          <w:numId w:val="43"/>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 xml:space="preserve">ako podriadený zamestnanec štyri po sebe nasledujúce roky a pred vykonávaním tejto činnosti absolvoval odbornú prípravu, čo preukáže dokladom o odbornej spôsobilosti uznaným členským štátom alebo určeným príslušným profesijným </w:t>
      </w:r>
      <w:r>
        <w:rPr>
          <w:rFonts w:ascii="Times New Roman" w:hAnsi="Times New Roman"/>
          <w:sz w:val="24"/>
          <w:szCs w:val="24"/>
        </w:rPr>
        <w:t xml:space="preserve">orgánom </w:t>
      </w:r>
      <w:r w:rsidRPr="00062686">
        <w:rPr>
          <w:rFonts w:ascii="Times New Roman" w:hAnsi="Times New Roman"/>
          <w:sz w:val="24"/>
          <w:szCs w:val="24"/>
        </w:rPr>
        <w:t xml:space="preserve">alebo obchodným orgánom. </w:t>
      </w:r>
    </w:p>
    <w:p w14:paraId="00067508" w14:textId="77777777" w:rsidR="00992E15" w:rsidRPr="00062686" w:rsidRDefault="00992E15" w:rsidP="00992E15">
      <w:pPr>
        <w:spacing w:after="0" w:line="240" w:lineRule="auto"/>
        <w:ind w:left="720"/>
        <w:jc w:val="both"/>
        <w:rPr>
          <w:rFonts w:ascii="Times New Roman" w:hAnsi="Times New Roman"/>
          <w:sz w:val="24"/>
          <w:szCs w:val="24"/>
        </w:rPr>
      </w:pPr>
    </w:p>
    <w:p w14:paraId="12C47266" w14:textId="4B050663" w:rsidR="00992E15" w:rsidRPr="00062686" w:rsidRDefault="00992E15" w:rsidP="00992E15">
      <w:pPr>
        <w:numPr>
          <w:ilvl w:val="0"/>
          <w:numId w:val="13"/>
        </w:numPr>
        <w:spacing w:after="0" w:line="240" w:lineRule="auto"/>
        <w:ind w:left="426" w:hanging="426"/>
        <w:jc w:val="both"/>
        <w:rPr>
          <w:rFonts w:ascii="Times New Roman" w:hAnsi="Times New Roman"/>
          <w:sz w:val="24"/>
          <w:szCs w:val="24"/>
        </w:rPr>
      </w:pPr>
      <w:r w:rsidRPr="00062686">
        <w:rPr>
          <w:rFonts w:ascii="Times New Roman" w:hAnsi="Times New Roman"/>
          <w:sz w:val="24"/>
          <w:szCs w:val="24"/>
        </w:rPr>
        <w:t xml:space="preserve">Žiadateľ o </w:t>
      </w:r>
      <w:r w:rsidR="00355CB5">
        <w:rPr>
          <w:rFonts w:ascii="Times New Roman" w:hAnsi="Times New Roman"/>
          <w:sz w:val="24"/>
          <w:szCs w:val="24"/>
        </w:rPr>
        <w:t>uznanie</w:t>
      </w:r>
      <w:r w:rsidR="00355CB5" w:rsidRPr="00062686">
        <w:rPr>
          <w:rFonts w:ascii="Times New Roman" w:hAnsi="Times New Roman"/>
          <w:sz w:val="24"/>
          <w:szCs w:val="24"/>
        </w:rPr>
        <w:t xml:space="preserve"> </w:t>
      </w:r>
      <w:r w:rsidRPr="00062686">
        <w:rPr>
          <w:rFonts w:ascii="Times New Roman" w:hAnsi="Times New Roman"/>
          <w:sz w:val="24"/>
          <w:szCs w:val="24"/>
        </w:rPr>
        <w:t xml:space="preserve">odbornej spôsobilosti na odborné využitie akútne toxických látok a zmesí nemusí vykonať skúšku pred komisiou na preskúšanie odbornej spôsobilosti, ak sa preukáže dokladom o odbornej spôsobilosti z iného členského štátu, že </w:t>
      </w:r>
      <w:r>
        <w:rPr>
          <w:rFonts w:ascii="Times New Roman" w:hAnsi="Times New Roman"/>
          <w:sz w:val="24"/>
          <w:szCs w:val="24"/>
        </w:rPr>
        <w:t xml:space="preserve">túto </w:t>
      </w:r>
      <w:r w:rsidRPr="00062686">
        <w:rPr>
          <w:rFonts w:ascii="Times New Roman" w:hAnsi="Times New Roman"/>
          <w:sz w:val="24"/>
          <w:szCs w:val="24"/>
        </w:rPr>
        <w:t xml:space="preserve"> činnosť vykonával </w:t>
      </w:r>
    </w:p>
    <w:p w14:paraId="15657944" w14:textId="1AD2DD82" w:rsidR="00992E15" w:rsidRPr="00062686" w:rsidRDefault="00992E15" w:rsidP="00992E15">
      <w:pPr>
        <w:numPr>
          <w:ilvl w:val="0"/>
          <w:numId w:val="44"/>
        </w:numPr>
        <w:spacing w:line="240" w:lineRule="auto"/>
        <w:ind w:left="993" w:hanging="567"/>
        <w:jc w:val="both"/>
        <w:rPr>
          <w:rFonts w:ascii="Times New Roman" w:hAnsi="Times New Roman"/>
          <w:sz w:val="24"/>
          <w:szCs w:val="24"/>
        </w:rPr>
      </w:pPr>
      <w:r w:rsidRPr="00062686">
        <w:rPr>
          <w:rFonts w:ascii="Times New Roman" w:hAnsi="Times New Roman"/>
          <w:sz w:val="24"/>
          <w:szCs w:val="24"/>
        </w:rPr>
        <w:t xml:space="preserve">samostatne alebo ako vedúci zamestnanec šesť po sebe nasledujúcich rokov a takúto činnosť neukončil viac ako dva roky pred predložením žiadosti o overenie odbornej spôsobilosti a </w:t>
      </w:r>
      <w:r w:rsidR="00F35055">
        <w:rPr>
          <w:rFonts w:ascii="Times New Roman" w:hAnsi="Times New Roman"/>
          <w:sz w:val="24"/>
          <w:szCs w:val="24"/>
        </w:rPr>
        <w:t>má</w:t>
      </w:r>
      <w:r w:rsidR="00F35055" w:rsidRPr="00062686">
        <w:rPr>
          <w:rFonts w:ascii="Times New Roman" w:hAnsi="Times New Roman"/>
          <w:sz w:val="24"/>
          <w:szCs w:val="24"/>
        </w:rPr>
        <w:t xml:space="preserve"> </w:t>
      </w:r>
      <w:r w:rsidRPr="00062686">
        <w:rPr>
          <w:rFonts w:ascii="Times New Roman" w:hAnsi="Times New Roman"/>
          <w:sz w:val="24"/>
          <w:szCs w:val="24"/>
        </w:rPr>
        <w:t>doklad podľa § 16p ods. 2,</w:t>
      </w:r>
    </w:p>
    <w:p w14:paraId="70E9EE66" w14:textId="26887A07" w:rsidR="00992E15" w:rsidRPr="00062686" w:rsidRDefault="00992E15" w:rsidP="00992E15">
      <w:pPr>
        <w:numPr>
          <w:ilvl w:val="0"/>
          <w:numId w:val="44"/>
        </w:numPr>
        <w:spacing w:line="240" w:lineRule="auto"/>
        <w:ind w:left="993" w:hanging="567"/>
        <w:jc w:val="both"/>
        <w:rPr>
          <w:rFonts w:ascii="Times New Roman" w:hAnsi="Times New Roman"/>
          <w:sz w:val="24"/>
          <w:szCs w:val="24"/>
        </w:rPr>
      </w:pPr>
      <w:r w:rsidRPr="00062686">
        <w:rPr>
          <w:rFonts w:ascii="Times New Roman" w:hAnsi="Times New Roman"/>
          <w:sz w:val="24"/>
          <w:szCs w:val="24"/>
        </w:rPr>
        <w:t xml:space="preserve">samostatne alebo ako vedúci zamestnanec tri po sebe nasledujúce roky a </w:t>
      </w:r>
      <w:r w:rsidR="00F35055">
        <w:rPr>
          <w:rFonts w:ascii="Times New Roman" w:hAnsi="Times New Roman"/>
          <w:sz w:val="24"/>
          <w:szCs w:val="24"/>
        </w:rPr>
        <w:t>má</w:t>
      </w:r>
      <w:r w:rsidR="00F35055" w:rsidRPr="00062686">
        <w:rPr>
          <w:rFonts w:ascii="Times New Roman" w:hAnsi="Times New Roman"/>
          <w:sz w:val="24"/>
          <w:szCs w:val="24"/>
        </w:rPr>
        <w:t xml:space="preserve"> </w:t>
      </w:r>
      <w:r w:rsidRPr="00062686">
        <w:rPr>
          <w:rFonts w:ascii="Times New Roman" w:hAnsi="Times New Roman"/>
          <w:sz w:val="24"/>
          <w:szCs w:val="24"/>
        </w:rPr>
        <w:t xml:space="preserve">doklad o odbornej spôsobilosti na túto činnosť, ktorý ho oprávňuje vykonávať túto činnosť v členskom štáte, </w:t>
      </w:r>
    </w:p>
    <w:p w14:paraId="596BBEC0" w14:textId="77777777" w:rsidR="00992E15" w:rsidRPr="00062686" w:rsidRDefault="00992E15" w:rsidP="00992E15">
      <w:pPr>
        <w:numPr>
          <w:ilvl w:val="0"/>
          <w:numId w:val="44"/>
        </w:numPr>
        <w:spacing w:line="240" w:lineRule="auto"/>
        <w:ind w:left="993" w:hanging="567"/>
        <w:jc w:val="both"/>
        <w:rPr>
          <w:rFonts w:ascii="Times New Roman" w:hAnsi="Times New Roman"/>
          <w:sz w:val="24"/>
          <w:szCs w:val="24"/>
        </w:rPr>
      </w:pPr>
      <w:r w:rsidRPr="00062686">
        <w:rPr>
          <w:rFonts w:ascii="Times New Roman" w:hAnsi="Times New Roman"/>
          <w:sz w:val="24"/>
          <w:szCs w:val="24"/>
        </w:rPr>
        <w:t xml:space="preserve">samostatne alebo ako vedúci zamestnanec štyri po sebe nasledujúce roky a pred vykonávaním tejto činnosti absolvoval odbornú prípravu, čo preukáže dokladom o odbornej spôsobilosti uznaným členským štátom alebo určeným príslušným profesijným orgánom alebo obchodným orgánom, </w:t>
      </w:r>
    </w:p>
    <w:p w14:paraId="1581B195" w14:textId="5CBE220D" w:rsidR="00992E15" w:rsidRPr="00062686" w:rsidRDefault="00992E15" w:rsidP="00992E15">
      <w:pPr>
        <w:numPr>
          <w:ilvl w:val="0"/>
          <w:numId w:val="44"/>
        </w:numPr>
        <w:spacing w:line="240" w:lineRule="auto"/>
        <w:ind w:left="993" w:hanging="567"/>
        <w:jc w:val="both"/>
        <w:rPr>
          <w:rFonts w:ascii="Times New Roman" w:hAnsi="Times New Roman"/>
          <w:sz w:val="24"/>
          <w:szCs w:val="24"/>
        </w:rPr>
      </w:pPr>
      <w:r w:rsidRPr="00062686">
        <w:rPr>
          <w:rFonts w:ascii="Times New Roman" w:hAnsi="Times New Roman"/>
          <w:sz w:val="24"/>
          <w:szCs w:val="24"/>
        </w:rPr>
        <w:lastRenderedPageBreak/>
        <w:t xml:space="preserve">ako podriadený zamestnanec štyri po sebe nasledujúce roky a </w:t>
      </w:r>
      <w:r w:rsidR="00F35055">
        <w:rPr>
          <w:rFonts w:ascii="Times New Roman" w:hAnsi="Times New Roman"/>
          <w:sz w:val="24"/>
          <w:szCs w:val="24"/>
        </w:rPr>
        <w:t>má</w:t>
      </w:r>
      <w:r w:rsidR="00F35055" w:rsidRPr="00062686">
        <w:rPr>
          <w:rFonts w:ascii="Times New Roman" w:hAnsi="Times New Roman"/>
          <w:sz w:val="24"/>
          <w:szCs w:val="24"/>
        </w:rPr>
        <w:t xml:space="preserve"> </w:t>
      </w:r>
      <w:r w:rsidRPr="00062686">
        <w:rPr>
          <w:rFonts w:ascii="Times New Roman" w:hAnsi="Times New Roman"/>
          <w:sz w:val="24"/>
          <w:szCs w:val="24"/>
        </w:rPr>
        <w:t xml:space="preserve">doklad o odbornej spôsobilosti na túto činnosť, ktorý ho oprávňuje vykonávať túto činnosť v členskom štáte, alebo </w:t>
      </w:r>
    </w:p>
    <w:p w14:paraId="2B864ED6" w14:textId="77777777" w:rsidR="00992E15" w:rsidRPr="00AB393F" w:rsidRDefault="00992E15" w:rsidP="00992E15">
      <w:pPr>
        <w:numPr>
          <w:ilvl w:val="0"/>
          <w:numId w:val="44"/>
        </w:numPr>
        <w:spacing w:line="240" w:lineRule="auto"/>
        <w:ind w:left="993" w:hanging="567"/>
        <w:jc w:val="both"/>
        <w:rPr>
          <w:rFonts w:ascii="Times New Roman" w:hAnsi="Times New Roman"/>
          <w:sz w:val="24"/>
          <w:szCs w:val="24"/>
        </w:rPr>
      </w:pPr>
      <w:r w:rsidRPr="00062686">
        <w:rPr>
          <w:rFonts w:ascii="Times New Roman" w:hAnsi="Times New Roman"/>
          <w:sz w:val="24"/>
          <w:szCs w:val="24"/>
        </w:rPr>
        <w:t xml:space="preserve">ako podriadený zamestnanec päť po sebe nasledujúcich rokov a pred vykonávaním </w:t>
      </w:r>
      <w:r w:rsidRPr="00AB393F">
        <w:rPr>
          <w:rFonts w:ascii="Times New Roman" w:hAnsi="Times New Roman"/>
          <w:sz w:val="24"/>
          <w:szCs w:val="24"/>
        </w:rPr>
        <w:t xml:space="preserve">tejto činnosti absolvoval odbornú prípravu, čo preukáže dokladom o odbornej spôsobilosti uznaným členským štátom alebo určeným príslušným profesijným orgánom alebo obchodným orgánom za doklad, ktorý úplne spĺňa jeho požiadavky. </w:t>
      </w:r>
    </w:p>
    <w:p w14:paraId="5A8B39F0" w14:textId="33F5E867" w:rsidR="00992E15" w:rsidRPr="00AB393F" w:rsidRDefault="00992E15" w:rsidP="00992E15">
      <w:pPr>
        <w:pStyle w:val="Odsekzoznamu"/>
        <w:numPr>
          <w:ilvl w:val="0"/>
          <w:numId w:val="94"/>
        </w:numPr>
        <w:pBdr>
          <w:top w:val="nil"/>
          <w:left w:val="nil"/>
          <w:bottom w:val="nil"/>
          <w:right w:val="nil"/>
          <w:between w:val="nil"/>
        </w:pBdr>
        <w:spacing w:after="0" w:line="240" w:lineRule="auto"/>
        <w:ind w:left="0" w:firstLine="284"/>
        <w:jc w:val="both"/>
        <w:rPr>
          <w:sz w:val="24"/>
          <w:szCs w:val="24"/>
        </w:rPr>
      </w:pPr>
      <w:r w:rsidRPr="00AB393F">
        <w:rPr>
          <w:sz w:val="24"/>
          <w:szCs w:val="24"/>
        </w:rPr>
        <w:t xml:space="preserve"> Vedúci zamestnanec podľa odsek</w:t>
      </w:r>
      <w:r w:rsidR="008F7272">
        <w:rPr>
          <w:sz w:val="24"/>
          <w:szCs w:val="24"/>
        </w:rPr>
        <w:t>u</w:t>
      </w:r>
      <w:r w:rsidRPr="00AB393F">
        <w:rPr>
          <w:sz w:val="24"/>
          <w:szCs w:val="24"/>
        </w:rPr>
        <w:t xml:space="preserve"> 14</w:t>
      </w:r>
      <w:r w:rsidR="006E3732">
        <w:rPr>
          <w:sz w:val="24"/>
          <w:szCs w:val="24"/>
        </w:rPr>
        <w:t xml:space="preserve"> písm. a) až c) a odseku </w:t>
      </w:r>
      <w:r w:rsidRPr="00AB393F">
        <w:rPr>
          <w:sz w:val="24"/>
          <w:szCs w:val="24"/>
        </w:rPr>
        <w:t>15</w:t>
      </w:r>
      <w:r w:rsidR="006E3732">
        <w:rPr>
          <w:sz w:val="24"/>
          <w:szCs w:val="24"/>
        </w:rPr>
        <w:t xml:space="preserve"> písm. a) až c)</w:t>
      </w:r>
      <w:r w:rsidRPr="00AB393F">
        <w:rPr>
          <w:sz w:val="24"/>
          <w:szCs w:val="24"/>
        </w:rPr>
        <w:t xml:space="preserve"> v priemyselnom podniku alebo obchodnom podniku, v ktorom sa odborne využívajú alebo obchodujú akútne toxické látky a zmesi, je </w:t>
      </w:r>
    </w:p>
    <w:p w14:paraId="2A3A8FFE" w14:textId="77777777" w:rsidR="00992E15" w:rsidRPr="00AB393F" w:rsidRDefault="00992E15" w:rsidP="00992E15">
      <w:pPr>
        <w:pStyle w:val="Odsekzoznamu"/>
        <w:numPr>
          <w:ilvl w:val="0"/>
          <w:numId w:val="95"/>
        </w:numPr>
        <w:pBdr>
          <w:top w:val="nil"/>
          <w:left w:val="nil"/>
          <w:bottom w:val="nil"/>
          <w:right w:val="nil"/>
          <w:between w:val="nil"/>
        </w:pBdr>
        <w:spacing w:after="0" w:line="240" w:lineRule="auto"/>
        <w:ind w:left="567" w:hanging="567"/>
        <w:jc w:val="both"/>
        <w:rPr>
          <w:sz w:val="24"/>
          <w:szCs w:val="24"/>
        </w:rPr>
      </w:pPr>
      <w:r w:rsidRPr="00AB393F">
        <w:rPr>
          <w:sz w:val="24"/>
          <w:szCs w:val="24"/>
        </w:rPr>
        <w:t xml:space="preserve">štatutárny orgán podniku, </w:t>
      </w:r>
    </w:p>
    <w:p w14:paraId="23B2DB04" w14:textId="77777777" w:rsidR="00992E15" w:rsidRPr="00AB393F" w:rsidRDefault="00992E15" w:rsidP="00992E15">
      <w:pPr>
        <w:pStyle w:val="Odsekzoznamu"/>
        <w:numPr>
          <w:ilvl w:val="0"/>
          <w:numId w:val="95"/>
        </w:numPr>
        <w:pBdr>
          <w:top w:val="nil"/>
          <w:left w:val="nil"/>
          <w:bottom w:val="nil"/>
          <w:right w:val="nil"/>
          <w:between w:val="nil"/>
        </w:pBdr>
        <w:spacing w:after="0" w:line="240" w:lineRule="auto"/>
        <w:ind w:left="567" w:hanging="567"/>
        <w:jc w:val="both"/>
        <w:rPr>
          <w:sz w:val="24"/>
          <w:szCs w:val="24"/>
        </w:rPr>
      </w:pPr>
      <w:r w:rsidRPr="00AB393F">
        <w:rPr>
          <w:sz w:val="24"/>
          <w:szCs w:val="24"/>
        </w:rPr>
        <w:t xml:space="preserve">poverený zástupca štatutárneho orgánu podniku, alebo </w:t>
      </w:r>
    </w:p>
    <w:p w14:paraId="1F88F6D5" w14:textId="77777777" w:rsidR="00992E15" w:rsidRPr="00AB393F" w:rsidRDefault="00992E15" w:rsidP="00992E15">
      <w:pPr>
        <w:pStyle w:val="Odsekzoznamu"/>
        <w:numPr>
          <w:ilvl w:val="0"/>
          <w:numId w:val="95"/>
        </w:numPr>
        <w:pBdr>
          <w:top w:val="nil"/>
          <w:left w:val="nil"/>
          <w:bottom w:val="nil"/>
          <w:right w:val="nil"/>
          <w:between w:val="nil"/>
        </w:pBdr>
        <w:spacing w:after="0" w:line="240" w:lineRule="auto"/>
        <w:ind w:left="567" w:hanging="567"/>
        <w:jc w:val="both"/>
        <w:rPr>
          <w:sz w:val="24"/>
          <w:szCs w:val="24"/>
        </w:rPr>
      </w:pPr>
      <w:r w:rsidRPr="00AB393F">
        <w:rPr>
          <w:sz w:val="24"/>
          <w:szCs w:val="24"/>
        </w:rPr>
        <w:t>vedúci zamestnanec organizačného útvaru podniku s povinnosťami týkajúcimi sa odborného využitia alebo obchodovania a distribúcie akútne toxických látok a zmesí.</w:t>
      </w:r>
    </w:p>
    <w:p w14:paraId="6471FCB4" w14:textId="77777777" w:rsidR="00992E15" w:rsidRPr="00AB393F" w:rsidRDefault="00992E15" w:rsidP="00992E15">
      <w:pPr>
        <w:pStyle w:val="Odsekzoznamu"/>
        <w:pBdr>
          <w:top w:val="nil"/>
          <w:left w:val="nil"/>
          <w:bottom w:val="nil"/>
          <w:right w:val="nil"/>
          <w:between w:val="nil"/>
        </w:pBdr>
        <w:spacing w:after="0" w:line="240" w:lineRule="auto"/>
        <w:ind w:left="567"/>
        <w:jc w:val="both"/>
        <w:rPr>
          <w:sz w:val="24"/>
          <w:szCs w:val="24"/>
        </w:rPr>
      </w:pPr>
    </w:p>
    <w:p w14:paraId="03F86F7E" w14:textId="77777777" w:rsidR="00992E15" w:rsidRPr="00062686" w:rsidRDefault="00992E15" w:rsidP="00992E15">
      <w:pPr>
        <w:pStyle w:val="Odsekzoznamu"/>
        <w:numPr>
          <w:ilvl w:val="0"/>
          <w:numId w:val="13"/>
        </w:numPr>
        <w:spacing w:line="240" w:lineRule="auto"/>
        <w:ind w:left="426" w:hanging="426"/>
        <w:jc w:val="both"/>
        <w:rPr>
          <w:sz w:val="24"/>
          <w:szCs w:val="24"/>
        </w:rPr>
      </w:pPr>
      <w:r w:rsidRPr="00AB393F">
        <w:rPr>
          <w:sz w:val="24"/>
          <w:szCs w:val="24"/>
        </w:rPr>
        <w:t xml:space="preserve">Ustanovenia odseku 15 písm. a), c) a e) sa nevzťahujú na vykonávanie činností, ktoré zahŕňajú odborné využitie chemických látok uvedených </w:t>
      </w:r>
      <w:r w:rsidRPr="00062686">
        <w:rPr>
          <w:sz w:val="24"/>
          <w:szCs w:val="24"/>
        </w:rPr>
        <w:t>v prílohe č. 3. Ak žiadateľ vykonával niektorú z činností podľa odseku 15 písm. b) a</w:t>
      </w:r>
      <w:r>
        <w:rPr>
          <w:sz w:val="24"/>
          <w:szCs w:val="24"/>
        </w:rPr>
        <w:t>lebo písm.</w:t>
      </w:r>
      <w:r w:rsidRPr="00062686">
        <w:rPr>
          <w:sz w:val="24"/>
          <w:szCs w:val="24"/>
        </w:rPr>
        <w:t xml:space="preserve"> d), musia byť v doklade o odbornej spôsobilosti uvedené chemické látky, ktoré môže žiadateľ v členskom štáte používať, a odborné využívanie chemických látok nesmie byť prerušené viac ako dva roky pred podaním žiadosti o overenie odbornej spôsobilosti.</w:t>
      </w:r>
    </w:p>
    <w:p w14:paraId="6CD9F00A" w14:textId="77777777" w:rsidR="00992E15" w:rsidRPr="00062686" w:rsidRDefault="00992E15" w:rsidP="00992E15">
      <w:pPr>
        <w:numPr>
          <w:ilvl w:val="0"/>
          <w:numId w:val="13"/>
        </w:numPr>
        <w:spacing w:line="240" w:lineRule="auto"/>
        <w:ind w:left="426" w:hanging="426"/>
        <w:jc w:val="both"/>
        <w:rPr>
          <w:rFonts w:ascii="Times New Roman" w:hAnsi="Times New Roman"/>
          <w:sz w:val="24"/>
          <w:szCs w:val="24"/>
        </w:rPr>
      </w:pPr>
      <w:r w:rsidRPr="00062686">
        <w:rPr>
          <w:rFonts w:ascii="Times New Roman" w:hAnsi="Times New Roman"/>
          <w:sz w:val="24"/>
          <w:szCs w:val="24"/>
        </w:rPr>
        <w:t>Osoba, ktorá je držiteľom osvedčenia o odbornej spôsobilosti podľa odsekov 7 až 10, 14  a 15 je povinná každých päť rokov absolvovať aktualizačnú odbornú prípravu  v rozsahu najmenej desať vyučovacích hodín. Vzor dokladu o absolvovaní aktualizačnej odbornej prípravy je uvedený v prílohe č. 3a.</w:t>
      </w:r>
    </w:p>
    <w:p w14:paraId="7FDAA378" w14:textId="1FF0FD33" w:rsidR="00992E15" w:rsidRPr="00062686" w:rsidRDefault="00992E15" w:rsidP="00992E15">
      <w:pPr>
        <w:numPr>
          <w:ilvl w:val="0"/>
          <w:numId w:val="13"/>
        </w:numPr>
        <w:spacing w:line="240" w:lineRule="auto"/>
        <w:ind w:left="426" w:hanging="426"/>
        <w:jc w:val="both"/>
        <w:rPr>
          <w:rFonts w:ascii="Times New Roman" w:hAnsi="Times New Roman"/>
          <w:caps/>
          <w:sz w:val="24"/>
          <w:szCs w:val="24"/>
        </w:rPr>
      </w:pPr>
      <w:r w:rsidRPr="00062686">
        <w:rPr>
          <w:rFonts w:ascii="Times New Roman" w:hAnsi="Times New Roman"/>
          <w:sz w:val="24"/>
          <w:szCs w:val="24"/>
          <w:shd w:val="clear" w:color="auto" w:fill="FFFFFF"/>
        </w:rPr>
        <w:t xml:space="preserve">Splnenie podmienky podľa odseku </w:t>
      </w:r>
      <w:r>
        <w:rPr>
          <w:rFonts w:ascii="Times New Roman" w:hAnsi="Times New Roman"/>
          <w:sz w:val="24"/>
          <w:szCs w:val="24"/>
          <w:shd w:val="clear" w:color="auto" w:fill="FFFFFF"/>
        </w:rPr>
        <w:t>18</w:t>
      </w:r>
      <w:r w:rsidRPr="00062686">
        <w:rPr>
          <w:rFonts w:ascii="Times New Roman" w:hAnsi="Times New Roman"/>
          <w:sz w:val="24"/>
          <w:szCs w:val="24"/>
          <w:shd w:val="clear" w:color="auto" w:fill="FFFFFF"/>
        </w:rPr>
        <w:t xml:space="preserve"> overuje príslušný orgán verejného zdravotníctva, ktorý vydal osvedčenie o odbornej spôsobilosti, na základe dokladu o absolvovaní aktualizačnej odbornej prípravy, ktorý mu písomne predloží držiteľ osvedčenia o odbornej spôsobilosti; doklad o absolvovaní aktualizačnej odbornej prípravy je povinný predložiť najneskôr do 30 dní po </w:t>
      </w:r>
      <w:r w:rsidR="00823FC0">
        <w:rPr>
          <w:rFonts w:ascii="Times New Roman" w:hAnsi="Times New Roman"/>
          <w:sz w:val="24"/>
          <w:szCs w:val="24"/>
          <w:shd w:val="clear" w:color="auto" w:fill="FFFFFF"/>
        </w:rPr>
        <w:t>uplynutí lehoty podľa odseku 18</w:t>
      </w:r>
      <w:r w:rsidRPr="00062686">
        <w:rPr>
          <w:rFonts w:ascii="Times New Roman" w:hAnsi="Times New Roman"/>
          <w:sz w:val="24"/>
          <w:szCs w:val="24"/>
          <w:shd w:val="clear" w:color="auto" w:fill="FFFFFF"/>
        </w:rPr>
        <w:t xml:space="preserve">. </w:t>
      </w:r>
    </w:p>
    <w:p w14:paraId="01BE2BE8" w14:textId="77777777" w:rsidR="00992E15" w:rsidRPr="00062686" w:rsidRDefault="00992E15" w:rsidP="00992E15">
      <w:pPr>
        <w:spacing w:after="0"/>
        <w:jc w:val="center"/>
        <w:rPr>
          <w:rFonts w:ascii="Times New Roman" w:hAnsi="Times New Roman"/>
          <w:b/>
          <w:bCs/>
          <w:sz w:val="24"/>
          <w:szCs w:val="24"/>
        </w:rPr>
      </w:pPr>
      <w:r w:rsidRPr="00062686">
        <w:rPr>
          <w:rFonts w:ascii="Times New Roman" w:hAnsi="Times New Roman"/>
          <w:b/>
          <w:bCs/>
          <w:sz w:val="24"/>
          <w:szCs w:val="24"/>
        </w:rPr>
        <w:t>§ 16k</w:t>
      </w:r>
    </w:p>
    <w:p w14:paraId="77A719C0" w14:textId="77777777" w:rsidR="00992E15" w:rsidRPr="00062686" w:rsidRDefault="00992E15" w:rsidP="00992E15">
      <w:pPr>
        <w:pStyle w:val="Zkladntext"/>
        <w:jc w:val="center"/>
        <w:outlineLvl w:val="2"/>
        <w:rPr>
          <w:b/>
          <w:bCs/>
        </w:rPr>
      </w:pPr>
      <w:r w:rsidRPr="00062686">
        <w:rPr>
          <w:b/>
          <w:bCs/>
          <w:iCs/>
        </w:rPr>
        <w:t xml:space="preserve">Odborná spôsobilosť na </w:t>
      </w:r>
      <w:r w:rsidRPr="00062686">
        <w:rPr>
          <w:b/>
          <w:bCs/>
        </w:rPr>
        <w:t xml:space="preserve">prácu s dezinfekčnými prípravkami na profesionálne použitie a  prácu s prípravkami na profesionálne použitie na reguláciu živočíšnych škodcov </w:t>
      </w:r>
    </w:p>
    <w:p w14:paraId="6093DCFA" w14:textId="77777777" w:rsidR="00992E15" w:rsidRPr="00062686" w:rsidRDefault="00992E15" w:rsidP="00992E15">
      <w:pPr>
        <w:pStyle w:val="Zkladntext"/>
        <w:jc w:val="center"/>
        <w:outlineLvl w:val="2"/>
        <w:rPr>
          <w:b/>
          <w:bCs/>
        </w:rPr>
      </w:pPr>
    </w:p>
    <w:p w14:paraId="239147E7" w14:textId="77777777" w:rsidR="00992E15" w:rsidRPr="00062686" w:rsidRDefault="00992E15" w:rsidP="00992E15">
      <w:pPr>
        <w:pStyle w:val="Zkladntext"/>
        <w:numPr>
          <w:ilvl w:val="3"/>
          <w:numId w:val="38"/>
        </w:numPr>
        <w:ind w:left="426" w:hanging="426"/>
        <w:outlineLvl w:val="2"/>
      </w:pPr>
      <w:r w:rsidRPr="00062686">
        <w:t xml:space="preserve">Odborná spôsobilosť </w:t>
      </w:r>
      <w:r w:rsidRPr="00062686">
        <w:rPr>
          <w:iCs/>
        </w:rPr>
        <w:t xml:space="preserve">na </w:t>
      </w:r>
      <w:r w:rsidRPr="00062686">
        <w:t xml:space="preserve">prácu s dezinfekčnými prípravkami na profesionálne použitie a  prácu s prípravkami na profesionálne použitie na reguláciu živočíšnych škodcov je súhrn teoretických vedomostí a praktických schopností, ktoré musí spĺňať žiadateľ o overenie odbornej spôsobilosti na činnosť dezinfekcie a regulácie živočíšnych škodcov s prípravkami na profesionálne použitie, </w:t>
      </w:r>
      <w:r w:rsidRPr="00062686">
        <w:rPr>
          <w:shd w:val="clear" w:color="auto" w:fill="FFFFFF"/>
        </w:rPr>
        <w:t xml:space="preserve">okrem </w:t>
      </w:r>
      <w:r w:rsidRPr="00062686">
        <w:t xml:space="preserve">prípravkov používaných pri </w:t>
      </w:r>
      <w:proofErr w:type="spellStart"/>
      <w:r w:rsidRPr="00062686">
        <w:t>fumigácii</w:t>
      </w:r>
      <w:proofErr w:type="spellEnd"/>
      <w:r w:rsidRPr="00062686">
        <w:t>.</w:t>
      </w:r>
    </w:p>
    <w:p w14:paraId="17801DAC" w14:textId="77777777" w:rsidR="00992E15" w:rsidRPr="00062686" w:rsidRDefault="00992E15" w:rsidP="00992E15">
      <w:pPr>
        <w:pStyle w:val="Zkladntext"/>
        <w:tabs>
          <w:tab w:val="left" w:pos="142"/>
          <w:tab w:val="left" w:pos="284"/>
        </w:tabs>
        <w:ind w:left="426" w:hanging="426"/>
        <w:outlineLvl w:val="2"/>
      </w:pPr>
    </w:p>
    <w:p w14:paraId="28FEFE2B" w14:textId="7B2E5920" w:rsidR="00992E15" w:rsidRPr="00062686" w:rsidRDefault="00992E15" w:rsidP="00992E15">
      <w:pPr>
        <w:pStyle w:val="Zkladntext"/>
        <w:widowControl w:val="0"/>
        <w:numPr>
          <w:ilvl w:val="3"/>
          <w:numId w:val="38"/>
        </w:numPr>
        <w:ind w:left="426" w:hanging="426"/>
      </w:pPr>
      <w:r w:rsidRPr="00062686">
        <w:t xml:space="preserve">Odbornú spôsobilosť </w:t>
      </w:r>
      <w:r w:rsidR="00D15098">
        <w:t>podľa</w:t>
      </w:r>
      <w:r w:rsidRPr="00062686">
        <w:t xml:space="preserve"> odseku 1 </w:t>
      </w:r>
      <w:r w:rsidR="00D15098">
        <w:t>musí spĺňať</w:t>
      </w:r>
      <w:r w:rsidRPr="00062686">
        <w:t xml:space="preserve"> fyzická osoba – podnikateľ, ktorá vykonáva prácu samostatne, zamestnanec, ktorý je na pracovisku zodpovedný za odborné vykonávanie týchto činností, alebo zamestnanec, ktorý vykonáva prácu samostatne; ak </w:t>
      </w:r>
      <w:r w:rsidR="00791282" w:rsidRPr="00062686">
        <w:t xml:space="preserve">osoba vykonáva </w:t>
      </w:r>
      <w:r w:rsidRPr="00062686">
        <w:t>prácu podľa odseku 1 s akútne toxickými látkami a zmesami uvedenými v § 16j ods. 1</w:t>
      </w:r>
      <w:r w:rsidR="007F12C0">
        <w:t>, musí spĺňať aj odbornú spôsobilosť</w:t>
      </w:r>
      <w:r w:rsidRPr="00062686">
        <w:t xml:space="preserve"> podľa § 16j.</w:t>
      </w:r>
    </w:p>
    <w:p w14:paraId="59697151" w14:textId="77777777" w:rsidR="00992E15" w:rsidRPr="00062686" w:rsidRDefault="00992E15" w:rsidP="00992E15">
      <w:pPr>
        <w:pStyle w:val="Zkladntext"/>
        <w:widowControl w:val="0"/>
      </w:pPr>
    </w:p>
    <w:p w14:paraId="3D2D0505" w14:textId="77777777" w:rsidR="00992E15" w:rsidRPr="00062686" w:rsidRDefault="00992E15" w:rsidP="00992E15">
      <w:pPr>
        <w:pStyle w:val="Odsekzoznamu"/>
        <w:numPr>
          <w:ilvl w:val="3"/>
          <w:numId w:val="38"/>
        </w:numPr>
        <w:spacing w:after="0" w:line="240" w:lineRule="auto"/>
        <w:ind w:left="426" w:hanging="426"/>
        <w:jc w:val="both"/>
        <w:rPr>
          <w:sz w:val="24"/>
          <w:szCs w:val="24"/>
        </w:rPr>
      </w:pPr>
      <w:r w:rsidRPr="00062686">
        <w:rPr>
          <w:sz w:val="24"/>
          <w:szCs w:val="24"/>
        </w:rPr>
        <w:lastRenderedPageBreak/>
        <w:t xml:space="preserve">Podmienky na vydanie osvedčenia o odbornej spôsobilosti na činnosti uvedené  v odseku 1 </w:t>
      </w:r>
      <w:r w:rsidRPr="00062686">
        <w:rPr>
          <w:sz w:val="24"/>
          <w:szCs w:val="24"/>
          <w:lang w:eastAsia="sk-SK"/>
        </w:rPr>
        <w:t xml:space="preserve"> </w:t>
      </w:r>
      <w:r w:rsidRPr="00062686">
        <w:rPr>
          <w:sz w:val="24"/>
          <w:szCs w:val="24"/>
        </w:rPr>
        <w:t>sú</w:t>
      </w:r>
    </w:p>
    <w:p w14:paraId="03266D6F" w14:textId="598BB36F" w:rsidR="00992E15" w:rsidRPr="00062686" w:rsidRDefault="00F35055" w:rsidP="00992E15">
      <w:pPr>
        <w:pStyle w:val="Odsekzoznamu"/>
        <w:numPr>
          <w:ilvl w:val="0"/>
          <w:numId w:val="45"/>
        </w:numPr>
        <w:spacing w:after="0" w:line="240" w:lineRule="auto"/>
        <w:ind w:left="993" w:hanging="567"/>
        <w:jc w:val="both"/>
        <w:rPr>
          <w:sz w:val="24"/>
          <w:szCs w:val="24"/>
        </w:rPr>
      </w:pPr>
      <w:r>
        <w:rPr>
          <w:sz w:val="24"/>
          <w:szCs w:val="24"/>
          <w:lang w:eastAsia="sk-SK"/>
        </w:rPr>
        <w:t xml:space="preserve">najmenej </w:t>
      </w:r>
      <w:r w:rsidR="00992E15" w:rsidRPr="00062686">
        <w:rPr>
          <w:sz w:val="24"/>
          <w:szCs w:val="24"/>
          <w:lang w:eastAsia="sk-SK"/>
        </w:rPr>
        <w:t>stredné vzdelanie</w:t>
      </w:r>
      <w:r w:rsidR="00992E15" w:rsidRPr="00062686">
        <w:rPr>
          <w:sz w:val="24"/>
          <w:szCs w:val="24"/>
        </w:rPr>
        <w:t>,</w:t>
      </w:r>
      <w:r w:rsidR="00992E15">
        <w:rPr>
          <w:sz w:val="24"/>
          <w:szCs w:val="24"/>
        </w:rPr>
        <w:t xml:space="preserve"> </w:t>
      </w:r>
    </w:p>
    <w:p w14:paraId="7440DBEA" w14:textId="77777777" w:rsidR="00992E15" w:rsidRPr="00062686" w:rsidRDefault="00992E15" w:rsidP="00992E15">
      <w:pPr>
        <w:pStyle w:val="Odsekzoznamu"/>
        <w:numPr>
          <w:ilvl w:val="0"/>
          <w:numId w:val="45"/>
        </w:numPr>
        <w:spacing w:after="0" w:line="240" w:lineRule="auto"/>
        <w:ind w:left="993" w:hanging="567"/>
        <w:jc w:val="both"/>
        <w:rPr>
          <w:sz w:val="24"/>
          <w:szCs w:val="24"/>
        </w:rPr>
      </w:pPr>
      <w:r w:rsidRPr="00062686">
        <w:rPr>
          <w:sz w:val="24"/>
          <w:szCs w:val="24"/>
        </w:rPr>
        <w:t>odborná prax podľa</w:t>
      </w:r>
      <w:r>
        <w:rPr>
          <w:sz w:val="24"/>
          <w:szCs w:val="24"/>
        </w:rPr>
        <w:t xml:space="preserve"> o</w:t>
      </w:r>
      <w:r w:rsidRPr="00062686">
        <w:rPr>
          <w:sz w:val="24"/>
          <w:szCs w:val="24"/>
        </w:rPr>
        <w:t>dseku 6 alebo odseku 7,</w:t>
      </w:r>
    </w:p>
    <w:p w14:paraId="7741A0BC" w14:textId="77777777" w:rsidR="00992E15" w:rsidRPr="00062686" w:rsidRDefault="00992E15" w:rsidP="00992E15">
      <w:pPr>
        <w:pStyle w:val="Odsekzoznamu"/>
        <w:numPr>
          <w:ilvl w:val="0"/>
          <w:numId w:val="45"/>
        </w:numPr>
        <w:spacing w:after="0" w:line="240" w:lineRule="auto"/>
        <w:ind w:left="993" w:hanging="567"/>
        <w:jc w:val="both"/>
        <w:rPr>
          <w:sz w:val="24"/>
          <w:szCs w:val="24"/>
        </w:rPr>
      </w:pPr>
      <w:r w:rsidRPr="00062686">
        <w:rPr>
          <w:sz w:val="24"/>
          <w:szCs w:val="24"/>
        </w:rPr>
        <w:t xml:space="preserve">odborná príprava podľa odseku 10, ak odseky 11 a 12 neustanovujú inak,  </w:t>
      </w:r>
    </w:p>
    <w:p w14:paraId="2BC03F77" w14:textId="77777777" w:rsidR="00992E15" w:rsidRPr="00062686" w:rsidRDefault="00992E15" w:rsidP="00992E15">
      <w:pPr>
        <w:pStyle w:val="Odsekzoznamu"/>
        <w:numPr>
          <w:ilvl w:val="0"/>
          <w:numId w:val="45"/>
        </w:numPr>
        <w:spacing w:after="0" w:line="240" w:lineRule="auto"/>
        <w:ind w:left="993" w:hanging="567"/>
        <w:jc w:val="both"/>
        <w:rPr>
          <w:sz w:val="24"/>
          <w:szCs w:val="24"/>
        </w:rPr>
      </w:pPr>
      <w:r w:rsidRPr="00062686">
        <w:rPr>
          <w:sz w:val="24"/>
          <w:szCs w:val="24"/>
        </w:rPr>
        <w:t>úspešne vykonaná skúška pred komisiou na preskúšanie odbornej spôsobilosti, ak odseky 8,9,11 a 12 neustanovujú inak</w:t>
      </w:r>
      <w:r>
        <w:rPr>
          <w:sz w:val="24"/>
          <w:szCs w:val="24"/>
        </w:rPr>
        <w:t>.</w:t>
      </w:r>
    </w:p>
    <w:p w14:paraId="094F72C1" w14:textId="77777777" w:rsidR="00992E15" w:rsidRPr="00062686" w:rsidRDefault="00992E15" w:rsidP="00992E15">
      <w:pPr>
        <w:spacing w:after="0" w:line="240" w:lineRule="auto"/>
        <w:jc w:val="both"/>
        <w:rPr>
          <w:rFonts w:ascii="Times New Roman" w:hAnsi="Times New Roman"/>
          <w:sz w:val="24"/>
          <w:szCs w:val="24"/>
        </w:rPr>
      </w:pPr>
    </w:p>
    <w:p w14:paraId="47F20445" w14:textId="77777777" w:rsidR="00992E15" w:rsidRPr="00062686" w:rsidRDefault="00992E15" w:rsidP="00992E15">
      <w:pPr>
        <w:pStyle w:val="Odsekzoznamu"/>
        <w:numPr>
          <w:ilvl w:val="3"/>
          <w:numId w:val="38"/>
        </w:numPr>
        <w:spacing w:after="0" w:line="240" w:lineRule="auto"/>
        <w:ind w:left="426" w:hanging="426"/>
        <w:jc w:val="both"/>
        <w:rPr>
          <w:sz w:val="24"/>
          <w:szCs w:val="24"/>
        </w:rPr>
      </w:pPr>
      <w:r w:rsidRPr="00062686">
        <w:rPr>
          <w:sz w:val="24"/>
          <w:szCs w:val="24"/>
        </w:rPr>
        <w:t>Podmienky na vydanie osvedčenia o odbornej spôsobilosti na činnosti uvedené  v odseku 1 bez vykonania skúšky pred komisiou na preskúšanie odbornej spôsobilosti sú</w:t>
      </w:r>
    </w:p>
    <w:p w14:paraId="2A9AA0B6" w14:textId="4A2CC43C" w:rsidR="00992E15" w:rsidRPr="00062686" w:rsidRDefault="00F35055" w:rsidP="00992E15">
      <w:pPr>
        <w:pStyle w:val="Odsekzoznamu"/>
        <w:numPr>
          <w:ilvl w:val="0"/>
          <w:numId w:val="46"/>
        </w:numPr>
        <w:spacing w:after="0" w:line="240" w:lineRule="auto"/>
        <w:ind w:left="993" w:hanging="567"/>
        <w:jc w:val="both"/>
        <w:rPr>
          <w:sz w:val="24"/>
          <w:szCs w:val="24"/>
        </w:rPr>
      </w:pPr>
      <w:r>
        <w:rPr>
          <w:sz w:val="24"/>
          <w:szCs w:val="24"/>
          <w:lang w:eastAsia="sk-SK"/>
        </w:rPr>
        <w:t xml:space="preserve">najmenej </w:t>
      </w:r>
      <w:r w:rsidR="00992E15" w:rsidRPr="00062686">
        <w:rPr>
          <w:sz w:val="24"/>
          <w:szCs w:val="24"/>
          <w:lang w:eastAsia="sk-SK"/>
        </w:rPr>
        <w:t>stredné vzdelanie</w:t>
      </w:r>
      <w:r w:rsidR="00992E15" w:rsidRPr="00062686">
        <w:rPr>
          <w:sz w:val="24"/>
          <w:szCs w:val="24"/>
        </w:rPr>
        <w:t>,</w:t>
      </w:r>
    </w:p>
    <w:p w14:paraId="09143133" w14:textId="77777777" w:rsidR="00992E15" w:rsidRPr="00062686" w:rsidRDefault="00992E15" w:rsidP="00992E15">
      <w:pPr>
        <w:pStyle w:val="Odsekzoznamu"/>
        <w:numPr>
          <w:ilvl w:val="0"/>
          <w:numId w:val="46"/>
        </w:numPr>
        <w:spacing w:after="0" w:line="240" w:lineRule="auto"/>
        <w:ind w:left="993" w:hanging="567"/>
        <w:jc w:val="both"/>
        <w:rPr>
          <w:sz w:val="24"/>
          <w:szCs w:val="24"/>
        </w:rPr>
      </w:pPr>
      <w:r w:rsidRPr="00062686">
        <w:rPr>
          <w:sz w:val="24"/>
          <w:szCs w:val="24"/>
        </w:rPr>
        <w:t>odborná prax podľa</w:t>
      </w:r>
      <w:r>
        <w:rPr>
          <w:sz w:val="24"/>
          <w:szCs w:val="24"/>
        </w:rPr>
        <w:t xml:space="preserve"> o</w:t>
      </w:r>
      <w:r w:rsidRPr="00062686">
        <w:rPr>
          <w:sz w:val="24"/>
          <w:szCs w:val="24"/>
        </w:rPr>
        <w:t>dseku 8 alebo odseku 9,</w:t>
      </w:r>
    </w:p>
    <w:p w14:paraId="66B02527" w14:textId="77777777" w:rsidR="00992E15" w:rsidRPr="00062686" w:rsidRDefault="00992E15" w:rsidP="00992E15">
      <w:pPr>
        <w:pStyle w:val="Odsekzoznamu"/>
        <w:numPr>
          <w:ilvl w:val="0"/>
          <w:numId w:val="46"/>
        </w:numPr>
        <w:spacing w:after="0" w:line="240" w:lineRule="auto"/>
        <w:ind w:left="993" w:hanging="567"/>
        <w:jc w:val="both"/>
        <w:rPr>
          <w:sz w:val="24"/>
          <w:szCs w:val="24"/>
        </w:rPr>
      </w:pPr>
      <w:r w:rsidRPr="00062686">
        <w:rPr>
          <w:sz w:val="24"/>
          <w:szCs w:val="24"/>
        </w:rPr>
        <w:t>odborná príprava podľa odseku 10, ak odseky 11 a 12 neustanovujú inak.</w:t>
      </w:r>
    </w:p>
    <w:p w14:paraId="0E8E28C8" w14:textId="77777777" w:rsidR="00992E15" w:rsidRPr="00062686" w:rsidRDefault="00992E15" w:rsidP="00992E15">
      <w:pPr>
        <w:spacing w:after="0" w:line="240" w:lineRule="auto"/>
        <w:jc w:val="both"/>
        <w:rPr>
          <w:rFonts w:ascii="Times New Roman" w:hAnsi="Times New Roman"/>
          <w:sz w:val="24"/>
          <w:szCs w:val="24"/>
        </w:rPr>
      </w:pPr>
    </w:p>
    <w:p w14:paraId="7EBF2B70" w14:textId="77777777" w:rsidR="00992E15" w:rsidRPr="00062686" w:rsidRDefault="00992E15" w:rsidP="00992E15">
      <w:pPr>
        <w:pStyle w:val="Zkladntext"/>
        <w:numPr>
          <w:ilvl w:val="3"/>
          <w:numId w:val="38"/>
        </w:numPr>
        <w:ind w:left="426"/>
        <w:rPr>
          <w:lang w:eastAsia="sk-SK"/>
        </w:rPr>
      </w:pPr>
      <w:r w:rsidRPr="00062686">
        <w:rPr>
          <w:lang w:eastAsia="sk-SK"/>
        </w:rPr>
        <w:t>Splnenie podmienok podľa odseku 3 písm. a) až c) a odseku 4 sa preukazuje dokladom o</w:t>
      </w:r>
    </w:p>
    <w:p w14:paraId="06F25D07" w14:textId="77777777" w:rsidR="00992E15" w:rsidRPr="00062686" w:rsidRDefault="00992E15" w:rsidP="00992E15">
      <w:pPr>
        <w:pStyle w:val="Odsekzoznamu"/>
        <w:numPr>
          <w:ilvl w:val="0"/>
          <w:numId w:val="47"/>
        </w:numPr>
        <w:spacing w:after="0" w:line="240" w:lineRule="auto"/>
        <w:ind w:left="993" w:hanging="578"/>
        <w:jc w:val="both"/>
        <w:rPr>
          <w:sz w:val="24"/>
          <w:szCs w:val="24"/>
        </w:rPr>
      </w:pPr>
      <w:r w:rsidRPr="00062686">
        <w:rPr>
          <w:sz w:val="24"/>
          <w:szCs w:val="24"/>
        </w:rPr>
        <w:t>vzdelaní, alebo dokladom o uznaní dokladu o vzdelaní podľa osobitného  predpisu,</w:t>
      </w:r>
      <w:r w:rsidRPr="00062686">
        <w:rPr>
          <w:sz w:val="24"/>
          <w:szCs w:val="24"/>
          <w:vertAlign w:val="superscript"/>
        </w:rPr>
        <w:t>21</w:t>
      </w:r>
      <w:r w:rsidRPr="00062686">
        <w:rPr>
          <w:sz w:val="24"/>
          <w:szCs w:val="24"/>
        </w:rPr>
        <w:t>)</w:t>
      </w:r>
    </w:p>
    <w:p w14:paraId="1AE79A68" w14:textId="77777777" w:rsidR="00992E15" w:rsidRPr="00062686" w:rsidRDefault="00992E15" w:rsidP="00992E15">
      <w:pPr>
        <w:pStyle w:val="Odsekzoznamu"/>
        <w:numPr>
          <w:ilvl w:val="0"/>
          <w:numId w:val="47"/>
        </w:numPr>
        <w:spacing w:after="0" w:line="240" w:lineRule="auto"/>
        <w:ind w:left="993" w:hanging="578"/>
        <w:jc w:val="both"/>
        <w:rPr>
          <w:sz w:val="24"/>
          <w:szCs w:val="24"/>
        </w:rPr>
      </w:pPr>
      <w:r w:rsidRPr="00062686">
        <w:rPr>
          <w:sz w:val="24"/>
          <w:szCs w:val="24"/>
        </w:rPr>
        <w:t>dĺžke odbornej praxe podľa odsekov 6 až 9,</w:t>
      </w:r>
    </w:p>
    <w:p w14:paraId="421B387C" w14:textId="77777777" w:rsidR="00992E15" w:rsidRPr="00062686" w:rsidRDefault="00992E15" w:rsidP="00992E15">
      <w:pPr>
        <w:pStyle w:val="Odsekzoznamu"/>
        <w:numPr>
          <w:ilvl w:val="0"/>
          <w:numId w:val="47"/>
        </w:numPr>
        <w:spacing w:after="0" w:line="240" w:lineRule="auto"/>
        <w:ind w:left="993" w:hanging="578"/>
        <w:jc w:val="both"/>
        <w:rPr>
          <w:sz w:val="24"/>
          <w:szCs w:val="24"/>
        </w:rPr>
      </w:pPr>
      <w:r w:rsidRPr="00062686">
        <w:rPr>
          <w:sz w:val="24"/>
          <w:szCs w:val="24"/>
        </w:rPr>
        <w:t>absolvovaní odbornej prípravy podľa odseku 10, nie starším ako dva roky.</w:t>
      </w:r>
    </w:p>
    <w:p w14:paraId="2952C96F" w14:textId="77777777" w:rsidR="00992E15" w:rsidRPr="00062686" w:rsidRDefault="00992E15" w:rsidP="00992E15">
      <w:pPr>
        <w:spacing w:after="0" w:line="240" w:lineRule="auto"/>
        <w:jc w:val="both"/>
        <w:rPr>
          <w:rFonts w:ascii="Times New Roman" w:hAnsi="Times New Roman"/>
          <w:sz w:val="24"/>
          <w:szCs w:val="24"/>
        </w:rPr>
      </w:pPr>
    </w:p>
    <w:p w14:paraId="68067FBD" w14:textId="6079BA81" w:rsidR="00992E15" w:rsidRPr="00DF6B5B" w:rsidRDefault="00992E15" w:rsidP="00992E15">
      <w:pPr>
        <w:pStyle w:val="Odsekzoznamu"/>
        <w:numPr>
          <w:ilvl w:val="3"/>
          <w:numId w:val="38"/>
        </w:numPr>
        <w:spacing w:after="0" w:line="240" w:lineRule="auto"/>
        <w:ind w:left="426" w:hanging="426"/>
        <w:jc w:val="both"/>
        <w:rPr>
          <w:sz w:val="24"/>
          <w:szCs w:val="24"/>
        </w:rPr>
      </w:pPr>
      <w:r w:rsidRPr="00062686">
        <w:rPr>
          <w:sz w:val="24"/>
          <w:szCs w:val="24"/>
        </w:rPr>
        <w:t>Žiadateľ o overenie odbornej spôsobilosti na obchodovanie</w:t>
      </w:r>
      <w:r>
        <w:rPr>
          <w:sz w:val="24"/>
          <w:szCs w:val="24"/>
          <w:vertAlign w:val="superscript"/>
        </w:rPr>
        <w:t>23c</w:t>
      </w:r>
      <w:r w:rsidRPr="00062686">
        <w:rPr>
          <w:sz w:val="24"/>
          <w:szCs w:val="24"/>
        </w:rPr>
        <w:t>) s </w:t>
      </w:r>
      <w:r w:rsidRPr="00062686">
        <w:rPr>
          <w:sz w:val="24"/>
          <w:szCs w:val="24"/>
          <w:shd w:val="clear" w:color="auto" w:fill="FFFFFF"/>
        </w:rPr>
        <w:t xml:space="preserve">dezinfekčnými prípravkami </w:t>
      </w:r>
      <w:r w:rsidRPr="00062686">
        <w:rPr>
          <w:sz w:val="24"/>
          <w:szCs w:val="24"/>
        </w:rPr>
        <w:t xml:space="preserve">na profesionálne použitie </w:t>
      </w:r>
      <w:r w:rsidRPr="00062686">
        <w:rPr>
          <w:sz w:val="24"/>
          <w:szCs w:val="24"/>
          <w:shd w:val="clear" w:color="auto" w:fill="FFFFFF"/>
        </w:rPr>
        <w:t xml:space="preserve">a s prípravkami </w:t>
      </w:r>
      <w:r w:rsidRPr="00062686">
        <w:rPr>
          <w:sz w:val="24"/>
          <w:szCs w:val="24"/>
        </w:rPr>
        <w:t>na profesionálne použitie</w:t>
      </w:r>
      <w:r w:rsidRPr="00062686">
        <w:rPr>
          <w:sz w:val="24"/>
          <w:szCs w:val="24"/>
          <w:shd w:val="clear" w:color="auto" w:fill="FFFFFF"/>
        </w:rPr>
        <w:t xml:space="preserve"> na reguláciu živočíšnych škodcov</w:t>
      </w:r>
      <w:r w:rsidRPr="00062686">
        <w:rPr>
          <w:sz w:val="24"/>
          <w:szCs w:val="24"/>
        </w:rPr>
        <w:t xml:space="preserve">, </w:t>
      </w:r>
      <w:r w:rsidRPr="00DF6B5B">
        <w:rPr>
          <w:sz w:val="24"/>
          <w:szCs w:val="24"/>
        </w:rPr>
        <w:t xml:space="preserve">ktoré sú určené na dodanie konečnému spotrebiteľovi v pôvodnom balení a ich distribúciu, </w:t>
      </w:r>
      <w:r w:rsidR="00457BFD" w:rsidRPr="00130CC2">
        <w:rPr>
          <w:sz w:val="24"/>
          <w:szCs w:val="24"/>
        </w:rPr>
        <w:t>má odbornú prax vo vykonávaní tejto činnosti</w:t>
      </w:r>
      <w:r w:rsidR="00457BFD" w:rsidRPr="00DF6B5B" w:rsidDel="00457BFD">
        <w:rPr>
          <w:sz w:val="24"/>
          <w:szCs w:val="24"/>
        </w:rPr>
        <w:t xml:space="preserve"> </w:t>
      </w:r>
      <w:r w:rsidRPr="00DF6B5B">
        <w:rPr>
          <w:sz w:val="24"/>
          <w:szCs w:val="24"/>
        </w:rPr>
        <w:t xml:space="preserve"> najmenej dva po sebe nasledujúce roky, sa preukáže dokladom o absolvovaní odbornej prípravy podľa odseku 3 písm. c) a musí vykonať skúšku pred komisiou na preskúšanie odbornej spôsobilosti. </w:t>
      </w:r>
    </w:p>
    <w:p w14:paraId="5C5F5C63" w14:textId="77777777" w:rsidR="00992E15" w:rsidRPr="00DF6B5B" w:rsidRDefault="00992E15" w:rsidP="00992E15">
      <w:pPr>
        <w:spacing w:after="0" w:line="240" w:lineRule="auto"/>
        <w:ind w:left="426" w:hanging="426"/>
        <w:jc w:val="both"/>
        <w:rPr>
          <w:rFonts w:ascii="Times New Roman" w:hAnsi="Times New Roman"/>
          <w:sz w:val="24"/>
          <w:szCs w:val="24"/>
        </w:rPr>
      </w:pPr>
    </w:p>
    <w:p w14:paraId="51681CED" w14:textId="38F4DE3A" w:rsidR="00992E15" w:rsidRPr="00DF6B5B" w:rsidRDefault="00992E15" w:rsidP="00992E15">
      <w:pPr>
        <w:pStyle w:val="Odsekzoznamu"/>
        <w:numPr>
          <w:ilvl w:val="3"/>
          <w:numId w:val="38"/>
        </w:numPr>
        <w:spacing w:line="240" w:lineRule="auto"/>
        <w:ind w:left="426" w:hanging="426"/>
        <w:jc w:val="both"/>
        <w:rPr>
          <w:sz w:val="24"/>
          <w:szCs w:val="24"/>
        </w:rPr>
      </w:pPr>
      <w:r w:rsidRPr="00DF6B5B">
        <w:rPr>
          <w:sz w:val="24"/>
          <w:szCs w:val="24"/>
        </w:rPr>
        <w:t>Žiadateľ o overenie odbornej spôsobilosti na odborné využitie</w:t>
      </w:r>
      <w:r w:rsidRPr="00DF6B5B">
        <w:rPr>
          <w:sz w:val="24"/>
          <w:szCs w:val="24"/>
          <w:vertAlign w:val="superscript"/>
        </w:rPr>
        <w:t>23d</w:t>
      </w:r>
      <w:r w:rsidRPr="00DF6B5B">
        <w:rPr>
          <w:sz w:val="24"/>
          <w:szCs w:val="24"/>
        </w:rPr>
        <w:t xml:space="preserve">) dezinfekčných prípravkov na profesionálne použitie a prípravkov na profesionálne použitie na reguláciu živočíšnych škodcov, ktorý </w:t>
      </w:r>
      <w:r w:rsidR="00457BFD" w:rsidRPr="00130CC2">
        <w:rPr>
          <w:sz w:val="24"/>
          <w:szCs w:val="24"/>
        </w:rPr>
        <w:t>má odbornú prax vo vykonávaní tejto činnosti</w:t>
      </w:r>
      <w:r w:rsidR="00457BFD" w:rsidRPr="00DF6B5B" w:rsidDel="00457BFD">
        <w:rPr>
          <w:sz w:val="24"/>
          <w:szCs w:val="24"/>
        </w:rPr>
        <w:t xml:space="preserve"> </w:t>
      </w:r>
      <w:r w:rsidRPr="00DF6B5B">
        <w:rPr>
          <w:sz w:val="24"/>
          <w:szCs w:val="24"/>
        </w:rPr>
        <w:t xml:space="preserve">najmenej tri po sebe nasledujúce roky, sa preukáže dokladom o absolvovaní odbornej prípravy podľa odseku 3 písm. c) a musí vykonať skúšku pred komisiou na preskúšanie odbornej spôsobilosti. </w:t>
      </w:r>
    </w:p>
    <w:p w14:paraId="222A9D92" w14:textId="24FE181C" w:rsidR="00992E15" w:rsidRPr="00DF6B5B" w:rsidRDefault="00992E15" w:rsidP="00992E15">
      <w:pPr>
        <w:pStyle w:val="Zkladntext"/>
        <w:numPr>
          <w:ilvl w:val="3"/>
          <w:numId w:val="38"/>
        </w:numPr>
        <w:ind w:left="426" w:hanging="426"/>
      </w:pPr>
      <w:r w:rsidRPr="00DF6B5B">
        <w:t xml:space="preserve">Žiadateľ o overenie odbornej spôsobilosti na činnosť uvedenú v odseku 6 nemusí vykonať skúšku pred komisiou na preskúšanie odbornej spôsobilosti, ak </w:t>
      </w:r>
      <w:r w:rsidR="00457BFD" w:rsidRPr="00130CC2">
        <w:t>má odbornú prax vo vykonávaní tejto činnosti</w:t>
      </w:r>
      <w:r w:rsidR="00457BFD" w:rsidRPr="00DF6B5B" w:rsidDel="00457BFD">
        <w:t xml:space="preserve"> </w:t>
      </w:r>
      <w:r w:rsidRPr="00DF6B5B">
        <w:t>najmenej päť po sebe nasledujúcich rokov a preukáže sa dokladom o absolvovaní odbornej prípravy podľa odseku 4 písm. c).</w:t>
      </w:r>
    </w:p>
    <w:p w14:paraId="57EBABFA" w14:textId="77777777" w:rsidR="00992E15" w:rsidRPr="00DF6B5B" w:rsidRDefault="00992E15" w:rsidP="00992E15">
      <w:pPr>
        <w:pStyle w:val="Zkladntext"/>
        <w:ind w:left="426" w:hanging="426"/>
      </w:pPr>
    </w:p>
    <w:p w14:paraId="073169AB" w14:textId="42EFB720" w:rsidR="00992E15" w:rsidRPr="00DF6B5B" w:rsidRDefault="00992E15" w:rsidP="00992E15">
      <w:pPr>
        <w:pStyle w:val="Odsekzoznamu"/>
        <w:numPr>
          <w:ilvl w:val="3"/>
          <w:numId w:val="38"/>
        </w:numPr>
        <w:spacing w:line="240" w:lineRule="auto"/>
        <w:ind w:left="426" w:hanging="426"/>
        <w:jc w:val="both"/>
        <w:rPr>
          <w:sz w:val="24"/>
          <w:szCs w:val="24"/>
        </w:rPr>
      </w:pPr>
      <w:r w:rsidRPr="00DF6B5B">
        <w:rPr>
          <w:sz w:val="24"/>
          <w:szCs w:val="24"/>
        </w:rPr>
        <w:t xml:space="preserve">Žiadateľ o overenie odbornej spôsobilosti na činnosť uvedenú v odseku 7 nemusí vykonať skúšku pred komisiou na preskúšanie odbornej spôsobilosti, ak </w:t>
      </w:r>
      <w:r w:rsidR="00457BFD" w:rsidRPr="00130CC2">
        <w:rPr>
          <w:sz w:val="24"/>
          <w:szCs w:val="24"/>
        </w:rPr>
        <w:t>má odbornú prax vo vykonávaní tejto činnosti</w:t>
      </w:r>
      <w:r w:rsidR="00457BFD" w:rsidRPr="00DF6B5B" w:rsidDel="00457BFD">
        <w:rPr>
          <w:sz w:val="24"/>
          <w:szCs w:val="24"/>
        </w:rPr>
        <w:t xml:space="preserve"> </w:t>
      </w:r>
      <w:r w:rsidRPr="00DF6B5B">
        <w:rPr>
          <w:sz w:val="24"/>
          <w:szCs w:val="24"/>
        </w:rPr>
        <w:t>najmenej šesť po sebe nasledujúcich rokov a preukáže sa dokladom o absolvovaní odbornej prípravy podľa odseku 4 písm. c).</w:t>
      </w:r>
    </w:p>
    <w:p w14:paraId="0DAF826A" w14:textId="77777777" w:rsidR="00992E15" w:rsidRPr="00265A62" w:rsidRDefault="00992E15" w:rsidP="00992E15">
      <w:pPr>
        <w:pStyle w:val="Odsekzoznamu"/>
        <w:numPr>
          <w:ilvl w:val="3"/>
          <w:numId w:val="38"/>
        </w:numPr>
        <w:spacing w:line="240" w:lineRule="auto"/>
        <w:ind w:left="426" w:hanging="426"/>
        <w:jc w:val="both"/>
        <w:rPr>
          <w:sz w:val="24"/>
          <w:szCs w:val="24"/>
        </w:rPr>
      </w:pPr>
      <w:r w:rsidRPr="00DF6B5B">
        <w:rPr>
          <w:sz w:val="24"/>
          <w:szCs w:val="24"/>
        </w:rPr>
        <w:t xml:space="preserve">Odborná príprava na vykonanie skúšky podľa odsekov 6 a 7 a na </w:t>
      </w:r>
      <w:r w:rsidRPr="00265A62">
        <w:rPr>
          <w:sz w:val="24"/>
          <w:szCs w:val="24"/>
        </w:rPr>
        <w:t>získanie osvedčenia o odbornej spôsobilosti podľa odsekov 8 a 9 zahŕňa vzdelávanie vzdelávacou inštitúciou zapísanou do registra certifikovaných vzdelávacích inštitúcií,</w:t>
      </w:r>
      <w:r w:rsidRPr="00265A62">
        <w:rPr>
          <w:sz w:val="24"/>
          <w:szCs w:val="24"/>
          <w:vertAlign w:val="superscript"/>
        </w:rPr>
        <w:t xml:space="preserve"> </w:t>
      </w:r>
      <w:r w:rsidRPr="00265A62">
        <w:rPr>
          <w:sz w:val="24"/>
          <w:szCs w:val="24"/>
        </w:rPr>
        <w:t>ktorá uskutočňuje neakreditovaný vzdelávací program</w:t>
      </w:r>
      <w:r w:rsidRPr="00265A62">
        <w:rPr>
          <w:sz w:val="24"/>
          <w:szCs w:val="24"/>
          <w:vertAlign w:val="superscript"/>
        </w:rPr>
        <w:t>23a</w:t>
      </w:r>
      <w:r w:rsidRPr="00265A62">
        <w:rPr>
          <w:sz w:val="24"/>
          <w:szCs w:val="24"/>
        </w:rPr>
        <w:t>) v rozsahu najmenej 16 vyučovacích hodín. Vzor dokladu o absolvovaní odbornej prípravy je uvedený v prílohe č. 3b.</w:t>
      </w:r>
    </w:p>
    <w:p w14:paraId="212AE650" w14:textId="01510F03" w:rsidR="00992E15" w:rsidRPr="00265A62" w:rsidRDefault="00992E15" w:rsidP="00992E15">
      <w:pPr>
        <w:pStyle w:val="Odsekzoznamu"/>
        <w:numPr>
          <w:ilvl w:val="3"/>
          <w:numId w:val="38"/>
        </w:numPr>
        <w:spacing w:line="240" w:lineRule="auto"/>
        <w:ind w:left="426" w:hanging="426"/>
        <w:jc w:val="both"/>
        <w:rPr>
          <w:sz w:val="24"/>
          <w:szCs w:val="24"/>
        </w:rPr>
      </w:pPr>
      <w:r w:rsidRPr="00265A62">
        <w:rPr>
          <w:sz w:val="24"/>
          <w:szCs w:val="24"/>
        </w:rPr>
        <w:lastRenderedPageBreak/>
        <w:t xml:space="preserve">Žiadateľ o </w:t>
      </w:r>
      <w:r w:rsidR="00355CB5">
        <w:rPr>
          <w:sz w:val="24"/>
          <w:szCs w:val="24"/>
        </w:rPr>
        <w:t>uznanie</w:t>
      </w:r>
      <w:r w:rsidR="00355CB5" w:rsidRPr="00265A62">
        <w:rPr>
          <w:sz w:val="24"/>
          <w:szCs w:val="24"/>
        </w:rPr>
        <w:t xml:space="preserve"> </w:t>
      </w:r>
      <w:r w:rsidRPr="00265A62">
        <w:rPr>
          <w:sz w:val="24"/>
          <w:szCs w:val="24"/>
        </w:rPr>
        <w:t>odbornej spôsobilosti na obchodovanie s </w:t>
      </w:r>
      <w:r w:rsidRPr="00265A62">
        <w:rPr>
          <w:sz w:val="24"/>
          <w:szCs w:val="24"/>
          <w:shd w:val="clear" w:color="auto" w:fill="FFFFFF"/>
        </w:rPr>
        <w:t xml:space="preserve">dezinfekčnými prípravkami </w:t>
      </w:r>
      <w:r w:rsidRPr="00265A62">
        <w:rPr>
          <w:sz w:val="24"/>
          <w:szCs w:val="24"/>
        </w:rPr>
        <w:t xml:space="preserve">na profesionálne použitie </w:t>
      </w:r>
      <w:r w:rsidRPr="00265A62">
        <w:rPr>
          <w:sz w:val="24"/>
          <w:szCs w:val="24"/>
          <w:shd w:val="clear" w:color="auto" w:fill="FFFFFF"/>
        </w:rPr>
        <w:t>a s prípravkami na profesionálne použitie na reguláciu živočíšnych škodcov</w:t>
      </w:r>
      <w:r w:rsidRPr="00265A62">
        <w:rPr>
          <w:sz w:val="24"/>
          <w:szCs w:val="24"/>
        </w:rPr>
        <w:t xml:space="preserve">, ktoré sú určené na dodanie konečnému spotrebiteľovi v pôvodnom balení a ich distribúciu, nemusí vykonať skúšku pred komisiou na preskúšanie odbornej spôsobilosti, ak preukáže dokladom o odbornej spôsobilosti z iného členského štátu, že túto činnosť vykonával </w:t>
      </w:r>
    </w:p>
    <w:p w14:paraId="05D261AF" w14:textId="77777777" w:rsidR="00992E15" w:rsidRPr="00062686" w:rsidRDefault="00992E15" w:rsidP="00992E15">
      <w:pPr>
        <w:pStyle w:val="Zkladntext"/>
        <w:numPr>
          <w:ilvl w:val="0"/>
          <w:numId w:val="48"/>
        </w:numPr>
        <w:ind w:left="993" w:hanging="567"/>
        <w:rPr>
          <w:lang w:eastAsia="sk-SK"/>
        </w:rPr>
      </w:pPr>
      <w:r w:rsidRPr="00062686">
        <w:rPr>
          <w:lang w:eastAsia="sk-SK"/>
        </w:rPr>
        <w:t>samostatne alebo ako vedúci zamestnanec päť po sebe nasledujúcich rokov a takúto činnosť neukončil viac ako dva roky pred predložením žiadosti o overenie odbornej spôsobilosti, a preukáže sa dokladom alebo čestným vyhlásením podľa § 16p ods. 2,</w:t>
      </w:r>
    </w:p>
    <w:p w14:paraId="72FA2926" w14:textId="1DB9850A" w:rsidR="00992E15" w:rsidRPr="00062686" w:rsidRDefault="00992E15" w:rsidP="00992E15">
      <w:pPr>
        <w:pStyle w:val="Zarkazkladnhotextu2"/>
        <w:numPr>
          <w:ilvl w:val="0"/>
          <w:numId w:val="48"/>
        </w:numPr>
        <w:spacing w:after="0"/>
        <w:ind w:left="993" w:hanging="567"/>
      </w:pPr>
      <w:r w:rsidRPr="00062686">
        <w:t xml:space="preserve">samostatne alebo ako vedúci zamestnanec dva po sebe nasledujúce roky a </w:t>
      </w:r>
      <w:r w:rsidR="00F35055">
        <w:t>má</w:t>
      </w:r>
      <w:r w:rsidR="00F35055" w:rsidRPr="00062686">
        <w:t xml:space="preserve"> </w:t>
      </w:r>
      <w:r w:rsidRPr="00062686">
        <w:t xml:space="preserve">doklad o odbornej spôsobilosti na túto činnosť, ktorý ho oprávňuje vykonávať túto činnosť v členskom štáte, </w:t>
      </w:r>
    </w:p>
    <w:p w14:paraId="020987F3" w14:textId="77777777" w:rsidR="00992E15" w:rsidRPr="00062686" w:rsidRDefault="00992E15" w:rsidP="00992E15">
      <w:pPr>
        <w:pStyle w:val="Zkladntext"/>
        <w:numPr>
          <w:ilvl w:val="0"/>
          <w:numId w:val="48"/>
        </w:numPr>
        <w:ind w:left="993" w:hanging="567"/>
        <w:rPr>
          <w:lang w:eastAsia="sk-SK"/>
        </w:rPr>
      </w:pPr>
      <w:r w:rsidRPr="00062686">
        <w:rPr>
          <w:lang w:eastAsia="sk-SK"/>
        </w:rPr>
        <w:t xml:space="preserve">samostatne alebo ako vedúci zamestnanec tri po sebe nasledujúce roky a pred vykonávaním tejto činnosti absolvoval odbornú prípravu, čo preukáže dokladom o odbornej spôsobilosti uznaným členským štátom alebo určeným príslušným profesijným orgánom alebo obchodným orgánom, </w:t>
      </w:r>
    </w:p>
    <w:p w14:paraId="42B1338B" w14:textId="713184C8" w:rsidR="00992E15" w:rsidRPr="00062686" w:rsidRDefault="00992E15" w:rsidP="00992E15">
      <w:pPr>
        <w:pStyle w:val="Zarkazkladnhotextu2"/>
        <w:numPr>
          <w:ilvl w:val="0"/>
          <w:numId w:val="48"/>
        </w:numPr>
        <w:spacing w:after="0"/>
        <w:ind w:left="993" w:hanging="567"/>
      </w:pPr>
      <w:r w:rsidRPr="00062686">
        <w:t xml:space="preserve">ako podriadený zamestnanec tri po sebe nasledujúce roky a </w:t>
      </w:r>
      <w:r w:rsidR="00F35055">
        <w:t xml:space="preserve">má </w:t>
      </w:r>
      <w:r w:rsidRPr="00062686">
        <w:t xml:space="preserve">doklad o odbornej spôsobilosti na túto činnosť, ktorý ho oprávňuje vykonávať túto činnosť v členskom štáte, alebo </w:t>
      </w:r>
    </w:p>
    <w:p w14:paraId="2313332B" w14:textId="77777777" w:rsidR="00992E15" w:rsidRPr="00062686" w:rsidRDefault="00992E15" w:rsidP="00992E15">
      <w:pPr>
        <w:pStyle w:val="Zarkazkladnhotextu2"/>
        <w:numPr>
          <w:ilvl w:val="0"/>
          <w:numId w:val="48"/>
        </w:numPr>
        <w:ind w:left="993" w:hanging="567"/>
      </w:pPr>
      <w:r w:rsidRPr="00062686">
        <w:t>ako podriadený zamestnanec štyri po sebe nasledujúce roky a pred vykonávaním tejto činnosti absolvoval odbornú prípravu, čo preukáže dokladom o odbornej spôsobilosti uznaným členským štátom alebo určeným príslušným profesijným</w:t>
      </w:r>
      <w:r>
        <w:t xml:space="preserve"> orgánom</w:t>
      </w:r>
      <w:r w:rsidRPr="00062686">
        <w:t xml:space="preserve"> alebo obchodným orgánom. </w:t>
      </w:r>
    </w:p>
    <w:p w14:paraId="329EB0AB" w14:textId="13BFE22F" w:rsidR="00992E15" w:rsidRPr="00062686" w:rsidRDefault="00992E15" w:rsidP="00992E15">
      <w:pPr>
        <w:pStyle w:val="Odsekzoznamu"/>
        <w:numPr>
          <w:ilvl w:val="3"/>
          <w:numId w:val="38"/>
        </w:numPr>
        <w:tabs>
          <w:tab w:val="left" w:pos="588"/>
        </w:tabs>
        <w:spacing w:after="0" w:line="240" w:lineRule="auto"/>
        <w:ind w:left="426" w:hanging="426"/>
        <w:jc w:val="both"/>
        <w:rPr>
          <w:sz w:val="24"/>
          <w:szCs w:val="24"/>
        </w:rPr>
      </w:pPr>
      <w:r w:rsidRPr="00062686">
        <w:rPr>
          <w:sz w:val="24"/>
          <w:szCs w:val="24"/>
        </w:rPr>
        <w:t xml:space="preserve">Žiadateľ o </w:t>
      </w:r>
      <w:r w:rsidR="00355CB5">
        <w:rPr>
          <w:sz w:val="24"/>
          <w:szCs w:val="24"/>
        </w:rPr>
        <w:t>uznanie</w:t>
      </w:r>
      <w:r w:rsidR="00355CB5" w:rsidRPr="00062686">
        <w:rPr>
          <w:sz w:val="24"/>
          <w:szCs w:val="24"/>
        </w:rPr>
        <w:t xml:space="preserve"> </w:t>
      </w:r>
      <w:r w:rsidRPr="00062686">
        <w:rPr>
          <w:sz w:val="24"/>
          <w:szCs w:val="24"/>
        </w:rPr>
        <w:t xml:space="preserve">odbornej spôsobilosti na odborné využitie dezinfekčných prípravkov na profesionálne použitie a prípravkov na profesionálne použitie na reguláciu živočíšnych škodcov nemusí vykonať skúšku pred komisiou na preskúšanie odbornej spôsobilosti, ak preukáže dokladom o odbornej spôsobilosti z iného členského štátu, </w:t>
      </w:r>
      <w:r w:rsidRPr="00265A62">
        <w:rPr>
          <w:sz w:val="24"/>
          <w:szCs w:val="24"/>
        </w:rPr>
        <w:t xml:space="preserve">že túto činnosť </w:t>
      </w:r>
      <w:r w:rsidRPr="00062686">
        <w:rPr>
          <w:sz w:val="24"/>
          <w:szCs w:val="24"/>
        </w:rPr>
        <w:t xml:space="preserve">vykonával  </w:t>
      </w:r>
    </w:p>
    <w:p w14:paraId="0CEC64DE" w14:textId="77777777" w:rsidR="00992E15" w:rsidRPr="00265A62" w:rsidRDefault="00992E15" w:rsidP="00992E15">
      <w:pPr>
        <w:pStyle w:val="Odsekzoznamu"/>
        <w:numPr>
          <w:ilvl w:val="0"/>
          <w:numId w:val="49"/>
        </w:numPr>
        <w:spacing w:after="0" w:line="240" w:lineRule="auto"/>
        <w:ind w:left="993" w:hanging="567"/>
        <w:jc w:val="both"/>
        <w:rPr>
          <w:sz w:val="24"/>
          <w:szCs w:val="24"/>
        </w:rPr>
      </w:pPr>
      <w:r w:rsidRPr="00062686">
        <w:rPr>
          <w:sz w:val="24"/>
          <w:szCs w:val="24"/>
        </w:rPr>
        <w:t xml:space="preserve">samostatne alebo ako vedúci </w:t>
      </w:r>
      <w:r w:rsidRPr="00265A62">
        <w:rPr>
          <w:sz w:val="24"/>
          <w:szCs w:val="24"/>
        </w:rPr>
        <w:t xml:space="preserve">zamestnanec šesť po sebe nasledujúcich rokov a takúto činnosť neukončil viac ako dva roky pred predložením žiadosti o overenie odbornej spôsobilosti </w:t>
      </w:r>
      <w:r w:rsidRPr="00265A62">
        <w:rPr>
          <w:sz w:val="24"/>
          <w:szCs w:val="24"/>
          <w:lang w:eastAsia="sk-SK"/>
        </w:rPr>
        <w:t>a preukáže sa dokladom alebo čestným vyhlásením podľa § 16p ods. 2</w:t>
      </w:r>
      <w:r w:rsidRPr="00265A62">
        <w:rPr>
          <w:sz w:val="24"/>
          <w:szCs w:val="24"/>
        </w:rPr>
        <w:t>,</w:t>
      </w:r>
    </w:p>
    <w:p w14:paraId="63E65CD5" w14:textId="4354E823" w:rsidR="00992E15" w:rsidRPr="00265A62" w:rsidRDefault="00992E15" w:rsidP="00992E15">
      <w:pPr>
        <w:pStyle w:val="Zkladntext"/>
        <w:numPr>
          <w:ilvl w:val="0"/>
          <w:numId w:val="49"/>
        </w:numPr>
        <w:ind w:left="993" w:hanging="567"/>
        <w:rPr>
          <w:lang w:eastAsia="sk-SK"/>
        </w:rPr>
      </w:pPr>
      <w:r w:rsidRPr="00265A62">
        <w:rPr>
          <w:lang w:eastAsia="sk-SK"/>
        </w:rPr>
        <w:t xml:space="preserve">samostatne alebo ako vedúci zamestnanec tri po sebe nasledujúce roky a </w:t>
      </w:r>
      <w:r w:rsidR="00F35055">
        <w:rPr>
          <w:lang w:eastAsia="sk-SK"/>
        </w:rPr>
        <w:t xml:space="preserve">má </w:t>
      </w:r>
      <w:r w:rsidR="00F35055" w:rsidRPr="00265A62">
        <w:rPr>
          <w:lang w:eastAsia="sk-SK"/>
        </w:rPr>
        <w:t xml:space="preserve"> </w:t>
      </w:r>
      <w:r w:rsidRPr="00265A62">
        <w:rPr>
          <w:lang w:eastAsia="sk-SK"/>
        </w:rPr>
        <w:t xml:space="preserve">doklad o odbornej spôsobilosti na túto činnosť, ktorý ho oprávňuje vykonávať túto činnosť v členskom štáte, </w:t>
      </w:r>
    </w:p>
    <w:p w14:paraId="17843C76" w14:textId="77777777" w:rsidR="00992E15" w:rsidRPr="00265A62" w:rsidRDefault="00992E15" w:rsidP="00992E15">
      <w:pPr>
        <w:pStyle w:val="Zarkazkladnhotextu2"/>
        <w:numPr>
          <w:ilvl w:val="0"/>
          <w:numId w:val="49"/>
        </w:numPr>
        <w:spacing w:after="0"/>
        <w:ind w:left="993" w:hanging="567"/>
      </w:pPr>
      <w:r w:rsidRPr="00265A62">
        <w:t xml:space="preserve">samostatne alebo ako vedúci zamestnanec štyri po sebe nasledujúce roky a pred vykonávaním tejto činnosti absolvoval odbornú prípravu, čo preukáže dokladom o odbornej spôsobilosti uznaným členským štátom alebo určeným príslušným profesijným orgánom alebo obchodným orgánom, </w:t>
      </w:r>
    </w:p>
    <w:p w14:paraId="47102F9E" w14:textId="2B5A4FFF" w:rsidR="00992E15" w:rsidRPr="00062686" w:rsidRDefault="00992E15" w:rsidP="00992E15">
      <w:pPr>
        <w:pStyle w:val="Zarkazkladnhotextu2"/>
        <w:numPr>
          <w:ilvl w:val="0"/>
          <w:numId w:val="49"/>
        </w:numPr>
        <w:spacing w:after="0"/>
        <w:ind w:left="993" w:hanging="567"/>
      </w:pPr>
      <w:r w:rsidRPr="00062686">
        <w:t xml:space="preserve">ako podriadený zamestnanec štyri po sebe nasledujúce roky a </w:t>
      </w:r>
      <w:r w:rsidR="00F35055">
        <w:t>má</w:t>
      </w:r>
      <w:r w:rsidR="00F35055" w:rsidRPr="00062686">
        <w:t xml:space="preserve"> </w:t>
      </w:r>
      <w:r w:rsidRPr="00062686">
        <w:t xml:space="preserve">doklad o odbornej spôsobilosti na túto činnosť, ktorý ho oprávňuje vykonávať túto činnosť v členskom štáte, alebo </w:t>
      </w:r>
    </w:p>
    <w:p w14:paraId="52FF9571" w14:textId="77777777" w:rsidR="00992E15" w:rsidRPr="00062686" w:rsidRDefault="00992E15" w:rsidP="00992E15">
      <w:pPr>
        <w:pStyle w:val="Zarkazkladnhotextu2"/>
        <w:numPr>
          <w:ilvl w:val="0"/>
          <w:numId w:val="49"/>
        </w:numPr>
        <w:spacing w:after="0"/>
        <w:ind w:left="993" w:hanging="567"/>
      </w:pPr>
      <w:r w:rsidRPr="00062686">
        <w:t>ako podriadený zamestnanec päť po sebe nasledujúcich rokov a pred vykonávaním tejto činnosti absolvoval odbornú prípravu, čo preukáže dokladom o odbornej spôsobilosti uznaným členským štátom alebo určeným príslušným profesijným</w:t>
      </w:r>
      <w:r>
        <w:t xml:space="preserve"> orgánom</w:t>
      </w:r>
      <w:r w:rsidRPr="00062686">
        <w:t xml:space="preserve"> alebo obchodným orgánom. </w:t>
      </w:r>
    </w:p>
    <w:p w14:paraId="3214F01C" w14:textId="77777777" w:rsidR="00992E15" w:rsidRPr="00062686" w:rsidRDefault="00992E15" w:rsidP="00992E15">
      <w:pPr>
        <w:pStyle w:val="Zarkazkladnhotextu2"/>
        <w:spacing w:after="0"/>
        <w:ind w:left="993"/>
      </w:pPr>
    </w:p>
    <w:p w14:paraId="684C36C4" w14:textId="77777777" w:rsidR="00992E15" w:rsidRPr="00062686" w:rsidRDefault="00992E15" w:rsidP="00992E15">
      <w:pPr>
        <w:pStyle w:val="Odsekzoznamu"/>
        <w:numPr>
          <w:ilvl w:val="3"/>
          <w:numId w:val="38"/>
        </w:numPr>
        <w:spacing w:line="240" w:lineRule="auto"/>
        <w:ind w:left="426" w:hanging="426"/>
        <w:jc w:val="both"/>
        <w:rPr>
          <w:sz w:val="24"/>
          <w:szCs w:val="24"/>
        </w:rPr>
      </w:pPr>
      <w:r w:rsidRPr="00062686">
        <w:rPr>
          <w:sz w:val="24"/>
          <w:szCs w:val="24"/>
        </w:rPr>
        <w:t xml:space="preserve">Osoba, ktorá je držiteľom osvedčenia o odbornej spôsobilosti podľa odsekov 6 až 9, 11 a 12 je povinná absolvovať každých päť rokov aktualizačnú odbornú prípravu v rozsahu </w:t>
      </w:r>
      <w:r w:rsidRPr="00062686">
        <w:rPr>
          <w:sz w:val="24"/>
          <w:szCs w:val="24"/>
        </w:rPr>
        <w:lastRenderedPageBreak/>
        <w:t>najmenej 16 vyučovacích hodín. Vzor dokladu o absolvovaní aktualizačnej odbornej prípravy je uvedený v prílohe č. 3b.</w:t>
      </w:r>
    </w:p>
    <w:p w14:paraId="4EDDD9D0" w14:textId="3C1E2B65" w:rsidR="00992E15" w:rsidRPr="00062686" w:rsidRDefault="00992E15" w:rsidP="00992E15">
      <w:pPr>
        <w:pStyle w:val="Odsekzoznamu"/>
        <w:numPr>
          <w:ilvl w:val="3"/>
          <w:numId w:val="38"/>
        </w:numPr>
        <w:spacing w:line="240" w:lineRule="auto"/>
        <w:ind w:left="426" w:hanging="426"/>
        <w:jc w:val="both"/>
        <w:rPr>
          <w:sz w:val="24"/>
          <w:szCs w:val="24"/>
          <w:shd w:val="clear" w:color="auto" w:fill="FFFFFF"/>
        </w:rPr>
      </w:pPr>
      <w:r w:rsidRPr="00062686">
        <w:rPr>
          <w:sz w:val="24"/>
          <w:szCs w:val="24"/>
          <w:shd w:val="clear" w:color="auto" w:fill="FFFFFF"/>
        </w:rPr>
        <w:t xml:space="preserve">Splnenie podmienky podľa odseku 13 overuje príslušný orgán verejného zdravotníctva, ktorý vydal osvedčenie o odbornej spôsobilosti, na základe dokladu o absolvovaní aktualizačnej odbornej prípravy, ktorý mu písomne predloží držiteľ osvedčenia o odbornej spôsobilosti; doklad o absolvovaní aktualizačnej odbornej prípravy je povinný predložiť najneskôr do 30 dní po </w:t>
      </w:r>
      <w:r w:rsidR="00823FC0">
        <w:rPr>
          <w:sz w:val="24"/>
          <w:szCs w:val="24"/>
          <w:shd w:val="clear" w:color="auto" w:fill="FFFFFF"/>
        </w:rPr>
        <w:t>uplynutí lehoty podľa odseku 13</w:t>
      </w:r>
      <w:r w:rsidRPr="00062686">
        <w:rPr>
          <w:sz w:val="24"/>
          <w:szCs w:val="24"/>
          <w:shd w:val="clear" w:color="auto" w:fill="FFFFFF"/>
        </w:rPr>
        <w:t xml:space="preserve">. </w:t>
      </w:r>
    </w:p>
    <w:p w14:paraId="2FF9EDE2" w14:textId="77777777" w:rsidR="00992E15" w:rsidRPr="00062686" w:rsidRDefault="00992E15" w:rsidP="00992E15">
      <w:pPr>
        <w:spacing w:after="0" w:line="240" w:lineRule="auto"/>
        <w:jc w:val="center"/>
        <w:rPr>
          <w:rFonts w:ascii="Times New Roman" w:hAnsi="Times New Roman"/>
          <w:b/>
          <w:bCs/>
          <w:sz w:val="24"/>
          <w:szCs w:val="24"/>
        </w:rPr>
      </w:pPr>
      <w:r w:rsidRPr="00062686">
        <w:rPr>
          <w:rFonts w:ascii="Times New Roman" w:hAnsi="Times New Roman"/>
          <w:b/>
          <w:bCs/>
          <w:sz w:val="24"/>
          <w:szCs w:val="24"/>
        </w:rPr>
        <w:t>§ 16l</w:t>
      </w:r>
    </w:p>
    <w:p w14:paraId="2227D178" w14:textId="77777777" w:rsidR="00992E15" w:rsidRPr="00062686" w:rsidRDefault="00992E15" w:rsidP="00992E15">
      <w:pPr>
        <w:pStyle w:val="Zkladntext"/>
        <w:jc w:val="center"/>
        <w:outlineLvl w:val="2"/>
        <w:rPr>
          <w:b/>
          <w:bCs/>
        </w:rPr>
      </w:pPr>
      <w:r w:rsidRPr="00062686">
        <w:rPr>
          <w:b/>
          <w:bCs/>
          <w:iCs/>
        </w:rPr>
        <w:t xml:space="preserve">Odborná spôsobilosť na </w:t>
      </w:r>
      <w:r w:rsidRPr="00062686">
        <w:rPr>
          <w:b/>
          <w:bCs/>
        </w:rPr>
        <w:t xml:space="preserve">prácu s prípravkami na profesionálne použitie na reguláciu živočíšnych škodcov </w:t>
      </w:r>
      <w:proofErr w:type="spellStart"/>
      <w:r w:rsidRPr="00062686">
        <w:rPr>
          <w:b/>
          <w:bCs/>
        </w:rPr>
        <w:t>fumigáciou</w:t>
      </w:r>
      <w:proofErr w:type="spellEnd"/>
    </w:p>
    <w:p w14:paraId="6C9B9E51" w14:textId="77777777" w:rsidR="00992E15" w:rsidRPr="00062686" w:rsidRDefault="00992E15" w:rsidP="00992E15">
      <w:pPr>
        <w:pStyle w:val="Zkladntext"/>
        <w:outlineLvl w:val="2"/>
      </w:pPr>
    </w:p>
    <w:p w14:paraId="29156C55" w14:textId="77777777" w:rsidR="00992E15" w:rsidRPr="00062686" w:rsidRDefault="00992E15" w:rsidP="00992E15">
      <w:pPr>
        <w:pStyle w:val="Zkladntext"/>
        <w:numPr>
          <w:ilvl w:val="0"/>
          <w:numId w:val="50"/>
        </w:numPr>
        <w:ind w:left="426" w:hanging="426"/>
        <w:outlineLvl w:val="2"/>
      </w:pPr>
      <w:r w:rsidRPr="00062686">
        <w:t xml:space="preserve">Odborná spôsobilosť </w:t>
      </w:r>
      <w:r w:rsidRPr="00062686">
        <w:rPr>
          <w:iCs/>
        </w:rPr>
        <w:t>na</w:t>
      </w:r>
      <w:r w:rsidRPr="00062686">
        <w:t xml:space="preserve"> prácu s prípravkami na profesionálne použitie na reguláciu živočíšnych škodcov </w:t>
      </w:r>
      <w:proofErr w:type="spellStart"/>
      <w:r w:rsidRPr="00062686">
        <w:t>fumigáciou</w:t>
      </w:r>
      <w:proofErr w:type="spellEnd"/>
      <w:r w:rsidRPr="00062686">
        <w:t xml:space="preserve"> je súhrn teoretických vedomostí a praktických schopností, ktoré musí spĺňať žiadateľ o overenie odbornej spôsobilosti na túto činnosť; v osvedčení o odbornej spôsobilosti musia byť uvedené názvy chemických látok, ktoré sa budú pri </w:t>
      </w:r>
      <w:proofErr w:type="spellStart"/>
      <w:r w:rsidRPr="00062686">
        <w:t>fumigácii</w:t>
      </w:r>
      <w:proofErr w:type="spellEnd"/>
      <w:r w:rsidRPr="00062686">
        <w:t xml:space="preserve"> používať.</w:t>
      </w:r>
    </w:p>
    <w:p w14:paraId="35E9C9BA" w14:textId="77777777" w:rsidR="00992E15" w:rsidRPr="00062686" w:rsidRDefault="00992E15" w:rsidP="00992E15">
      <w:pPr>
        <w:pStyle w:val="Zkladntext"/>
        <w:ind w:left="426" w:hanging="426"/>
        <w:outlineLvl w:val="2"/>
        <w:rPr>
          <w:rStyle w:val="Vrazn"/>
          <w:b w:val="0"/>
          <w:bCs w:val="0"/>
        </w:rPr>
      </w:pPr>
    </w:p>
    <w:p w14:paraId="64ECBE08" w14:textId="2E88D190" w:rsidR="00992E15" w:rsidRPr="00062686" w:rsidRDefault="00992E15" w:rsidP="00992E15">
      <w:pPr>
        <w:pStyle w:val="Zkladntext"/>
        <w:numPr>
          <w:ilvl w:val="0"/>
          <w:numId w:val="50"/>
        </w:numPr>
        <w:ind w:left="426" w:hanging="426"/>
      </w:pPr>
      <w:r w:rsidRPr="00062686">
        <w:t xml:space="preserve">Odbornú spôsobilosť </w:t>
      </w:r>
      <w:r w:rsidR="00D15098">
        <w:t>podľa</w:t>
      </w:r>
      <w:r w:rsidRPr="00062686">
        <w:t xml:space="preserve"> odseku 1 </w:t>
      </w:r>
      <w:r w:rsidR="00D15098">
        <w:t>musí spĺňať</w:t>
      </w:r>
      <w:r w:rsidRPr="00062686">
        <w:t xml:space="preserve"> </w:t>
      </w:r>
      <w:r w:rsidRPr="00062686">
        <w:rPr>
          <w:lang w:eastAsia="sk-SK"/>
        </w:rPr>
        <w:t xml:space="preserve">fyzická osoba - podnikateľ, ktorá vykonáva prácu samostatne alebo zamestnanec, ktorý </w:t>
      </w:r>
      <w:r w:rsidRPr="00062686">
        <w:t>vykonáva prácu samostatne.</w:t>
      </w:r>
    </w:p>
    <w:p w14:paraId="69433476" w14:textId="77777777" w:rsidR="00992E15" w:rsidRPr="00062686" w:rsidRDefault="00992E15" w:rsidP="00992E15">
      <w:pPr>
        <w:pStyle w:val="Zkladntext"/>
        <w:ind w:left="426" w:hanging="426"/>
      </w:pPr>
    </w:p>
    <w:p w14:paraId="524080DC" w14:textId="77777777" w:rsidR="00992E15" w:rsidRPr="00062686" w:rsidRDefault="00992E15" w:rsidP="00992E15">
      <w:pPr>
        <w:pStyle w:val="Odsekzoznamu"/>
        <w:numPr>
          <w:ilvl w:val="0"/>
          <w:numId w:val="50"/>
        </w:numPr>
        <w:spacing w:after="0" w:line="240" w:lineRule="auto"/>
        <w:ind w:left="426" w:hanging="426"/>
        <w:jc w:val="both"/>
        <w:rPr>
          <w:sz w:val="24"/>
          <w:szCs w:val="24"/>
        </w:rPr>
      </w:pPr>
      <w:r w:rsidRPr="00062686">
        <w:rPr>
          <w:sz w:val="24"/>
          <w:szCs w:val="24"/>
        </w:rPr>
        <w:t>Podmienky na vydanie osvedčenia o odbornej spôsobilosti na obchodovanie</w:t>
      </w:r>
      <w:r>
        <w:rPr>
          <w:sz w:val="24"/>
          <w:szCs w:val="24"/>
          <w:vertAlign w:val="superscript"/>
        </w:rPr>
        <w:t>23c</w:t>
      </w:r>
      <w:r w:rsidRPr="00062686">
        <w:rPr>
          <w:sz w:val="24"/>
          <w:szCs w:val="24"/>
        </w:rPr>
        <w:t>)</w:t>
      </w:r>
      <w:r>
        <w:rPr>
          <w:sz w:val="24"/>
          <w:szCs w:val="24"/>
        </w:rPr>
        <w:t xml:space="preserve"> </w:t>
      </w:r>
      <w:r w:rsidRPr="00062686">
        <w:rPr>
          <w:sz w:val="24"/>
          <w:szCs w:val="24"/>
        </w:rPr>
        <w:t xml:space="preserve">s prípravkami na profesionálne použitie na reguláciu živočíšnych škodcov </w:t>
      </w:r>
      <w:proofErr w:type="spellStart"/>
      <w:r w:rsidRPr="00062686">
        <w:rPr>
          <w:sz w:val="24"/>
          <w:szCs w:val="24"/>
        </w:rPr>
        <w:t>fumigáciou</w:t>
      </w:r>
      <w:proofErr w:type="spellEnd"/>
      <w:r w:rsidRPr="00062686">
        <w:rPr>
          <w:sz w:val="24"/>
          <w:szCs w:val="24"/>
        </w:rPr>
        <w:t xml:space="preserve">, ktoré sú určené na dodanie konečnému spotrebiteľovi v pôvodnom balení a ich distribúciu sú </w:t>
      </w:r>
    </w:p>
    <w:p w14:paraId="0F9C6AA4" w14:textId="77777777" w:rsidR="00992E15" w:rsidRPr="00062686" w:rsidRDefault="00992E15" w:rsidP="00992E15">
      <w:pPr>
        <w:pStyle w:val="Odsekzoznamu"/>
        <w:numPr>
          <w:ilvl w:val="0"/>
          <w:numId w:val="51"/>
        </w:numPr>
        <w:spacing w:after="0" w:line="240" w:lineRule="auto"/>
        <w:ind w:left="993" w:hanging="567"/>
        <w:jc w:val="both"/>
        <w:rPr>
          <w:sz w:val="24"/>
          <w:szCs w:val="24"/>
        </w:rPr>
      </w:pPr>
      <w:r w:rsidRPr="00062686">
        <w:rPr>
          <w:sz w:val="24"/>
          <w:szCs w:val="24"/>
        </w:rPr>
        <w:t>osvedčenie o odbornej spôsobilosti podľa § 16k ods. 1,</w:t>
      </w:r>
    </w:p>
    <w:p w14:paraId="7EB3CC92" w14:textId="77777777" w:rsidR="00992E15" w:rsidRPr="00062686" w:rsidRDefault="00992E15" w:rsidP="00992E15">
      <w:pPr>
        <w:pStyle w:val="Odsekzoznamu"/>
        <w:numPr>
          <w:ilvl w:val="0"/>
          <w:numId w:val="51"/>
        </w:numPr>
        <w:spacing w:after="0" w:line="240" w:lineRule="auto"/>
        <w:ind w:left="993" w:hanging="567"/>
        <w:jc w:val="both"/>
        <w:rPr>
          <w:sz w:val="24"/>
          <w:szCs w:val="24"/>
        </w:rPr>
      </w:pPr>
      <w:r w:rsidRPr="00062686">
        <w:rPr>
          <w:sz w:val="24"/>
          <w:szCs w:val="24"/>
        </w:rPr>
        <w:t>odborná prax najmenej dva po sebe nasledujúce roky,</w:t>
      </w:r>
    </w:p>
    <w:p w14:paraId="52BC09AE" w14:textId="77777777" w:rsidR="00992E15" w:rsidRPr="00062686" w:rsidRDefault="00992E15" w:rsidP="00992E15">
      <w:pPr>
        <w:pStyle w:val="Odsekzoznamu"/>
        <w:numPr>
          <w:ilvl w:val="0"/>
          <w:numId w:val="51"/>
        </w:numPr>
        <w:spacing w:after="0" w:line="240" w:lineRule="auto"/>
        <w:ind w:left="993" w:hanging="567"/>
        <w:jc w:val="both"/>
        <w:rPr>
          <w:sz w:val="24"/>
          <w:szCs w:val="24"/>
        </w:rPr>
      </w:pPr>
      <w:r w:rsidRPr="00062686">
        <w:rPr>
          <w:sz w:val="24"/>
          <w:szCs w:val="24"/>
        </w:rPr>
        <w:t>odborná príprava podľa odseku 9, ak odsek 6 neustanovuje inak,</w:t>
      </w:r>
    </w:p>
    <w:p w14:paraId="12CC2FCE" w14:textId="77777777" w:rsidR="00992E15" w:rsidRPr="00062686" w:rsidRDefault="00992E15" w:rsidP="00992E15">
      <w:pPr>
        <w:pStyle w:val="Odsekzoznamu"/>
        <w:numPr>
          <w:ilvl w:val="0"/>
          <w:numId w:val="51"/>
        </w:numPr>
        <w:spacing w:after="0" w:line="240" w:lineRule="auto"/>
        <w:ind w:left="993" w:hanging="567"/>
        <w:jc w:val="both"/>
        <w:rPr>
          <w:sz w:val="24"/>
          <w:szCs w:val="24"/>
        </w:rPr>
      </w:pPr>
      <w:r w:rsidRPr="00062686">
        <w:rPr>
          <w:sz w:val="24"/>
          <w:szCs w:val="24"/>
        </w:rPr>
        <w:t xml:space="preserve">úspešne vykonaná skúška pred komisiou na preskúšanie odbornej spôsobilosti, ak odseky 6 a 7 neustanovujú inak. </w:t>
      </w:r>
    </w:p>
    <w:p w14:paraId="3E52B246" w14:textId="77777777" w:rsidR="00992E15" w:rsidRPr="00062686" w:rsidRDefault="00992E15" w:rsidP="00992E15">
      <w:pPr>
        <w:spacing w:after="0" w:line="240" w:lineRule="auto"/>
        <w:ind w:left="360" w:hanging="360"/>
        <w:jc w:val="both"/>
        <w:rPr>
          <w:rFonts w:ascii="Times New Roman" w:hAnsi="Times New Roman"/>
          <w:sz w:val="24"/>
          <w:szCs w:val="24"/>
        </w:rPr>
      </w:pPr>
    </w:p>
    <w:p w14:paraId="058E095D" w14:textId="77777777" w:rsidR="00992E15" w:rsidRPr="00062686" w:rsidRDefault="00992E15" w:rsidP="00992E15">
      <w:pPr>
        <w:pStyle w:val="Odsekzoznamu"/>
        <w:numPr>
          <w:ilvl w:val="0"/>
          <w:numId w:val="50"/>
        </w:numPr>
        <w:spacing w:after="0" w:line="240" w:lineRule="auto"/>
        <w:ind w:left="426" w:hanging="426"/>
        <w:jc w:val="both"/>
        <w:rPr>
          <w:sz w:val="24"/>
          <w:szCs w:val="24"/>
        </w:rPr>
      </w:pPr>
      <w:r w:rsidRPr="00062686">
        <w:rPr>
          <w:sz w:val="24"/>
          <w:szCs w:val="24"/>
        </w:rPr>
        <w:t xml:space="preserve">Podmienky na vydanie osvedčenia o odbornej spôsobilosti na obchodovanie s prípravkami na profesionálne použitie na reguláciu živočíšnych škodcov </w:t>
      </w:r>
      <w:proofErr w:type="spellStart"/>
      <w:r w:rsidRPr="00062686">
        <w:rPr>
          <w:sz w:val="24"/>
          <w:szCs w:val="24"/>
        </w:rPr>
        <w:t>fumigáciou</w:t>
      </w:r>
      <w:proofErr w:type="spellEnd"/>
      <w:r w:rsidRPr="00062686">
        <w:rPr>
          <w:sz w:val="24"/>
          <w:szCs w:val="24"/>
        </w:rPr>
        <w:t>, ktoré sú určené na dodanie konečnému spotrebiteľovi v pôvodnom balení a ich distribúciu, bez vykonania skúšky pred komisiou na preskúšanie odbornej spôsobilosti sú</w:t>
      </w:r>
    </w:p>
    <w:p w14:paraId="3509F7C6" w14:textId="77777777" w:rsidR="00992E15" w:rsidRPr="00062686" w:rsidRDefault="00992E15" w:rsidP="00992E15">
      <w:pPr>
        <w:pStyle w:val="Odsekzoznamu"/>
        <w:numPr>
          <w:ilvl w:val="0"/>
          <w:numId w:val="52"/>
        </w:numPr>
        <w:tabs>
          <w:tab w:val="left" w:pos="426"/>
        </w:tabs>
        <w:spacing w:after="0" w:line="240" w:lineRule="auto"/>
        <w:ind w:left="993" w:hanging="567"/>
        <w:jc w:val="both"/>
        <w:rPr>
          <w:sz w:val="24"/>
          <w:szCs w:val="24"/>
        </w:rPr>
      </w:pPr>
      <w:r w:rsidRPr="00062686">
        <w:rPr>
          <w:sz w:val="24"/>
          <w:szCs w:val="24"/>
        </w:rPr>
        <w:t>osvedčenie o odbornej spôsobilosti podľa § 16k ods.1,</w:t>
      </w:r>
    </w:p>
    <w:p w14:paraId="5A73293D" w14:textId="77777777" w:rsidR="00992E15" w:rsidRPr="00062686" w:rsidRDefault="00992E15" w:rsidP="00992E15">
      <w:pPr>
        <w:pStyle w:val="Odsekzoznamu"/>
        <w:numPr>
          <w:ilvl w:val="0"/>
          <w:numId w:val="52"/>
        </w:numPr>
        <w:tabs>
          <w:tab w:val="left" w:pos="426"/>
        </w:tabs>
        <w:spacing w:after="0" w:line="240" w:lineRule="auto"/>
        <w:ind w:left="993" w:hanging="567"/>
        <w:jc w:val="both"/>
        <w:rPr>
          <w:sz w:val="24"/>
          <w:szCs w:val="24"/>
        </w:rPr>
      </w:pPr>
      <w:r w:rsidRPr="00062686">
        <w:rPr>
          <w:sz w:val="24"/>
          <w:szCs w:val="24"/>
        </w:rPr>
        <w:t>odborná prax najmenej päť po sebe nasledujúcich rokov,</w:t>
      </w:r>
    </w:p>
    <w:p w14:paraId="0F01FFDA" w14:textId="77777777" w:rsidR="00992E15" w:rsidRPr="00062686" w:rsidRDefault="00992E15" w:rsidP="00992E15">
      <w:pPr>
        <w:pStyle w:val="Odsekzoznamu"/>
        <w:numPr>
          <w:ilvl w:val="0"/>
          <w:numId w:val="52"/>
        </w:numPr>
        <w:tabs>
          <w:tab w:val="left" w:pos="426"/>
        </w:tabs>
        <w:spacing w:after="0" w:line="240" w:lineRule="auto"/>
        <w:ind w:left="993" w:hanging="567"/>
        <w:jc w:val="both"/>
        <w:rPr>
          <w:sz w:val="24"/>
          <w:szCs w:val="24"/>
        </w:rPr>
      </w:pPr>
      <w:r w:rsidRPr="00062686">
        <w:rPr>
          <w:sz w:val="24"/>
          <w:szCs w:val="24"/>
        </w:rPr>
        <w:t>odborná príprava podľa odseku 9, ak odsek 6 neustanovuje inak.</w:t>
      </w:r>
    </w:p>
    <w:p w14:paraId="5AC0F6E1" w14:textId="77777777" w:rsidR="00992E15" w:rsidRPr="00062686" w:rsidRDefault="00992E15" w:rsidP="00992E15">
      <w:pPr>
        <w:tabs>
          <w:tab w:val="left" w:pos="426"/>
        </w:tabs>
        <w:spacing w:after="0" w:line="240" w:lineRule="auto"/>
        <w:jc w:val="both"/>
        <w:rPr>
          <w:rFonts w:ascii="Times New Roman" w:hAnsi="Times New Roman"/>
          <w:strike/>
          <w:sz w:val="24"/>
          <w:szCs w:val="24"/>
        </w:rPr>
      </w:pPr>
    </w:p>
    <w:p w14:paraId="37CC07C8" w14:textId="77777777" w:rsidR="00992E15" w:rsidRPr="00062686" w:rsidRDefault="00992E15" w:rsidP="00992E15">
      <w:pPr>
        <w:pStyle w:val="Zkladntext"/>
        <w:numPr>
          <w:ilvl w:val="0"/>
          <w:numId w:val="50"/>
        </w:numPr>
        <w:ind w:left="426" w:hanging="426"/>
      </w:pPr>
      <w:r w:rsidRPr="00062686">
        <w:t>Podmienky na vydanie osvedčenia o odbornej spôsobilosti na odborné využitie</w:t>
      </w:r>
      <w:r>
        <w:rPr>
          <w:vertAlign w:val="superscript"/>
        </w:rPr>
        <w:t>23d</w:t>
      </w:r>
      <w:r w:rsidRPr="00062686">
        <w:t>)</w:t>
      </w:r>
      <w:r>
        <w:rPr>
          <w:vertAlign w:val="superscript"/>
        </w:rPr>
        <w:t xml:space="preserve"> </w:t>
      </w:r>
      <w:r>
        <w:t>p</w:t>
      </w:r>
      <w:r w:rsidRPr="00062686">
        <w:t xml:space="preserve">rípravkov na profesionálne použitie na reguláciu živočíšnych škodcov </w:t>
      </w:r>
      <w:proofErr w:type="spellStart"/>
      <w:r w:rsidRPr="00062686">
        <w:t>fumigáciou</w:t>
      </w:r>
      <w:proofErr w:type="spellEnd"/>
      <w:r w:rsidRPr="00062686">
        <w:t xml:space="preserve"> sú</w:t>
      </w:r>
    </w:p>
    <w:p w14:paraId="295348AB" w14:textId="77777777" w:rsidR="00992E15" w:rsidRPr="00062686" w:rsidRDefault="00992E15" w:rsidP="00992E15">
      <w:pPr>
        <w:pStyle w:val="Odsekzoznamu"/>
        <w:numPr>
          <w:ilvl w:val="0"/>
          <w:numId w:val="53"/>
        </w:numPr>
        <w:spacing w:after="0" w:line="240" w:lineRule="auto"/>
        <w:ind w:left="993" w:hanging="567"/>
        <w:jc w:val="both"/>
        <w:rPr>
          <w:sz w:val="24"/>
          <w:szCs w:val="24"/>
        </w:rPr>
      </w:pPr>
      <w:r w:rsidRPr="00062686">
        <w:rPr>
          <w:sz w:val="24"/>
          <w:szCs w:val="24"/>
        </w:rPr>
        <w:t>osvedčenie o odbornej spôsobilosti podľa § 16k ods.1,</w:t>
      </w:r>
    </w:p>
    <w:p w14:paraId="7B1786C2" w14:textId="77777777" w:rsidR="00992E15" w:rsidRPr="00062686" w:rsidRDefault="00992E15" w:rsidP="00992E15">
      <w:pPr>
        <w:pStyle w:val="Odsekzoznamu"/>
        <w:numPr>
          <w:ilvl w:val="0"/>
          <w:numId w:val="53"/>
        </w:numPr>
        <w:spacing w:after="0" w:line="240" w:lineRule="auto"/>
        <w:ind w:left="993" w:hanging="567"/>
        <w:jc w:val="both"/>
        <w:rPr>
          <w:sz w:val="24"/>
          <w:szCs w:val="24"/>
        </w:rPr>
      </w:pPr>
      <w:r w:rsidRPr="00062686">
        <w:rPr>
          <w:sz w:val="24"/>
          <w:szCs w:val="24"/>
        </w:rPr>
        <w:t>odborná prax najmenej tri po sebe nasledujúce roky,</w:t>
      </w:r>
    </w:p>
    <w:p w14:paraId="5099BAFC" w14:textId="77777777" w:rsidR="00992E15" w:rsidRPr="00062686" w:rsidRDefault="00992E15" w:rsidP="00992E15">
      <w:pPr>
        <w:pStyle w:val="Zkladntext"/>
        <w:numPr>
          <w:ilvl w:val="0"/>
          <w:numId w:val="53"/>
        </w:numPr>
        <w:ind w:left="993" w:hanging="567"/>
      </w:pPr>
      <w:r w:rsidRPr="00062686">
        <w:rPr>
          <w:lang w:eastAsia="sk-SK"/>
        </w:rPr>
        <w:t xml:space="preserve">odborná príprava podľa odseku </w:t>
      </w:r>
      <w:r w:rsidRPr="00062686">
        <w:rPr>
          <w:caps/>
        </w:rPr>
        <w:t>9,</w:t>
      </w:r>
      <w:r w:rsidRPr="00062686">
        <w:t xml:space="preserve"> </w:t>
      </w:r>
    </w:p>
    <w:p w14:paraId="34A72ECA" w14:textId="77777777" w:rsidR="00992E15" w:rsidRPr="00062686" w:rsidRDefault="00992E15" w:rsidP="00992E15">
      <w:pPr>
        <w:pStyle w:val="Zkladntext"/>
        <w:numPr>
          <w:ilvl w:val="0"/>
          <w:numId w:val="53"/>
        </w:numPr>
        <w:tabs>
          <w:tab w:val="left" w:pos="426"/>
        </w:tabs>
        <w:ind w:left="993" w:hanging="567"/>
        <w:rPr>
          <w:lang w:eastAsia="sk-SK"/>
        </w:rPr>
      </w:pPr>
      <w:r w:rsidRPr="00062686">
        <w:rPr>
          <w:lang w:eastAsia="sk-SK"/>
        </w:rPr>
        <w:t>úspešne vykonaná skúška pred komisiou na preskúšanie odbornej spôsobilosti.</w:t>
      </w:r>
    </w:p>
    <w:p w14:paraId="0CBABBAD" w14:textId="77777777" w:rsidR="00992E15" w:rsidRPr="00062686" w:rsidRDefault="00992E15" w:rsidP="00992E15">
      <w:pPr>
        <w:pStyle w:val="Zkladntext"/>
        <w:tabs>
          <w:tab w:val="left" w:pos="426"/>
        </w:tabs>
        <w:rPr>
          <w:lang w:eastAsia="sk-SK"/>
        </w:rPr>
      </w:pPr>
    </w:p>
    <w:p w14:paraId="72BE897A" w14:textId="51DC5814" w:rsidR="00992E15" w:rsidRPr="00062686" w:rsidRDefault="00992E15" w:rsidP="00992E15">
      <w:pPr>
        <w:pStyle w:val="Odsekzoznamu"/>
        <w:numPr>
          <w:ilvl w:val="0"/>
          <w:numId w:val="50"/>
        </w:numPr>
        <w:spacing w:after="0" w:line="240" w:lineRule="auto"/>
        <w:ind w:left="426" w:hanging="426"/>
        <w:jc w:val="both"/>
        <w:rPr>
          <w:sz w:val="24"/>
          <w:szCs w:val="24"/>
          <w:lang w:eastAsia="sk-SK"/>
        </w:rPr>
      </w:pPr>
      <w:r w:rsidRPr="00062686">
        <w:rPr>
          <w:sz w:val="24"/>
          <w:szCs w:val="24"/>
        </w:rPr>
        <w:t xml:space="preserve">Žiadateľ o </w:t>
      </w:r>
      <w:r w:rsidR="00355CB5">
        <w:rPr>
          <w:sz w:val="24"/>
          <w:szCs w:val="24"/>
        </w:rPr>
        <w:t>uznanie</w:t>
      </w:r>
      <w:r w:rsidR="00355CB5" w:rsidRPr="00062686">
        <w:rPr>
          <w:sz w:val="24"/>
          <w:szCs w:val="24"/>
        </w:rPr>
        <w:t xml:space="preserve"> </w:t>
      </w:r>
      <w:r w:rsidRPr="00062686">
        <w:rPr>
          <w:sz w:val="24"/>
          <w:szCs w:val="24"/>
        </w:rPr>
        <w:t xml:space="preserve">odbornej spôsobilosti na obchodovanie s prípravkami na profesionálne použitie na </w:t>
      </w:r>
      <w:r w:rsidRPr="00062686">
        <w:rPr>
          <w:sz w:val="24"/>
          <w:szCs w:val="24"/>
          <w:lang w:eastAsia="sk-SK"/>
        </w:rPr>
        <w:t xml:space="preserve">reguláciu živočíšnych škodcov </w:t>
      </w:r>
      <w:proofErr w:type="spellStart"/>
      <w:r w:rsidRPr="00062686">
        <w:rPr>
          <w:sz w:val="24"/>
          <w:szCs w:val="24"/>
          <w:lang w:eastAsia="sk-SK"/>
        </w:rPr>
        <w:t>fumigáciou</w:t>
      </w:r>
      <w:proofErr w:type="spellEnd"/>
      <w:r w:rsidRPr="00062686">
        <w:rPr>
          <w:sz w:val="24"/>
          <w:szCs w:val="24"/>
          <w:lang w:eastAsia="sk-SK"/>
        </w:rPr>
        <w:t xml:space="preserve">, ktoré sú určené na dodanie konečnému spotrebiteľovi v pôvodnom balení a ich distribúciu, nemusí vykonať skúšku pred komisiou na preskúšanie </w:t>
      </w:r>
      <w:r w:rsidRPr="00265A62">
        <w:rPr>
          <w:sz w:val="24"/>
          <w:szCs w:val="24"/>
          <w:lang w:eastAsia="sk-SK"/>
        </w:rPr>
        <w:t>odbornej spôsobilosti, ak preukáže doklad</w:t>
      </w:r>
      <w:r w:rsidR="002F6100">
        <w:rPr>
          <w:sz w:val="24"/>
          <w:szCs w:val="24"/>
          <w:lang w:eastAsia="sk-SK"/>
        </w:rPr>
        <w:t>om</w:t>
      </w:r>
      <w:r w:rsidRPr="00265A62">
        <w:rPr>
          <w:sz w:val="24"/>
          <w:szCs w:val="24"/>
          <w:lang w:eastAsia="sk-SK"/>
        </w:rPr>
        <w:t xml:space="preserve"> o odbornej spôsobilosti z iného členského štátu, že túto činnosť </w:t>
      </w:r>
      <w:r w:rsidRPr="00062686">
        <w:rPr>
          <w:sz w:val="24"/>
          <w:szCs w:val="24"/>
          <w:lang w:eastAsia="sk-SK"/>
        </w:rPr>
        <w:t>vykonával</w:t>
      </w:r>
    </w:p>
    <w:p w14:paraId="12ACFEEA" w14:textId="77777777" w:rsidR="00992E15" w:rsidRPr="00062686" w:rsidRDefault="00992E15" w:rsidP="00992E15">
      <w:pPr>
        <w:pStyle w:val="Zkladntext"/>
        <w:numPr>
          <w:ilvl w:val="0"/>
          <w:numId w:val="54"/>
        </w:numPr>
        <w:ind w:left="993" w:hanging="567"/>
        <w:rPr>
          <w:lang w:eastAsia="sk-SK"/>
        </w:rPr>
      </w:pPr>
      <w:r w:rsidRPr="00062686">
        <w:rPr>
          <w:lang w:eastAsia="sk-SK"/>
        </w:rPr>
        <w:lastRenderedPageBreak/>
        <w:t>samostatne alebo ako vedúci zamestnanec päť po sebe nasledujúcich rokov a takúto činnosť neukončil viac ako dva roky pred predložením žiadosti o overenie odbornej spôsobilosti, a preukáže sa dokladom alebo čestným vyhlásením podľa § 16p ods. 2,</w:t>
      </w:r>
    </w:p>
    <w:p w14:paraId="11BC1893" w14:textId="0D2BDE25" w:rsidR="00992E15" w:rsidRPr="00062686" w:rsidRDefault="00992E15" w:rsidP="00992E15">
      <w:pPr>
        <w:pStyle w:val="Zarkazkladnhotextu2"/>
        <w:numPr>
          <w:ilvl w:val="0"/>
          <w:numId w:val="54"/>
        </w:numPr>
        <w:spacing w:after="0"/>
        <w:ind w:left="993" w:hanging="567"/>
      </w:pPr>
      <w:r w:rsidRPr="00062686">
        <w:t xml:space="preserve">samostatne alebo ako vedúci zamestnanec dva po sebe nasledujúce roky a </w:t>
      </w:r>
      <w:r w:rsidR="00F35055">
        <w:t>má</w:t>
      </w:r>
      <w:r w:rsidR="00F35055" w:rsidRPr="00062686">
        <w:t xml:space="preserve"> </w:t>
      </w:r>
      <w:r w:rsidRPr="00062686">
        <w:t xml:space="preserve">doklad o odbornej spôsobilosti na túto činnosť, ktorý ho oprávňuje vykonávať túto činnosť v členskom štáte, </w:t>
      </w:r>
    </w:p>
    <w:p w14:paraId="78077067" w14:textId="77777777" w:rsidR="00992E15" w:rsidRPr="00062686" w:rsidRDefault="00992E15" w:rsidP="00992E15">
      <w:pPr>
        <w:pStyle w:val="Zkladntext"/>
        <w:numPr>
          <w:ilvl w:val="0"/>
          <w:numId w:val="54"/>
        </w:numPr>
        <w:ind w:left="993" w:hanging="567"/>
        <w:rPr>
          <w:lang w:eastAsia="sk-SK"/>
        </w:rPr>
      </w:pPr>
      <w:r w:rsidRPr="00062686">
        <w:rPr>
          <w:lang w:eastAsia="sk-SK"/>
        </w:rPr>
        <w:t xml:space="preserve">samostatne alebo ako vedúci zamestnanec tri po sebe nasledujúce roky a pred vykonávaním tejto činnosti absolvoval odbornú prípravu, čo preukáže dokladom o odbornej spôsobilosti uznaným členským štátom alebo určeným príslušným profesijným orgánom alebo obchodným orgánom, </w:t>
      </w:r>
    </w:p>
    <w:p w14:paraId="507017AD" w14:textId="66F5F3FA" w:rsidR="00992E15" w:rsidRPr="00062686" w:rsidRDefault="00992E15" w:rsidP="00992E15">
      <w:pPr>
        <w:pStyle w:val="Zarkazkladnhotextu2"/>
        <w:numPr>
          <w:ilvl w:val="0"/>
          <w:numId w:val="54"/>
        </w:numPr>
        <w:spacing w:after="0"/>
        <w:ind w:left="993" w:hanging="567"/>
      </w:pPr>
      <w:r w:rsidRPr="00062686">
        <w:t xml:space="preserve">ako podriadený zamestnanec tri po sebe nasledujúce roky a </w:t>
      </w:r>
      <w:r w:rsidR="00F35055">
        <w:t>má</w:t>
      </w:r>
      <w:r w:rsidR="00F35055" w:rsidRPr="00062686">
        <w:t xml:space="preserve"> </w:t>
      </w:r>
      <w:r w:rsidRPr="00062686">
        <w:t xml:space="preserve">doklad o odbornej spôsobilosti na túto činnosť, ktorý ho oprávňuje vykonávať túto činnosť v členskom štáte, alebo </w:t>
      </w:r>
    </w:p>
    <w:p w14:paraId="77493637" w14:textId="77777777" w:rsidR="00992E15" w:rsidRPr="00062686" w:rsidRDefault="00992E15" w:rsidP="00992E15">
      <w:pPr>
        <w:pStyle w:val="Zarkazkladnhotextu2"/>
        <w:numPr>
          <w:ilvl w:val="0"/>
          <w:numId w:val="54"/>
        </w:numPr>
        <w:spacing w:after="0"/>
        <w:ind w:left="993" w:hanging="567"/>
      </w:pPr>
      <w:r w:rsidRPr="00062686">
        <w:t xml:space="preserve">ako podriadený zamestnanec štyri po sebe nasledujúce roky a pred vykonávaním tejto činnosti absolvoval odbornú prípravu, čo preukáže dokladom o odbornej spôsobilosti uznaným členským štátom alebo určeným príslušným profesijným </w:t>
      </w:r>
      <w:r w:rsidRPr="00062686">
        <w:rPr>
          <w:lang w:eastAsia="sk-SK"/>
        </w:rPr>
        <w:t>orgánom</w:t>
      </w:r>
      <w:r w:rsidRPr="00062686">
        <w:t xml:space="preserve"> alebo obchodným orgánom. </w:t>
      </w:r>
    </w:p>
    <w:p w14:paraId="4EB1CB2C" w14:textId="77777777" w:rsidR="00992E15" w:rsidRPr="00062686" w:rsidRDefault="00992E15" w:rsidP="00992E15">
      <w:pPr>
        <w:pStyle w:val="Zarkazkladnhotextu2"/>
        <w:spacing w:after="0"/>
        <w:ind w:left="993"/>
      </w:pPr>
    </w:p>
    <w:p w14:paraId="15CC461B" w14:textId="049DA30D" w:rsidR="00992E15" w:rsidRPr="00265A62" w:rsidRDefault="00992E15" w:rsidP="00992E15">
      <w:pPr>
        <w:pStyle w:val="Odsekzoznamu"/>
        <w:numPr>
          <w:ilvl w:val="0"/>
          <w:numId w:val="50"/>
        </w:numPr>
        <w:tabs>
          <w:tab w:val="left" w:pos="709"/>
        </w:tabs>
        <w:spacing w:after="0" w:line="240" w:lineRule="auto"/>
        <w:ind w:left="426" w:hanging="426"/>
        <w:jc w:val="both"/>
        <w:rPr>
          <w:bCs/>
          <w:sz w:val="24"/>
          <w:szCs w:val="24"/>
        </w:rPr>
      </w:pPr>
      <w:r w:rsidRPr="00062686">
        <w:rPr>
          <w:bCs/>
          <w:sz w:val="24"/>
          <w:szCs w:val="24"/>
        </w:rPr>
        <w:t xml:space="preserve">Žiadateľ o </w:t>
      </w:r>
      <w:r w:rsidR="00355CB5">
        <w:rPr>
          <w:bCs/>
          <w:sz w:val="24"/>
          <w:szCs w:val="24"/>
        </w:rPr>
        <w:t>uznanie</w:t>
      </w:r>
      <w:r w:rsidR="00355CB5" w:rsidRPr="00062686">
        <w:rPr>
          <w:bCs/>
          <w:sz w:val="24"/>
          <w:szCs w:val="24"/>
        </w:rPr>
        <w:t xml:space="preserve"> </w:t>
      </w:r>
      <w:r w:rsidRPr="00062686">
        <w:rPr>
          <w:bCs/>
          <w:sz w:val="24"/>
          <w:szCs w:val="24"/>
        </w:rPr>
        <w:t xml:space="preserve">odbornej </w:t>
      </w:r>
      <w:r w:rsidRPr="00265A62">
        <w:rPr>
          <w:bCs/>
          <w:sz w:val="24"/>
          <w:szCs w:val="24"/>
        </w:rPr>
        <w:t xml:space="preserve">spôsobilosti na odborné využitie prípravkov </w:t>
      </w:r>
      <w:r w:rsidRPr="00265A62">
        <w:rPr>
          <w:sz w:val="24"/>
          <w:szCs w:val="24"/>
        </w:rPr>
        <w:t xml:space="preserve">na profesionálne použitie </w:t>
      </w:r>
      <w:r w:rsidRPr="00265A62">
        <w:rPr>
          <w:bCs/>
          <w:sz w:val="24"/>
          <w:szCs w:val="24"/>
        </w:rPr>
        <w:t xml:space="preserve">na reguláciu živočíšnych škodcov </w:t>
      </w:r>
      <w:proofErr w:type="spellStart"/>
      <w:r w:rsidRPr="00265A62">
        <w:rPr>
          <w:bCs/>
          <w:sz w:val="24"/>
          <w:szCs w:val="24"/>
        </w:rPr>
        <w:t>fumigáciou</w:t>
      </w:r>
      <w:proofErr w:type="spellEnd"/>
      <w:r w:rsidRPr="00265A62">
        <w:rPr>
          <w:bCs/>
          <w:sz w:val="24"/>
          <w:szCs w:val="24"/>
        </w:rPr>
        <w:t xml:space="preserve"> nemusí vykonať skúšku pred komisiou na preskúšanie odbornej spôsobilosti, ak preukáže dokladom o odbornej spôsobilosti z iného členského štátu, že túto činnosť vykonával </w:t>
      </w:r>
    </w:p>
    <w:p w14:paraId="58AA3B98" w14:textId="2E84EC69" w:rsidR="00992E15" w:rsidRPr="00062686" w:rsidRDefault="00992E15" w:rsidP="00992E15">
      <w:pPr>
        <w:pStyle w:val="Odsekzoznamu"/>
        <w:numPr>
          <w:ilvl w:val="0"/>
          <w:numId w:val="55"/>
        </w:numPr>
        <w:tabs>
          <w:tab w:val="left" w:pos="426"/>
        </w:tabs>
        <w:spacing w:after="0" w:line="240" w:lineRule="auto"/>
        <w:ind w:left="993" w:hanging="567"/>
        <w:jc w:val="both"/>
        <w:rPr>
          <w:bCs/>
          <w:sz w:val="24"/>
          <w:szCs w:val="24"/>
        </w:rPr>
      </w:pPr>
      <w:r w:rsidRPr="00265A62">
        <w:rPr>
          <w:bCs/>
          <w:sz w:val="24"/>
          <w:szCs w:val="24"/>
        </w:rPr>
        <w:t xml:space="preserve">samostatne alebo ako vedúci zamestnanec tri po sebe nasledujúce roky a </w:t>
      </w:r>
      <w:r w:rsidR="00F35055">
        <w:rPr>
          <w:bCs/>
          <w:sz w:val="24"/>
          <w:szCs w:val="24"/>
        </w:rPr>
        <w:t>má</w:t>
      </w:r>
      <w:r w:rsidR="00F35055" w:rsidRPr="00265A62">
        <w:rPr>
          <w:bCs/>
          <w:sz w:val="24"/>
          <w:szCs w:val="24"/>
        </w:rPr>
        <w:t xml:space="preserve"> </w:t>
      </w:r>
      <w:r w:rsidRPr="00265A62">
        <w:rPr>
          <w:bCs/>
          <w:sz w:val="24"/>
          <w:szCs w:val="24"/>
        </w:rPr>
        <w:t xml:space="preserve">doklad o odbornej spôsobilosti na túto činnosť, ktorý </w:t>
      </w:r>
      <w:r w:rsidRPr="00062686">
        <w:rPr>
          <w:bCs/>
          <w:sz w:val="24"/>
          <w:szCs w:val="24"/>
        </w:rPr>
        <w:t xml:space="preserve">ho oprávňuje vykonávať túto činnosť v členskom štáte, </w:t>
      </w:r>
    </w:p>
    <w:p w14:paraId="15BD227E" w14:textId="3C6E44F2" w:rsidR="00992E15" w:rsidRPr="00062686" w:rsidRDefault="00992E15" w:rsidP="00992E15">
      <w:pPr>
        <w:pStyle w:val="Odsekzoznamu"/>
        <w:numPr>
          <w:ilvl w:val="0"/>
          <w:numId w:val="55"/>
        </w:numPr>
        <w:tabs>
          <w:tab w:val="left" w:pos="426"/>
          <w:tab w:val="left" w:pos="1134"/>
        </w:tabs>
        <w:spacing w:after="0" w:line="240" w:lineRule="auto"/>
        <w:ind w:left="993" w:hanging="567"/>
        <w:jc w:val="both"/>
        <w:rPr>
          <w:bCs/>
          <w:sz w:val="24"/>
          <w:szCs w:val="24"/>
        </w:rPr>
      </w:pPr>
      <w:r w:rsidRPr="00062686">
        <w:rPr>
          <w:bCs/>
          <w:sz w:val="24"/>
          <w:szCs w:val="24"/>
        </w:rPr>
        <w:t xml:space="preserve">ako podriadený zamestnanec štyri po sebe nasledujúce roky a </w:t>
      </w:r>
      <w:r w:rsidR="00F35055">
        <w:rPr>
          <w:bCs/>
          <w:sz w:val="24"/>
          <w:szCs w:val="24"/>
        </w:rPr>
        <w:t>má</w:t>
      </w:r>
      <w:r w:rsidR="00F35055" w:rsidRPr="00062686">
        <w:rPr>
          <w:bCs/>
          <w:sz w:val="24"/>
          <w:szCs w:val="24"/>
        </w:rPr>
        <w:t xml:space="preserve"> </w:t>
      </w:r>
      <w:r w:rsidRPr="00062686">
        <w:rPr>
          <w:bCs/>
          <w:sz w:val="24"/>
          <w:szCs w:val="24"/>
        </w:rPr>
        <w:t xml:space="preserve">doklad o odbornej spôsobilosti na túto činnosť, ktorý ho oprávňuje vykonávať túto činnosť v členskom štáte. </w:t>
      </w:r>
    </w:p>
    <w:p w14:paraId="13E1014F" w14:textId="77777777" w:rsidR="00992E15" w:rsidRPr="00062686" w:rsidRDefault="00992E15" w:rsidP="00992E15">
      <w:pPr>
        <w:tabs>
          <w:tab w:val="left" w:pos="426"/>
          <w:tab w:val="left" w:pos="1134"/>
        </w:tabs>
        <w:spacing w:after="0" w:line="240" w:lineRule="auto"/>
        <w:ind w:left="420" w:hanging="420"/>
        <w:jc w:val="both"/>
        <w:rPr>
          <w:rFonts w:ascii="Times New Roman" w:hAnsi="Times New Roman"/>
          <w:bCs/>
          <w:sz w:val="24"/>
          <w:szCs w:val="24"/>
        </w:rPr>
      </w:pPr>
    </w:p>
    <w:p w14:paraId="39FBFCC1" w14:textId="77777777" w:rsidR="00992E15" w:rsidRPr="00265A62" w:rsidRDefault="00992E15" w:rsidP="00992E15">
      <w:pPr>
        <w:pStyle w:val="Zkladntext"/>
        <w:numPr>
          <w:ilvl w:val="0"/>
          <w:numId w:val="50"/>
        </w:numPr>
        <w:tabs>
          <w:tab w:val="left" w:pos="709"/>
        </w:tabs>
        <w:spacing w:after="200"/>
        <w:ind w:left="426" w:hanging="426"/>
        <w:rPr>
          <w:bCs/>
        </w:rPr>
      </w:pPr>
      <w:r w:rsidRPr="00062686">
        <w:rPr>
          <w:bCs/>
        </w:rPr>
        <w:t xml:space="preserve">Ak žiadateľ vykonával činnosť podľa odsekov 6 a 7, musia byť v doklade o odbornej spôsobilosti uvedené chemické látky, ktoré môže osoba v členskom štáte používať a </w:t>
      </w:r>
      <w:r w:rsidRPr="00265A62">
        <w:rPr>
          <w:bCs/>
        </w:rPr>
        <w:t xml:space="preserve">odborné využívanie chemických látok nemôže byť prerušené viac ako dva roky pred podaním žiadosti o overenie odbornej spôsobilosti. </w:t>
      </w:r>
    </w:p>
    <w:p w14:paraId="131C55C7" w14:textId="34A96F0E" w:rsidR="00992E15" w:rsidRPr="00062686" w:rsidRDefault="00992E15" w:rsidP="00992E15">
      <w:pPr>
        <w:pStyle w:val="Zkladntext"/>
        <w:numPr>
          <w:ilvl w:val="0"/>
          <w:numId w:val="50"/>
        </w:numPr>
        <w:tabs>
          <w:tab w:val="left" w:pos="709"/>
        </w:tabs>
        <w:ind w:left="426" w:hanging="426"/>
      </w:pPr>
      <w:r w:rsidRPr="00265A62">
        <w:t>Odborná príprava na vykonanie skúšky podľa odsekov 3 a 5 a na získanie osvedčenia o odbornej spôsobilosti podľa odsekov 4, 6 a 7 a aktualizačná odborná príprava podľa odseku 10 zahŕňa vzdelávanie vzdelávacou inštitúciou zapísanou do registra certifikovaných vzdelávacích inštitúcií</w:t>
      </w:r>
      <w:r w:rsidR="003378BE">
        <w:t>,</w:t>
      </w:r>
      <w:r w:rsidRPr="00265A62">
        <w:t xml:space="preserve"> ktorá uskutočňuje neakreditovaný vzdelávací program</w:t>
      </w:r>
      <w:r w:rsidR="004B5A91" w:rsidRPr="003378BE">
        <w:rPr>
          <w:vertAlign w:val="superscript"/>
        </w:rPr>
        <w:t>23a</w:t>
      </w:r>
      <w:r w:rsidR="004B5A91" w:rsidRPr="00265A62">
        <w:t>)</w:t>
      </w:r>
      <w:r w:rsidR="004B5A91">
        <w:t xml:space="preserve"> </w:t>
      </w:r>
      <w:r w:rsidRPr="00265A62">
        <w:t xml:space="preserve">v rozsahu najmenej desať vyučovacích hodín. Odborná príprava zahŕňa aj bezpečný postup pri uvoľňovaní prepravných kontajnerov po </w:t>
      </w:r>
      <w:proofErr w:type="spellStart"/>
      <w:r w:rsidRPr="00265A62">
        <w:t>fumigácii</w:t>
      </w:r>
      <w:proofErr w:type="spellEnd"/>
      <w:r w:rsidRPr="00265A62">
        <w:t xml:space="preserve"> a postup pri meraní zostatkovej koncentrácie použitého toxického </w:t>
      </w:r>
      <w:r w:rsidRPr="00062686">
        <w:t>plynu. Vzor dokladu o absolvovaní odbornej prípravy je uvedený v prílohe č. 3ba.</w:t>
      </w:r>
    </w:p>
    <w:p w14:paraId="411368B8" w14:textId="77777777" w:rsidR="00992E15" w:rsidRPr="00062686" w:rsidRDefault="00992E15" w:rsidP="00992E15">
      <w:pPr>
        <w:pStyle w:val="Zkladntext"/>
        <w:tabs>
          <w:tab w:val="left" w:pos="709"/>
        </w:tabs>
        <w:ind w:left="426" w:hanging="426"/>
      </w:pPr>
    </w:p>
    <w:p w14:paraId="20A521E1" w14:textId="77777777" w:rsidR="00992E15" w:rsidRPr="00062686" w:rsidRDefault="00992E15" w:rsidP="00992E15">
      <w:pPr>
        <w:pStyle w:val="Odsekzoznamu"/>
        <w:numPr>
          <w:ilvl w:val="0"/>
          <w:numId w:val="50"/>
        </w:numPr>
        <w:tabs>
          <w:tab w:val="left" w:pos="709"/>
        </w:tabs>
        <w:spacing w:line="240" w:lineRule="auto"/>
        <w:ind w:left="426" w:hanging="426"/>
        <w:jc w:val="both"/>
        <w:rPr>
          <w:rStyle w:val="apple-converted-space"/>
          <w:sz w:val="24"/>
          <w:szCs w:val="24"/>
          <w:shd w:val="clear" w:color="auto" w:fill="FFFFFF"/>
        </w:rPr>
      </w:pPr>
      <w:r w:rsidRPr="00062686">
        <w:rPr>
          <w:sz w:val="24"/>
          <w:szCs w:val="24"/>
        </w:rPr>
        <w:t>Osoba, ktorá je držiteľom osvedčenia o odbornej spôsobilosti, je povinná každých päť rokov absolvovať aktualizačnú odbornú prípravu.</w:t>
      </w:r>
      <w:r w:rsidRPr="00062686">
        <w:rPr>
          <w:sz w:val="24"/>
          <w:szCs w:val="24"/>
          <w:shd w:val="clear" w:color="auto" w:fill="FFFFFF"/>
        </w:rPr>
        <w:t xml:space="preserve"> Vzor dokladu o absolvovaní aktualizačnej odbornej prípravy je uvedený v</w:t>
      </w:r>
      <w:r w:rsidRPr="00062686">
        <w:rPr>
          <w:rStyle w:val="apple-converted-space"/>
          <w:sz w:val="24"/>
          <w:szCs w:val="24"/>
          <w:shd w:val="clear" w:color="auto" w:fill="FFFFFF"/>
        </w:rPr>
        <w:t> prílohe č. 3ba.</w:t>
      </w:r>
    </w:p>
    <w:p w14:paraId="7A116FB4" w14:textId="6C738473" w:rsidR="00992E15" w:rsidRPr="00062686" w:rsidRDefault="00992E15" w:rsidP="00992E15">
      <w:pPr>
        <w:pStyle w:val="Odsekzoznamu"/>
        <w:numPr>
          <w:ilvl w:val="0"/>
          <w:numId w:val="50"/>
        </w:numPr>
        <w:tabs>
          <w:tab w:val="left" w:pos="709"/>
        </w:tabs>
        <w:spacing w:line="240" w:lineRule="auto"/>
        <w:ind w:left="426" w:hanging="426"/>
        <w:jc w:val="both"/>
        <w:rPr>
          <w:sz w:val="24"/>
          <w:szCs w:val="24"/>
          <w:shd w:val="clear" w:color="auto" w:fill="FFFFFF"/>
        </w:rPr>
      </w:pPr>
      <w:r w:rsidRPr="00062686">
        <w:rPr>
          <w:sz w:val="24"/>
          <w:szCs w:val="24"/>
          <w:shd w:val="clear" w:color="auto" w:fill="FFFFFF"/>
        </w:rPr>
        <w:t xml:space="preserve">Splnenie podmienky podľa odseku 10 overuje príslušný orgán verejného zdravotníctva, ktorý vydal osvedčenie o odbornej spôsobilosti, na základe dokladu o absolvovaní aktualizačnej odbornej prípravy, ktorý mu písomne predloží držiteľ osvedčenia o odbornej </w:t>
      </w:r>
      <w:r w:rsidRPr="00062686">
        <w:rPr>
          <w:sz w:val="24"/>
          <w:szCs w:val="24"/>
          <w:shd w:val="clear" w:color="auto" w:fill="FFFFFF"/>
        </w:rPr>
        <w:lastRenderedPageBreak/>
        <w:t xml:space="preserve">spôsobilosti; doklad o absolvovaní aktualizačnej odbornej prípravy je povinný predložiť najneskôr do 30 dní po </w:t>
      </w:r>
      <w:r w:rsidR="00D44087">
        <w:rPr>
          <w:sz w:val="24"/>
          <w:szCs w:val="24"/>
          <w:shd w:val="clear" w:color="auto" w:fill="FFFFFF"/>
        </w:rPr>
        <w:t>uplynutí lehoty podľa odseku 10</w:t>
      </w:r>
      <w:r w:rsidRPr="00062686">
        <w:rPr>
          <w:sz w:val="24"/>
          <w:szCs w:val="24"/>
          <w:shd w:val="clear" w:color="auto" w:fill="FFFFFF"/>
        </w:rPr>
        <w:t xml:space="preserve">. </w:t>
      </w:r>
    </w:p>
    <w:p w14:paraId="09F74AB9" w14:textId="77777777" w:rsidR="00992E15" w:rsidRPr="00062686" w:rsidRDefault="00992E15" w:rsidP="00992E15">
      <w:pPr>
        <w:spacing w:after="0" w:line="240" w:lineRule="auto"/>
        <w:jc w:val="center"/>
        <w:rPr>
          <w:rFonts w:ascii="Times New Roman" w:hAnsi="Times New Roman"/>
          <w:b/>
          <w:iCs/>
          <w:sz w:val="24"/>
          <w:szCs w:val="24"/>
          <w:lang w:eastAsia="sk-SK"/>
        </w:rPr>
      </w:pPr>
      <w:r w:rsidRPr="00062686">
        <w:rPr>
          <w:rFonts w:ascii="Times New Roman" w:hAnsi="Times New Roman"/>
          <w:b/>
          <w:iCs/>
          <w:sz w:val="24"/>
          <w:szCs w:val="24"/>
          <w:lang w:eastAsia="sk-SK"/>
        </w:rPr>
        <w:t>§ 16m</w:t>
      </w:r>
    </w:p>
    <w:p w14:paraId="6EFA5845"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iCs/>
          <w:sz w:val="24"/>
          <w:szCs w:val="24"/>
          <w:lang w:eastAsia="sk-SK"/>
        </w:rPr>
        <w:t>Odborná spôsobilosť na</w:t>
      </w:r>
      <w:r w:rsidRPr="00062686">
        <w:rPr>
          <w:rFonts w:ascii="Times New Roman" w:hAnsi="Times New Roman"/>
          <w:b/>
          <w:sz w:val="24"/>
          <w:szCs w:val="24"/>
          <w:lang w:eastAsia="sk-SK"/>
        </w:rPr>
        <w:t xml:space="preserve">  manipuláciu alebo umiestnenie na trh </w:t>
      </w:r>
    </w:p>
    <w:p w14:paraId="151950B2"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sz w:val="24"/>
          <w:szCs w:val="24"/>
          <w:lang w:eastAsia="sk-SK"/>
        </w:rPr>
        <w:t xml:space="preserve"> voľne rastúcich  jedlých húb</w:t>
      </w:r>
    </w:p>
    <w:p w14:paraId="0739796F" w14:textId="77777777" w:rsidR="00992E15" w:rsidRPr="00062686" w:rsidRDefault="00992E15" w:rsidP="00992E15">
      <w:pPr>
        <w:spacing w:after="0" w:line="240" w:lineRule="auto"/>
        <w:jc w:val="center"/>
        <w:rPr>
          <w:rFonts w:ascii="Times New Roman" w:hAnsi="Times New Roman"/>
          <w:b/>
          <w:sz w:val="24"/>
          <w:szCs w:val="24"/>
          <w:lang w:eastAsia="sk-SK"/>
        </w:rPr>
      </w:pPr>
    </w:p>
    <w:p w14:paraId="42F456B7" w14:textId="6D57D8B8" w:rsidR="00992E15" w:rsidRPr="00062686" w:rsidRDefault="00992E15" w:rsidP="00992E15">
      <w:pPr>
        <w:pStyle w:val="Odsekzoznamu"/>
        <w:numPr>
          <w:ilvl w:val="0"/>
          <w:numId w:val="56"/>
        </w:numPr>
        <w:spacing w:after="0" w:line="240" w:lineRule="auto"/>
        <w:ind w:left="426" w:hanging="426"/>
        <w:jc w:val="both"/>
        <w:rPr>
          <w:sz w:val="24"/>
          <w:szCs w:val="24"/>
        </w:rPr>
      </w:pPr>
      <w:r w:rsidRPr="00062686">
        <w:rPr>
          <w:sz w:val="24"/>
          <w:szCs w:val="24"/>
        </w:rPr>
        <w:t xml:space="preserve">Odborná spôsobilosť </w:t>
      </w:r>
      <w:r w:rsidRPr="00062686">
        <w:rPr>
          <w:iCs/>
          <w:sz w:val="24"/>
          <w:szCs w:val="24"/>
          <w:lang w:eastAsia="sk-SK"/>
        </w:rPr>
        <w:t xml:space="preserve">na </w:t>
      </w:r>
      <w:r w:rsidRPr="00062686">
        <w:rPr>
          <w:sz w:val="24"/>
          <w:szCs w:val="24"/>
          <w:lang w:eastAsia="sk-SK"/>
        </w:rPr>
        <w:t>manipuláciu alebo umiestnenie na trh voľne rastúcich  jedlých húb</w:t>
      </w:r>
      <w:r w:rsidRPr="00062686">
        <w:rPr>
          <w:sz w:val="24"/>
          <w:szCs w:val="24"/>
        </w:rPr>
        <w:t xml:space="preserve"> je súhrn teoretických vedomostí o voľne rastúcich hubách a o požiadavkách na manipuláciu s nimi. </w:t>
      </w:r>
    </w:p>
    <w:p w14:paraId="32AF7795"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108B6573" w14:textId="59373250" w:rsidR="00992E15" w:rsidRPr="00062686" w:rsidRDefault="00992E15" w:rsidP="00992E15">
      <w:pPr>
        <w:pStyle w:val="Odsekzoznamu"/>
        <w:numPr>
          <w:ilvl w:val="0"/>
          <w:numId w:val="56"/>
        </w:numPr>
        <w:spacing w:after="0" w:line="240" w:lineRule="auto"/>
        <w:ind w:left="426" w:hanging="426"/>
        <w:jc w:val="both"/>
        <w:rPr>
          <w:sz w:val="24"/>
          <w:szCs w:val="24"/>
        </w:rPr>
      </w:pPr>
      <w:r w:rsidRPr="00062686">
        <w:rPr>
          <w:sz w:val="24"/>
          <w:szCs w:val="24"/>
        </w:rPr>
        <w:t xml:space="preserve">Odbornú spôsobilosť </w:t>
      </w:r>
      <w:r w:rsidR="00D15098">
        <w:rPr>
          <w:sz w:val="24"/>
          <w:szCs w:val="24"/>
        </w:rPr>
        <w:t>podľa</w:t>
      </w:r>
      <w:r w:rsidRPr="00062686">
        <w:rPr>
          <w:sz w:val="24"/>
          <w:szCs w:val="24"/>
        </w:rPr>
        <w:t xml:space="preserve"> odseku 1 </w:t>
      </w:r>
      <w:r w:rsidR="00D15098">
        <w:rPr>
          <w:sz w:val="24"/>
          <w:szCs w:val="24"/>
        </w:rPr>
        <w:t>musí spĺňať</w:t>
      </w:r>
      <w:r w:rsidRPr="00062686">
        <w:rPr>
          <w:sz w:val="24"/>
          <w:szCs w:val="24"/>
        </w:rPr>
        <w:t xml:space="preserve"> </w:t>
      </w:r>
      <w:r w:rsidRPr="00062686">
        <w:rPr>
          <w:sz w:val="24"/>
          <w:szCs w:val="24"/>
          <w:lang w:eastAsia="sk-SK"/>
        </w:rPr>
        <w:t xml:space="preserve">fyzická osoba - podnikateľ, ktorá vykonáva prácu samostatne alebo zamestnanec, ktorý </w:t>
      </w:r>
      <w:r w:rsidRPr="00062686">
        <w:rPr>
          <w:sz w:val="24"/>
          <w:szCs w:val="24"/>
        </w:rPr>
        <w:t xml:space="preserve">vykonáva prácu samostatne.  </w:t>
      </w:r>
    </w:p>
    <w:p w14:paraId="4EBFA9D8" w14:textId="77777777" w:rsidR="00992E15" w:rsidRPr="00062686" w:rsidRDefault="00992E15" w:rsidP="00992E15">
      <w:pPr>
        <w:spacing w:after="0" w:line="240" w:lineRule="auto"/>
        <w:ind w:left="426" w:hanging="426"/>
        <w:jc w:val="both"/>
        <w:rPr>
          <w:rFonts w:ascii="Times New Roman" w:hAnsi="Times New Roman"/>
          <w:strike/>
          <w:sz w:val="24"/>
          <w:szCs w:val="24"/>
          <w:lang w:eastAsia="sk-SK"/>
        </w:rPr>
      </w:pPr>
    </w:p>
    <w:p w14:paraId="29E39EBC" w14:textId="77777777" w:rsidR="00992E15" w:rsidRPr="00062686" w:rsidRDefault="00992E15" w:rsidP="00992E15">
      <w:pPr>
        <w:pStyle w:val="Odsekzoznamu"/>
        <w:numPr>
          <w:ilvl w:val="0"/>
          <w:numId w:val="56"/>
        </w:numPr>
        <w:spacing w:after="0" w:line="240" w:lineRule="auto"/>
        <w:ind w:left="426" w:hanging="426"/>
        <w:jc w:val="both"/>
        <w:rPr>
          <w:sz w:val="24"/>
          <w:szCs w:val="24"/>
        </w:rPr>
      </w:pPr>
      <w:r w:rsidRPr="00062686">
        <w:rPr>
          <w:sz w:val="24"/>
          <w:szCs w:val="24"/>
          <w:lang w:eastAsia="sk-SK"/>
        </w:rPr>
        <w:t xml:space="preserve">Podmienkou na vydanie osvedčenia o odbornej spôsobilosti </w:t>
      </w:r>
      <w:r w:rsidRPr="00062686">
        <w:rPr>
          <w:sz w:val="24"/>
          <w:szCs w:val="24"/>
        </w:rPr>
        <w:t xml:space="preserve">na činnosti uvedené  v odseku 1 </w:t>
      </w:r>
      <w:r w:rsidRPr="00062686">
        <w:rPr>
          <w:sz w:val="24"/>
          <w:szCs w:val="24"/>
          <w:lang w:eastAsia="sk-SK"/>
        </w:rPr>
        <w:t xml:space="preserve"> je </w:t>
      </w:r>
      <w:r w:rsidRPr="00062686">
        <w:rPr>
          <w:sz w:val="24"/>
          <w:szCs w:val="24"/>
        </w:rPr>
        <w:t>úspešne vykonaná skúška pred komisiou na preskúšanie odbornej spôsobilosti.</w:t>
      </w:r>
    </w:p>
    <w:p w14:paraId="1C4D4EEB" w14:textId="77777777" w:rsidR="00992E15" w:rsidRPr="00062686" w:rsidRDefault="00992E15" w:rsidP="00992E15">
      <w:pPr>
        <w:spacing w:after="0" w:line="240" w:lineRule="auto"/>
        <w:jc w:val="both"/>
        <w:rPr>
          <w:rFonts w:ascii="Times New Roman" w:hAnsi="Times New Roman"/>
          <w:sz w:val="24"/>
          <w:szCs w:val="24"/>
          <w:lang w:eastAsia="sk-SK"/>
        </w:rPr>
      </w:pPr>
    </w:p>
    <w:p w14:paraId="5CD93ED3" w14:textId="77777777" w:rsidR="00992E15" w:rsidRPr="00062686" w:rsidRDefault="00992E15" w:rsidP="00992E15">
      <w:pPr>
        <w:spacing w:after="0" w:line="240" w:lineRule="auto"/>
        <w:jc w:val="center"/>
        <w:rPr>
          <w:rFonts w:ascii="Times New Roman" w:hAnsi="Times New Roman"/>
          <w:sz w:val="24"/>
          <w:szCs w:val="24"/>
          <w:lang w:eastAsia="sk-SK"/>
        </w:rPr>
      </w:pPr>
      <w:r w:rsidRPr="00062686">
        <w:rPr>
          <w:rFonts w:ascii="Times New Roman" w:hAnsi="Times New Roman"/>
          <w:b/>
          <w:bCs/>
          <w:sz w:val="24"/>
          <w:szCs w:val="24"/>
          <w:lang w:eastAsia="sk-SK"/>
        </w:rPr>
        <w:t>§ 16n</w:t>
      </w:r>
    </w:p>
    <w:p w14:paraId="154BFA00"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iCs/>
          <w:sz w:val="24"/>
          <w:szCs w:val="24"/>
          <w:lang w:eastAsia="sk-SK"/>
        </w:rPr>
        <w:t xml:space="preserve">Odborná spôsobilosť na </w:t>
      </w:r>
      <w:r w:rsidRPr="00062686">
        <w:rPr>
          <w:rFonts w:ascii="Times New Roman" w:hAnsi="Times New Roman"/>
          <w:b/>
          <w:sz w:val="24"/>
          <w:szCs w:val="24"/>
          <w:lang w:eastAsia="sk-SK"/>
        </w:rPr>
        <w:t>prevádzkovanie pohrebiska, prevádzkovanie pohrebnej služby,  alebo na prevádzkovanie krematória</w:t>
      </w:r>
    </w:p>
    <w:p w14:paraId="1EC28135" w14:textId="77777777" w:rsidR="00992E15" w:rsidRPr="00062686" w:rsidRDefault="00992E15" w:rsidP="00992E15">
      <w:pPr>
        <w:spacing w:after="0" w:line="240" w:lineRule="auto"/>
        <w:jc w:val="center"/>
        <w:rPr>
          <w:rFonts w:ascii="Times New Roman" w:hAnsi="Times New Roman"/>
          <w:b/>
          <w:sz w:val="24"/>
          <w:szCs w:val="24"/>
          <w:lang w:eastAsia="sk-SK"/>
        </w:rPr>
      </w:pPr>
    </w:p>
    <w:p w14:paraId="26E3925E" w14:textId="35921F19" w:rsidR="00992E15" w:rsidRPr="00062686" w:rsidRDefault="00992E15" w:rsidP="00992E15">
      <w:pPr>
        <w:pStyle w:val="Odsekzoznamu"/>
        <w:numPr>
          <w:ilvl w:val="0"/>
          <w:numId w:val="57"/>
        </w:numPr>
        <w:spacing w:after="0" w:line="240" w:lineRule="auto"/>
        <w:ind w:left="426" w:hanging="426"/>
        <w:jc w:val="both"/>
        <w:rPr>
          <w:sz w:val="24"/>
          <w:szCs w:val="24"/>
        </w:rPr>
      </w:pPr>
      <w:r w:rsidRPr="00062686">
        <w:rPr>
          <w:sz w:val="24"/>
          <w:szCs w:val="24"/>
        </w:rPr>
        <w:t xml:space="preserve">Odborná spôsobilosť </w:t>
      </w:r>
      <w:r w:rsidRPr="00062686">
        <w:rPr>
          <w:iCs/>
          <w:sz w:val="24"/>
          <w:szCs w:val="24"/>
          <w:lang w:eastAsia="sk-SK"/>
        </w:rPr>
        <w:t xml:space="preserve"> na </w:t>
      </w:r>
      <w:r w:rsidRPr="00062686">
        <w:rPr>
          <w:sz w:val="24"/>
          <w:szCs w:val="24"/>
          <w:lang w:eastAsia="sk-SK"/>
        </w:rPr>
        <w:t>prevádzkovanie pohrebiska, prevádzkovanie pohrebnej služby a prevádzkovanie krematória</w:t>
      </w:r>
      <w:r w:rsidRPr="00062686">
        <w:rPr>
          <w:sz w:val="24"/>
          <w:szCs w:val="24"/>
        </w:rPr>
        <w:t xml:space="preserve"> je súhrn teoretických vedomostí a praktických schopností a ovládanie technických a technologických postupov.</w:t>
      </w:r>
    </w:p>
    <w:p w14:paraId="0372D7E6" w14:textId="77777777" w:rsidR="00992E15" w:rsidRPr="00062686" w:rsidRDefault="00992E15" w:rsidP="00992E15">
      <w:pPr>
        <w:spacing w:after="0" w:line="240" w:lineRule="auto"/>
        <w:ind w:left="426" w:hanging="426"/>
        <w:jc w:val="both"/>
        <w:rPr>
          <w:rFonts w:ascii="Times New Roman" w:hAnsi="Times New Roman"/>
          <w:sz w:val="24"/>
          <w:szCs w:val="24"/>
        </w:rPr>
      </w:pPr>
    </w:p>
    <w:p w14:paraId="67D14B6C" w14:textId="78537F2E" w:rsidR="00992E15" w:rsidRPr="00062686" w:rsidRDefault="00992E15" w:rsidP="00992E15">
      <w:pPr>
        <w:pStyle w:val="Zkladntext3"/>
        <w:numPr>
          <w:ilvl w:val="0"/>
          <w:numId w:val="57"/>
        </w:numPr>
        <w:spacing w:after="0" w:line="240" w:lineRule="auto"/>
        <w:ind w:left="426" w:hanging="426"/>
        <w:rPr>
          <w:rFonts w:ascii="Times New Roman" w:hAnsi="Times New Roman"/>
          <w:sz w:val="24"/>
          <w:szCs w:val="24"/>
        </w:rPr>
      </w:pPr>
      <w:r w:rsidRPr="00062686">
        <w:rPr>
          <w:rFonts w:ascii="Times New Roman" w:hAnsi="Times New Roman"/>
          <w:sz w:val="24"/>
          <w:szCs w:val="24"/>
        </w:rPr>
        <w:t xml:space="preserve">Odbornú spôsobilosť </w:t>
      </w:r>
      <w:r w:rsidR="00D15098">
        <w:rPr>
          <w:rFonts w:ascii="Times New Roman" w:hAnsi="Times New Roman"/>
          <w:sz w:val="24"/>
          <w:szCs w:val="24"/>
        </w:rPr>
        <w:t>podľa</w:t>
      </w:r>
      <w:r w:rsidRPr="00062686">
        <w:rPr>
          <w:rFonts w:ascii="Times New Roman" w:hAnsi="Times New Roman"/>
          <w:sz w:val="24"/>
          <w:szCs w:val="24"/>
        </w:rPr>
        <w:t xml:space="preserve"> odseku 1 </w:t>
      </w:r>
      <w:r w:rsidR="00D15098" w:rsidRPr="00D15098">
        <w:rPr>
          <w:rFonts w:ascii="Times New Roman" w:hAnsi="Times New Roman"/>
          <w:sz w:val="24"/>
          <w:szCs w:val="24"/>
        </w:rPr>
        <w:t>musí spĺňať</w:t>
      </w:r>
      <w:r w:rsidRPr="00062686">
        <w:rPr>
          <w:rFonts w:ascii="Times New Roman" w:hAnsi="Times New Roman"/>
          <w:sz w:val="24"/>
          <w:szCs w:val="24"/>
        </w:rPr>
        <w:t xml:space="preserve">  </w:t>
      </w:r>
      <w:r w:rsidRPr="00062686">
        <w:rPr>
          <w:rFonts w:ascii="Times New Roman" w:hAnsi="Times New Roman"/>
          <w:sz w:val="24"/>
          <w:szCs w:val="24"/>
          <w:lang w:eastAsia="sk-SK"/>
        </w:rPr>
        <w:t xml:space="preserve">fyzická osoba - podnikateľ, ktorá vykonáva prácu samostatne alebo zamestnanec, ktorý </w:t>
      </w:r>
      <w:r w:rsidRPr="00062686">
        <w:rPr>
          <w:rFonts w:ascii="Times New Roman" w:hAnsi="Times New Roman"/>
          <w:sz w:val="24"/>
          <w:szCs w:val="24"/>
        </w:rPr>
        <w:t>je na pracovisku zodpovedný za odborné vykonávanie činností.</w:t>
      </w:r>
    </w:p>
    <w:p w14:paraId="63476944" w14:textId="77777777" w:rsidR="00992E15" w:rsidRPr="00062686" w:rsidRDefault="00992E15" w:rsidP="00992E15">
      <w:pPr>
        <w:spacing w:after="0" w:line="240" w:lineRule="auto"/>
        <w:ind w:left="426" w:hanging="426"/>
        <w:jc w:val="both"/>
        <w:rPr>
          <w:rFonts w:ascii="Times New Roman" w:hAnsi="Times New Roman"/>
          <w:strike/>
          <w:sz w:val="24"/>
          <w:szCs w:val="24"/>
          <w:lang w:eastAsia="sk-SK"/>
        </w:rPr>
      </w:pPr>
    </w:p>
    <w:p w14:paraId="459E3948" w14:textId="77777777" w:rsidR="00992E15" w:rsidRPr="00062686" w:rsidRDefault="00992E15" w:rsidP="00992E15">
      <w:pPr>
        <w:pStyle w:val="Zkladntext3"/>
        <w:numPr>
          <w:ilvl w:val="0"/>
          <w:numId w:val="57"/>
        </w:numPr>
        <w:spacing w:after="0" w:line="240" w:lineRule="auto"/>
        <w:ind w:left="426" w:hanging="426"/>
        <w:rPr>
          <w:rFonts w:ascii="Times New Roman" w:hAnsi="Times New Roman"/>
          <w:sz w:val="24"/>
          <w:szCs w:val="24"/>
        </w:rPr>
      </w:pPr>
      <w:r w:rsidRPr="00062686">
        <w:rPr>
          <w:rFonts w:ascii="Times New Roman" w:hAnsi="Times New Roman"/>
          <w:sz w:val="24"/>
          <w:szCs w:val="24"/>
        </w:rPr>
        <w:t>Podmienkou na vydanie osvedčenia o odbornej spôsobilosti na činnosti uvedené  v odseku 1 je</w:t>
      </w:r>
    </w:p>
    <w:p w14:paraId="6208685B" w14:textId="77777777" w:rsidR="00992E15" w:rsidRPr="00062686" w:rsidRDefault="00992E15" w:rsidP="00992E15">
      <w:pPr>
        <w:pStyle w:val="Odsekzoznamu"/>
        <w:numPr>
          <w:ilvl w:val="0"/>
          <w:numId w:val="58"/>
        </w:numPr>
        <w:spacing w:after="0" w:line="240" w:lineRule="auto"/>
        <w:ind w:left="993" w:hanging="567"/>
        <w:jc w:val="both"/>
        <w:rPr>
          <w:sz w:val="24"/>
          <w:szCs w:val="24"/>
          <w:lang w:eastAsia="sk-SK"/>
        </w:rPr>
      </w:pPr>
      <w:r w:rsidRPr="00062686">
        <w:rPr>
          <w:sz w:val="24"/>
          <w:szCs w:val="24"/>
          <w:lang w:eastAsia="sk-SK"/>
        </w:rPr>
        <w:t>odborná príprava podľa osobitného predpisu</w:t>
      </w:r>
      <w:r w:rsidRPr="00062686">
        <w:rPr>
          <w:sz w:val="24"/>
          <w:szCs w:val="24"/>
          <w:vertAlign w:val="superscript"/>
          <w:lang w:eastAsia="sk-SK"/>
        </w:rPr>
        <w:t>23</w:t>
      </w:r>
      <w:r>
        <w:rPr>
          <w:sz w:val="24"/>
          <w:szCs w:val="24"/>
          <w:vertAlign w:val="superscript"/>
          <w:lang w:eastAsia="sk-SK"/>
        </w:rPr>
        <w:t>e</w:t>
      </w:r>
      <w:r w:rsidRPr="00062686">
        <w:rPr>
          <w:sz w:val="24"/>
          <w:szCs w:val="24"/>
          <w:lang w:eastAsia="sk-SK"/>
        </w:rPr>
        <w:t>)</w:t>
      </w:r>
      <w:r>
        <w:rPr>
          <w:sz w:val="24"/>
          <w:szCs w:val="24"/>
          <w:lang w:eastAsia="sk-SK"/>
        </w:rPr>
        <w:t>,</w:t>
      </w:r>
      <w:r w:rsidRPr="004D54FE">
        <w:t xml:space="preserve"> </w:t>
      </w:r>
      <w:r w:rsidRPr="004D54FE">
        <w:rPr>
          <w:sz w:val="24"/>
          <w:szCs w:val="24"/>
          <w:lang w:eastAsia="sk-SK"/>
        </w:rPr>
        <w:t>ktorá zahŕňa vzdelávanie vzdelávacou inštitúciou zapísanou do registra certifikovaných vzdelávacích inštitúcií, ktorá uskutočňuje neakreditovaný vzdelávací program</w:t>
      </w:r>
      <w:r>
        <w:rPr>
          <w:sz w:val="24"/>
          <w:szCs w:val="24"/>
          <w:lang w:eastAsia="sk-SK"/>
        </w:rPr>
        <w:t>;</w:t>
      </w:r>
      <w:r w:rsidRPr="00062686">
        <w:rPr>
          <w:sz w:val="24"/>
          <w:szCs w:val="24"/>
          <w:lang w:eastAsia="sk-SK"/>
        </w:rPr>
        <w:t xml:space="preserve"> </w:t>
      </w:r>
      <w:r w:rsidRPr="00062686">
        <w:rPr>
          <w:sz w:val="24"/>
          <w:szCs w:val="24"/>
        </w:rPr>
        <w:t>doklad o absolvovaní odbornej prípravy nemôže byť starší ako dva roky,</w:t>
      </w:r>
    </w:p>
    <w:p w14:paraId="779845CB" w14:textId="77777777" w:rsidR="00992E15" w:rsidRPr="00062686" w:rsidRDefault="00992E15" w:rsidP="00992E15">
      <w:pPr>
        <w:pStyle w:val="Zkladntext3"/>
        <w:numPr>
          <w:ilvl w:val="0"/>
          <w:numId w:val="58"/>
        </w:numPr>
        <w:spacing w:after="280" w:line="240" w:lineRule="auto"/>
        <w:ind w:left="993" w:hanging="567"/>
        <w:rPr>
          <w:rFonts w:ascii="Times New Roman" w:hAnsi="Times New Roman"/>
          <w:sz w:val="24"/>
          <w:szCs w:val="24"/>
          <w:lang w:eastAsia="sk-SK"/>
        </w:rPr>
      </w:pPr>
      <w:r w:rsidRPr="00062686">
        <w:rPr>
          <w:rFonts w:ascii="Times New Roman" w:hAnsi="Times New Roman"/>
          <w:sz w:val="24"/>
          <w:szCs w:val="24"/>
          <w:lang w:eastAsia="sk-SK"/>
        </w:rPr>
        <w:t>úspešne vykonaná skúška pred komisiou na preskúšanie odbornej spôsobilosti.</w:t>
      </w:r>
    </w:p>
    <w:p w14:paraId="27BA7BAD" w14:textId="77777777" w:rsidR="00992E15" w:rsidRPr="00062686" w:rsidRDefault="00992E15" w:rsidP="00992E15">
      <w:pPr>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16o</w:t>
      </w:r>
    </w:p>
    <w:p w14:paraId="38276A4C"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iCs/>
          <w:sz w:val="24"/>
          <w:szCs w:val="24"/>
          <w:lang w:eastAsia="sk-SK"/>
        </w:rPr>
        <w:t xml:space="preserve">Odborná spôsobilosť </w:t>
      </w:r>
      <w:r w:rsidRPr="00062686">
        <w:rPr>
          <w:rFonts w:ascii="Times New Roman" w:hAnsi="Times New Roman"/>
          <w:b/>
          <w:sz w:val="24"/>
          <w:szCs w:val="24"/>
          <w:lang w:eastAsia="sk-SK"/>
        </w:rPr>
        <w:t>na prevádzkovanie balzamovania a konzervácie ľudských pozostatkov</w:t>
      </w:r>
    </w:p>
    <w:p w14:paraId="5B25C644" w14:textId="77777777" w:rsidR="00992E15" w:rsidRPr="00062686" w:rsidRDefault="00992E15" w:rsidP="00992E15">
      <w:pPr>
        <w:spacing w:after="0" w:line="240" w:lineRule="auto"/>
        <w:jc w:val="both"/>
        <w:rPr>
          <w:rFonts w:ascii="Times New Roman" w:hAnsi="Times New Roman"/>
          <w:b/>
          <w:sz w:val="24"/>
          <w:szCs w:val="24"/>
          <w:lang w:eastAsia="sk-SK"/>
        </w:rPr>
      </w:pPr>
    </w:p>
    <w:p w14:paraId="533404AE" w14:textId="3642F9D4" w:rsidR="00992E15" w:rsidRPr="00062686" w:rsidRDefault="00992E15" w:rsidP="00992E15">
      <w:pPr>
        <w:pStyle w:val="Odsekzoznamu"/>
        <w:numPr>
          <w:ilvl w:val="0"/>
          <w:numId w:val="75"/>
        </w:numPr>
        <w:spacing w:after="0" w:line="240" w:lineRule="auto"/>
        <w:ind w:left="426"/>
        <w:jc w:val="both"/>
        <w:rPr>
          <w:iCs/>
          <w:sz w:val="24"/>
          <w:szCs w:val="24"/>
        </w:rPr>
      </w:pPr>
      <w:r w:rsidRPr="00062686">
        <w:rPr>
          <w:iCs/>
          <w:sz w:val="24"/>
          <w:szCs w:val="24"/>
        </w:rPr>
        <w:t xml:space="preserve">Odborná spôsobilosť </w:t>
      </w:r>
      <w:r w:rsidRPr="00062686">
        <w:rPr>
          <w:iCs/>
          <w:sz w:val="24"/>
          <w:szCs w:val="24"/>
          <w:lang w:eastAsia="sk-SK"/>
        </w:rPr>
        <w:t xml:space="preserve">na prevádzkovanie balzamovania a konzervácie ľudských pozostatkov </w:t>
      </w:r>
      <w:r w:rsidRPr="00062686">
        <w:rPr>
          <w:iCs/>
          <w:sz w:val="24"/>
          <w:szCs w:val="24"/>
        </w:rPr>
        <w:t>je súhrn teoretických vedomostí a praktických schopností a ovládanie technických a technologických postupov.</w:t>
      </w:r>
    </w:p>
    <w:p w14:paraId="0DA46938" w14:textId="77777777" w:rsidR="00992E15" w:rsidRPr="00062686" w:rsidRDefault="00992E15" w:rsidP="00992E15">
      <w:pPr>
        <w:pStyle w:val="Odsekzoznamu"/>
        <w:spacing w:after="0" w:line="240" w:lineRule="auto"/>
        <w:ind w:left="426"/>
        <w:jc w:val="both"/>
        <w:rPr>
          <w:iCs/>
          <w:sz w:val="24"/>
          <w:szCs w:val="24"/>
        </w:rPr>
      </w:pPr>
    </w:p>
    <w:p w14:paraId="7765534B" w14:textId="6B30A206" w:rsidR="00992E15" w:rsidRPr="00062686" w:rsidRDefault="00992E15" w:rsidP="00992E15">
      <w:pPr>
        <w:pStyle w:val="Odsekzoznamu"/>
        <w:numPr>
          <w:ilvl w:val="0"/>
          <w:numId w:val="75"/>
        </w:numPr>
        <w:spacing w:after="0" w:line="240" w:lineRule="auto"/>
        <w:ind w:left="426"/>
        <w:jc w:val="both"/>
        <w:rPr>
          <w:iCs/>
          <w:sz w:val="24"/>
          <w:szCs w:val="24"/>
        </w:rPr>
      </w:pPr>
      <w:r w:rsidRPr="00062686">
        <w:rPr>
          <w:sz w:val="24"/>
          <w:szCs w:val="24"/>
        </w:rPr>
        <w:t xml:space="preserve">Odbornú spôsobilosť </w:t>
      </w:r>
      <w:r w:rsidR="00D15098">
        <w:rPr>
          <w:sz w:val="24"/>
          <w:szCs w:val="24"/>
        </w:rPr>
        <w:t>podľa</w:t>
      </w:r>
      <w:r w:rsidRPr="00062686">
        <w:rPr>
          <w:sz w:val="24"/>
          <w:szCs w:val="24"/>
        </w:rPr>
        <w:t xml:space="preserve"> odseku 1  </w:t>
      </w:r>
      <w:r w:rsidR="00D15098">
        <w:rPr>
          <w:sz w:val="24"/>
          <w:szCs w:val="24"/>
        </w:rPr>
        <w:t>musí spĺňať</w:t>
      </w:r>
      <w:r w:rsidRPr="00062686">
        <w:rPr>
          <w:sz w:val="24"/>
          <w:szCs w:val="24"/>
        </w:rPr>
        <w:t xml:space="preserve">  fyzická osoba - podnikateľ, ktorá vykonáva prácu samostatne alebo zamestnanec, ktorý je na pracovisku zodpovedný za odborné vykonávanie činností.</w:t>
      </w:r>
    </w:p>
    <w:p w14:paraId="05396F2B" w14:textId="77777777" w:rsidR="00992E15" w:rsidRPr="00062686" w:rsidRDefault="00992E15" w:rsidP="00992E15">
      <w:pPr>
        <w:pStyle w:val="Odsekzoznamu"/>
        <w:spacing w:after="0" w:line="240" w:lineRule="auto"/>
        <w:ind w:left="426"/>
        <w:jc w:val="both"/>
        <w:rPr>
          <w:iCs/>
          <w:sz w:val="24"/>
          <w:szCs w:val="24"/>
        </w:rPr>
      </w:pPr>
    </w:p>
    <w:p w14:paraId="076A6F1C" w14:textId="77777777" w:rsidR="00992E15" w:rsidRPr="00062686" w:rsidRDefault="00992E15" w:rsidP="00992E15">
      <w:pPr>
        <w:pStyle w:val="Odsekzoznamu"/>
        <w:numPr>
          <w:ilvl w:val="0"/>
          <w:numId w:val="75"/>
        </w:numPr>
        <w:spacing w:after="0" w:line="240" w:lineRule="auto"/>
        <w:ind w:left="426"/>
        <w:jc w:val="both"/>
        <w:rPr>
          <w:sz w:val="24"/>
          <w:szCs w:val="24"/>
        </w:rPr>
      </w:pPr>
      <w:r w:rsidRPr="00062686">
        <w:rPr>
          <w:sz w:val="24"/>
          <w:szCs w:val="24"/>
        </w:rPr>
        <w:lastRenderedPageBreak/>
        <w:t>Podmienkou na vydanie osvedčenia o odbornej spôsobilosti na prevádzkovanie balzamovania a konzervácie je doklad o  vzdelaní podľa osobitného predpisu.</w:t>
      </w:r>
      <w:r w:rsidRPr="00062686">
        <w:rPr>
          <w:sz w:val="24"/>
          <w:szCs w:val="24"/>
          <w:vertAlign w:val="superscript"/>
        </w:rPr>
        <w:t>23</w:t>
      </w:r>
      <w:r>
        <w:rPr>
          <w:sz w:val="24"/>
          <w:szCs w:val="24"/>
          <w:vertAlign w:val="superscript"/>
        </w:rPr>
        <w:t>f</w:t>
      </w:r>
      <w:r w:rsidRPr="00062686">
        <w:rPr>
          <w:sz w:val="24"/>
          <w:szCs w:val="24"/>
        </w:rPr>
        <w:t>)</w:t>
      </w:r>
    </w:p>
    <w:p w14:paraId="19353847" w14:textId="77777777" w:rsidR="00992E15" w:rsidRPr="00062686" w:rsidRDefault="00992E15" w:rsidP="00992E15">
      <w:pPr>
        <w:pStyle w:val="Odsekzoznamu"/>
        <w:spacing w:after="0" w:line="240" w:lineRule="auto"/>
        <w:ind w:left="426"/>
        <w:jc w:val="both"/>
        <w:rPr>
          <w:sz w:val="24"/>
          <w:szCs w:val="24"/>
        </w:rPr>
      </w:pPr>
    </w:p>
    <w:p w14:paraId="29BCAAA0" w14:textId="77777777" w:rsidR="00992E15" w:rsidRPr="00062686" w:rsidRDefault="00992E15" w:rsidP="00992E15">
      <w:pPr>
        <w:pStyle w:val="Odsekzoznamu"/>
        <w:numPr>
          <w:ilvl w:val="0"/>
          <w:numId w:val="75"/>
        </w:numPr>
        <w:spacing w:after="0" w:line="240" w:lineRule="auto"/>
        <w:ind w:left="426"/>
        <w:jc w:val="both"/>
        <w:rPr>
          <w:sz w:val="24"/>
          <w:szCs w:val="24"/>
        </w:rPr>
      </w:pPr>
      <w:r w:rsidRPr="00062686">
        <w:rPr>
          <w:sz w:val="24"/>
          <w:szCs w:val="24"/>
        </w:rPr>
        <w:t>Osvedčenie o odbornej spôsobilosti na prevádzkovanie balzamovania a konzervácie vydá úrad verejného zdravotníctva žiadateľovi po splnení podmienky podľa odseku 3.</w:t>
      </w:r>
    </w:p>
    <w:p w14:paraId="45EA83C2" w14:textId="77777777" w:rsidR="00992E15" w:rsidRPr="00062686" w:rsidRDefault="00992E15" w:rsidP="00992E15">
      <w:pPr>
        <w:spacing w:after="0" w:line="240" w:lineRule="auto"/>
        <w:jc w:val="both"/>
        <w:rPr>
          <w:rFonts w:ascii="Times New Roman" w:hAnsi="Times New Roman"/>
          <w:sz w:val="24"/>
          <w:szCs w:val="24"/>
          <w:lang w:eastAsia="sk-SK"/>
        </w:rPr>
      </w:pPr>
    </w:p>
    <w:p w14:paraId="50CD75D4"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sz w:val="24"/>
          <w:szCs w:val="24"/>
          <w:lang w:eastAsia="sk-SK"/>
        </w:rPr>
        <w:t>§ 16p</w:t>
      </w:r>
    </w:p>
    <w:p w14:paraId="752E2360" w14:textId="77777777" w:rsidR="00992E15" w:rsidRPr="00062686" w:rsidRDefault="00992E15" w:rsidP="00992E15">
      <w:pPr>
        <w:spacing w:after="0" w:line="240" w:lineRule="auto"/>
        <w:jc w:val="center"/>
        <w:rPr>
          <w:rFonts w:ascii="Times New Roman" w:hAnsi="Times New Roman"/>
          <w:b/>
          <w:sz w:val="24"/>
          <w:szCs w:val="24"/>
          <w:lang w:eastAsia="sk-SK"/>
        </w:rPr>
      </w:pPr>
      <w:r w:rsidRPr="00062686">
        <w:rPr>
          <w:rFonts w:ascii="Times New Roman" w:hAnsi="Times New Roman"/>
          <w:b/>
          <w:sz w:val="24"/>
          <w:szCs w:val="24"/>
          <w:lang w:eastAsia="sk-SK"/>
        </w:rPr>
        <w:t>Vydanie osvedčenia o odbornej spôsobilosti a register odborne spôsobilých osôb</w:t>
      </w:r>
    </w:p>
    <w:p w14:paraId="06100028" w14:textId="77777777" w:rsidR="00992E15" w:rsidRPr="00062686" w:rsidRDefault="00992E15" w:rsidP="00992E15">
      <w:pPr>
        <w:spacing w:after="0" w:line="240" w:lineRule="auto"/>
        <w:jc w:val="center"/>
        <w:rPr>
          <w:rFonts w:ascii="Times New Roman" w:hAnsi="Times New Roman"/>
          <w:b/>
          <w:sz w:val="24"/>
          <w:szCs w:val="24"/>
          <w:lang w:eastAsia="sk-SK"/>
        </w:rPr>
      </w:pPr>
    </w:p>
    <w:p w14:paraId="2EE2AFC3" w14:textId="77777777" w:rsidR="00992E15" w:rsidRPr="00062686" w:rsidRDefault="00992E15" w:rsidP="00992E15">
      <w:pPr>
        <w:pStyle w:val="Odsekzoznamu"/>
        <w:numPr>
          <w:ilvl w:val="1"/>
          <w:numId w:val="55"/>
        </w:numPr>
        <w:spacing w:after="0" w:line="240" w:lineRule="auto"/>
        <w:ind w:left="426" w:hanging="426"/>
        <w:jc w:val="both"/>
        <w:rPr>
          <w:sz w:val="24"/>
          <w:szCs w:val="24"/>
          <w:lang w:eastAsia="sk-SK"/>
        </w:rPr>
      </w:pPr>
      <w:r w:rsidRPr="00062686">
        <w:rPr>
          <w:sz w:val="24"/>
          <w:szCs w:val="24"/>
          <w:lang w:eastAsia="sk-SK"/>
        </w:rPr>
        <w:t>Žiadosť o overenie odbornej spôsobilosti a vydanie osvedčenia o odbornej spôsobilosti obsahuje</w:t>
      </w:r>
    </w:p>
    <w:p w14:paraId="497D8C47" w14:textId="7F4BBA17" w:rsidR="00992E15" w:rsidRPr="00062686" w:rsidRDefault="00992E15" w:rsidP="00992E15">
      <w:pPr>
        <w:pStyle w:val="Odsekzoznamu"/>
        <w:numPr>
          <w:ilvl w:val="0"/>
          <w:numId w:val="59"/>
        </w:numPr>
        <w:spacing w:after="0" w:line="240" w:lineRule="auto"/>
        <w:ind w:left="993" w:hanging="567"/>
        <w:jc w:val="both"/>
        <w:rPr>
          <w:sz w:val="24"/>
          <w:szCs w:val="24"/>
          <w:lang w:eastAsia="sk-SK"/>
        </w:rPr>
      </w:pPr>
      <w:r w:rsidRPr="00062686">
        <w:rPr>
          <w:sz w:val="24"/>
          <w:szCs w:val="24"/>
          <w:lang w:eastAsia="sk-SK"/>
        </w:rPr>
        <w:t>meno, priezvisko, titul, adresu trvalého pobytu, dátum narodenia, telefonický kontakt a emailov</w:t>
      </w:r>
      <w:r>
        <w:rPr>
          <w:sz w:val="24"/>
          <w:szCs w:val="24"/>
          <w:lang w:eastAsia="sk-SK"/>
        </w:rPr>
        <w:t>á</w:t>
      </w:r>
      <w:r w:rsidRPr="00062686">
        <w:rPr>
          <w:sz w:val="24"/>
          <w:szCs w:val="24"/>
          <w:lang w:eastAsia="sk-SK"/>
        </w:rPr>
        <w:t xml:space="preserve"> adres</w:t>
      </w:r>
      <w:r>
        <w:rPr>
          <w:sz w:val="24"/>
          <w:szCs w:val="24"/>
          <w:lang w:eastAsia="sk-SK"/>
        </w:rPr>
        <w:t>a</w:t>
      </w:r>
      <w:r w:rsidRPr="00062686">
        <w:rPr>
          <w:sz w:val="24"/>
          <w:szCs w:val="24"/>
          <w:lang w:eastAsia="sk-SK"/>
        </w:rPr>
        <w:t>, ak je žiadateľom fyzická osoba; ak je žiadateľom fyzická osoba – podnikateľ, ktorá vykonáva prácu samostatne, aj obchodné meno, miesto podnikania, telefonický kontakt a emailov</w:t>
      </w:r>
      <w:r>
        <w:rPr>
          <w:sz w:val="24"/>
          <w:szCs w:val="24"/>
          <w:lang w:eastAsia="sk-SK"/>
        </w:rPr>
        <w:t>á</w:t>
      </w:r>
      <w:r w:rsidRPr="00062686">
        <w:rPr>
          <w:sz w:val="24"/>
          <w:szCs w:val="24"/>
          <w:lang w:eastAsia="sk-SK"/>
        </w:rPr>
        <w:t xml:space="preserve"> adres</w:t>
      </w:r>
      <w:r>
        <w:rPr>
          <w:sz w:val="24"/>
          <w:szCs w:val="24"/>
          <w:lang w:eastAsia="sk-SK"/>
        </w:rPr>
        <w:t>a</w:t>
      </w:r>
      <w:r w:rsidRPr="00062686">
        <w:rPr>
          <w:sz w:val="24"/>
          <w:szCs w:val="24"/>
          <w:lang w:eastAsia="sk-SK"/>
        </w:rPr>
        <w:t xml:space="preserve"> a identifikačné číslo organizácie,</w:t>
      </w:r>
    </w:p>
    <w:p w14:paraId="707B61B9" w14:textId="77777777" w:rsidR="00992E15" w:rsidRPr="00DF6B5B" w:rsidRDefault="00992E15" w:rsidP="00992E15">
      <w:pPr>
        <w:pStyle w:val="Odsekzoznamu"/>
        <w:numPr>
          <w:ilvl w:val="0"/>
          <w:numId w:val="59"/>
        </w:numPr>
        <w:spacing w:after="0" w:line="240" w:lineRule="auto"/>
        <w:ind w:left="993" w:hanging="567"/>
        <w:jc w:val="both"/>
        <w:rPr>
          <w:sz w:val="24"/>
          <w:szCs w:val="24"/>
          <w:lang w:eastAsia="sk-SK"/>
        </w:rPr>
      </w:pPr>
      <w:r w:rsidRPr="00062686">
        <w:rPr>
          <w:sz w:val="24"/>
          <w:szCs w:val="24"/>
          <w:lang w:eastAsia="sk-SK"/>
        </w:rPr>
        <w:t xml:space="preserve">druh odbornej spôsobilosti, o ktorej </w:t>
      </w:r>
      <w:r w:rsidRPr="00DF6B5B">
        <w:rPr>
          <w:sz w:val="24"/>
          <w:szCs w:val="24"/>
          <w:lang w:eastAsia="sk-SK"/>
        </w:rPr>
        <w:t xml:space="preserve">osvedčenie sa žiada (§ 16a až 16o), </w:t>
      </w:r>
    </w:p>
    <w:p w14:paraId="4860DF8E" w14:textId="77777777" w:rsidR="00992E15" w:rsidRPr="00DF6B5B" w:rsidRDefault="00992E15" w:rsidP="00992E15">
      <w:pPr>
        <w:pStyle w:val="Odsekzoznamu"/>
        <w:numPr>
          <w:ilvl w:val="0"/>
          <w:numId w:val="59"/>
        </w:numPr>
        <w:spacing w:after="0" w:line="240" w:lineRule="auto"/>
        <w:ind w:left="993" w:hanging="567"/>
        <w:jc w:val="both"/>
        <w:rPr>
          <w:sz w:val="24"/>
          <w:szCs w:val="24"/>
          <w:lang w:eastAsia="sk-SK"/>
        </w:rPr>
      </w:pPr>
      <w:r w:rsidRPr="00DF6B5B">
        <w:rPr>
          <w:sz w:val="24"/>
          <w:szCs w:val="24"/>
          <w:lang w:eastAsia="sk-SK"/>
        </w:rPr>
        <w:t>činnosť obchodovanie alebo odborné využitie, ak ide o odbornú spôsobilosť podľa § 16j až 16l,</w:t>
      </w:r>
    </w:p>
    <w:p w14:paraId="476D3369" w14:textId="7392390B" w:rsidR="00992E15" w:rsidRPr="00DF6B5B" w:rsidRDefault="00992E15" w:rsidP="00992E15">
      <w:pPr>
        <w:pStyle w:val="Odsekzoznamu"/>
        <w:numPr>
          <w:ilvl w:val="0"/>
          <w:numId w:val="59"/>
        </w:numPr>
        <w:spacing w:after="0" w:line="240" w:lineRule="auto"/>
        <w:ind w:left="993" w:hanging="567"/>
        <w:jc w:val="both"/>
        <w:rPr>
          <w:sz w:val="24"/>
          <w:szCs w:val="24"/>
          <w:lang w:eastAsia="sk-SK"/>
        </w:rPr>
      </w:pPr>
      <w:r w:rsidRPr="00DF6B5B">
        <w:rPr>
          <w:sz w:val="24"/>
          <w:szCs w:val="24"/>
        </w:rPr>
        <w:t>názvy akútne toxických látok alebo zmesí</w:t>
      </w:r>
      <w:r w:rsidR="006E3732" w:rsidRPr="00DF6B5B">
        <w:rPr>
          <w:sz w:val="24"/>
          <w:szCs w:val="24"/>
        </w:rPr>
        <w:t>,</w:t>
      </w:r>
      <w:r w:rsidR="006E3732" w:rsidRPr="00130CC2">
        <w:rPr>
          <w:sz w:val="24"/>
          <w:szCs w:val="24"/>
        </w:rPr>
        <w:t xml:space="preserve"> ktoré sú zaradené do triedy a kategórie nebezpečnosti</w:t>
      </w:r>
      <w:r w:rsidRPr="00DF6B5B">
        <w:rPr>
          <w:sz w:val="24"/>
          <w:szCs w:val="24"/>
        </w:rPr>
        <w:t xml:space="preserve"> podľa § 16j ods. 1, ak sú predmetom obchodovania alebo odborného využitia</w:t>
      </w:r>
      <w:r w:rsidR="006E3732" w:rsidRPr="00130CC2">
        <w:rPr>
          <w:sz w:val="24"/>
          <w:szCs w:val="24"/>
          <w:lang w:eastAsia="sk-SK"/>
        </w:rPr>
        <w:t xml:space="preserve"> ak ide o odbornú spôsobilosť</w:t>
      </w:r>
      <w:r w:rsidRPr="00DF6B5B">
        <w:rPr>
          <w:sz w:val="24"/>
          <w:szCs w:val="24"/>
        </w:rPr>
        <w:t xml:space="preserve"> podľa § 16j až 16l,</w:t>
      </w:r>
    </w:p>
    <w:p w14:paraId="435A2168" w14:textId="77777777" w:rsidR="00992E15" w:rsidRPr="00DF6B5B" w:rsidRDefault="00992E15" w:rsidP="00992E15">
      <w:pPr>
        <w:pStyle w:val="Zkladntext"/>
        <w:numPr>
          <w:ilvl w:val="0"/>
          <w:numId w:val="59"/>
        </w:numPr>
        <w:ind w:left="993" w:hanging="567"/>
      </w:pPr>
      <w:r w:rsidRPr="00DF6B5B">
        <w:t>doklady, ktoré  preukazujú splnenie podmienok na vykonávanie činnosti, ak to ustanovuje tento zákon.</w:t>
      </w:r>
    </w:p>
    <w:p w14:paraId="73C05996" w14:textId="77777777" w:rsidR="00992E15" w:rsidRPr="00DF6B5B" w:rsidRDefault="00992E15" w:rsidP="00992E15">
      <w:pPr>
        <w:spacing w:after="0" w:line="240" w:lineRule="auto"/>
        <w:ind w:firstLine="426"/>
        <w:jc w:val="both"/>
        <w:rPr>
          <w:rFonts w:ascii="Times New Roman" w:hAnsi="Times New Roman"/>
          <w:sz w:val="24"/>
          <w:szCs w:val="24"/>
        </w:rPr>
      </w:pPr>
    </w:p>
    <w:p w14:paraId="3539C249" w14:textId="77777777" w:rsidR="00992E15" w:rsidRPr="00DF6B5B" w:rsidRDefault="00992E15" w:rsidP="00992E15">
      <w:pPr>
        <w:pStyle w:val="Odsekzoznamu"/>
        <w:numPr>
          <w:ilvl w:val="1"/>
          <w:numId w:val="55"/>
        </w:numPr>
        <w:spacing w:after="0" w:line="240" w:lineRule="auto"/>
        <w:ind w:left="426" w:hanging="426"/>
        <w:jc w:val="both"/>
        <w:rPr>
          <w:sz w:val="24"/>
          <w:szCs w:val="24"/>
          <w:lang w:eastAsia="sk-SK"/>
        </w:rPr>
      </w:pPr>
      <w:r w:rsidRPr="00DF6B5B">
        <w:rPr>
          <w:sz w:val="24"/>
          <w:szCs w:val="24"/>
          <w:lang w:eastAsia="sk-SK"/>
        </w:rPr>
        <w:t xml:space="preserve">Žiadateľ o overenie odbornej spôsobilosti a vydanie osvedčenia o odbornej spôsobilosti môže po zániku zamestnávateľa bez právneho nástupcu doklad o dĺžke odbornej praxe nahradiť čestným vyhlásením o dĺžke odbornej praxe.  </w:t>
      </w:r>
    </w:p>
    <w:p w14:paraId="03DF287D" w14:textId="77777777" w:rsidR="00992E15" w:rsidRPr="00DF6B5B" w:rsidRDefault="00992E15" w:rsidP="00992E15">
      <w:pPr>
        <w:spacing w:after="0" w:line="240" w:lineRule="auto"/>
        <w:ind w:left="426" w:hanging="426"/>
        <w:jc w:val="both"/>
        <w:rPr>
          <w:rFonts w:ascii="Times New Roman" w:hAnsi="Times New Roman"/>
          <w:b/>
          <w:bCs/>
          <w:sz w:val="24"/>
          <w:szCs w:val="24"/>
          <w:lang w:eastAsia="sk-SK"/>
        </w:rPr>
      </w:pPr>
    </w:p>
    <w:p w14:paraId="2320FF34" w14:textId="69A46D19" w:rsidR="00992E15" w:rsidRPr="00062686" w:rsidRDefault="00992E15" w:rsidP="00992E15">
      <w:pPr>
        <w:pStyle w:val="Odsekzoznamu"/>
        <w:numPr>
          <w:ilvl w:val="1"/>
          <w:numId w:val="55"/>
        </w:numPr>
        <w:spacing w:after="0" w:line="240" w:lineRule="auto"/>
        <w:ind w:left="426" w:hanging="426"/>
        <w:jc w:val="both"/>
        <w:rPr>
          <w:sz w:val="24"/>
          <w:szCs w:val="24"/>
          <w:lang w:eastAsia="sk-SK"/>
        </w:rPr>
      </w:pPr>
      <w:r w:rsidRPr="00DF6B5B">
        <w:rPr>
          <w:sz w:val="24"/>
          <w:szCs w:val="24"/>
          <w:lang w:eastAsia="sk-SK"/>
        </w:rPr>
        <w:t xml:space="preserve">Príslušný orgán verejného zdravotníctva vydá  žiadateľovi osvedčenie o odbornej spôsobilosti do 30 dní odo dňa úspešného vykonania skúšky </w:t>
      </w:r>
      <w:r w:rsidRPr="00DF6B5B">
        <w:rPr>
          <w:sz w:val="24"/>
          <w:szCs w:val="24"/>
        </w:rPr>
        <w:t>pred komisiou na preskúšanie odbornej spôsobilosti</w:t>
      </w:r>
      <w:r w:rsidRPr="00DF6B5B">
        <w:rPr>
          <w:sz w:val="24"/>
          <w:szCs w:val="24"/>
          <w:lang w:eastAsia="sk-SK"/>
        </w:rPr>
        <w:t xml:space="preserve"> alebo </w:t>
      </w:r>
      <w:r w:rsidR="006E3732" w:rsidRPr="00130CC2">
        <w:rPr>
          <w:sz w:val="24"/>
          <w:szCs w:val="24"/>
          <w:lang w:eastAsia="sk-SK"/>
        </w:rPr>
        <w:t xml:space="preserve">do 30 dní </w:t>
      </w:r>
      <w:r w:rsidRPr="00DF6B5B">
        <w:rPr>
          <w:sz w:val="24"/>
          <w:szCs w:val="24"/>
          <w:lang w:eastAsia="sk-SK"/>
        </w:rPr>
        <w:t xml:space="preserve">odo dňa podania žiadosti </w:t>
      </w:r>
      <w:r w:rsidRPr="00062686">
        <w:rPr>
          <w:sz w:val="24"/>
          <w:szCs w:val="24"/>
          <w:lang w:eastAsia="sk-SK"/>
        </w:rPr>
        <w:t>o vydanie osvedčenia, ak žiadateľ nemusí vykonať skúšku pred komisiou na preskúšanie odbornej spôsobilosti.</w:t>
      </w:r>
    </w:p>
    <w:p w14:paraId="43EB45C8" w14:textId="77777777" w:rsidR="00992E15" w:rsidRPr="00062686" w:rsidRDefault="00992E15" w:rsidP="00992E15">
      <w:pPr>
        <w:spacing w:after="0" w:line="240" w:lineRule="auto"/>
        <w:ind w:left="426" w:hanging="426"/>
        <w:jc w:val="both"/>
        <w:rPr>
          <w:rFonts w:ascii="Times New Roman" w:hAnsi="Times New Roman"/>
          <w:sz w:val="24"/>
          <w:szCs w:val="24"/>
          <w:lang w:eastAsia="sk-SK"/>
        </w:rPr>
      </w:pPr>
    </w:p>
    <w:p w14:paraId="33E0E5F8" w14:textId="77777777" w:rsidR="00992E15" w:rsidRPr="00062686" w:rsidRDefault="00992E15" w:rsidP="00992E15">
      <w:pPr>
        <w:pStyle w:val="Odsekzoznamu"/>
        <w:numPr>
          <w:ilvl w:val="1"/>
          <w:numId w:val="55"/>
        </w:numPr>
        <w:spacing w:after="0" w:line="240" w:lineRule="auto"/>
        <w:ind w:left="426" w:hanging="426"/>
        <w:jc w:val="both"/>
        <w:rPr>
          <w:sz w:val="24"/>
          <w:szCs w:val="24"/>
        </w:rPr>
      </w:pPr>
      <w:r w:rsidRPr="00062686">
        <w:rPr>
          <w:sz w:val="24"/>
          <w:szCs w:val="24"/>
        </w:rPr>
        <w:t xml:space="preserve">Osvedčenie o odbornej spôsobilosti obsahuje </w:t>
      </w:r>
    </w:p>
    <w:p w14:paraId="55E32C8A" w14:textId="77777777" w:rsidR="00992E15" w:rsidRPr="00062686" w:rsidRDefault="00992E15" w:rsidP="00992E15">
      <w:pPr>
        <w:numPr>
          <w:ilvl w:val="0"/>
          <w:numId w:val="60"/>
        </w:numPr>
        <w:tabs>
          <w:tab w:val="clear" w:pos="720"/>
          <w:tab w:val="num" w:pos="993"/>
        </w:tabs>
        <w:spacing w:after="0" w:line="240" w:lineRule="auto"/>
        <w:ind w:left="993" w:hanging="567"/>
        <w:rPr>
          <w:rFonts w:ascii="Times New Roman" w:hAnsi="Times New Roman"/>
          <w:sz w:val="24"/>
          <w:szCs w:val="24"/>
          <w:lang w:eastAsia="sk-SK"/>
        </w:rPr>
      </w:pPr>
      <w:r w:rsidRPr="00062686">
        <w:rPr>
          <w:rFonts w:ascii="Times New Roman" w:hAnsi="Times New Roman"/>
          <w:sz w:val="24"/>
          <w:szCs w:val="24"/>
          <w:lang w:eastAsia="sk-SK"/>
        </w:rPr>
        <w:t>evidenčné číslo osvedčenia</w:t>
      </w:r>
      <w:r w:rsidRPr="00062686">
        <w:rPr>
          <w:rFonts w:ascii="Times New Roman" w:hAnsi="Times New Roman"/>
          <w:sz w:val="24"/>
          <w:szCs w:val="24"/>
        </w:rPr>
        <w:t>,</w:t>
      </w:r>
    </w:p>
    <w:p w14:paraId="073094FC" w14:textId="172F1259" w:rsidR="00992E15" w:rsidRPr="00062686" w:rsidRDefault="00992E15" w:rsidP="00992E15">
      <w:pPr>
        <w:numPr>
          <w:ilvl w:val="0"/>
          <w:numId w:val="60"/>
        </w:numPr>
        <w:tabs>
          <w:tab w:val="clear" w:pos="720"/>
          <w:tab w:val="num" w:pos="993"/>
        </w:tabs>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meno, priezvisko, titul, adres</w:t>
      </w:r>
      <w:r>
        <w:rPr>
          <w:rFonts w:ascii="Times New Roman" w:hAnsi="Times New Roman"/>
          <w:sz w:val="24"/>
          <w:szCs w:val="24"/>
          <w:lang w:eastAsia="sk-SK"/>
        </w:rPr>
        <w:t>a</w:t>
      </w:r>
      <w:r w:rsidRPr="00062686">
        <w:rPr>
          <w:rFonts w:ascii="Times New Roman" w:hAnsi="Times New Roman"/>
          <w:sz w:val="24"/>
          <w:szCs w:val="24"/>
          <w:lang w:eastAsia="sk-SK"/>
        </w:rPr>
        <w:t xml:space="preserve"> trvalého pobytu, dátum narodenia, ak je žiadateľom fyzická osoba, </w:t>
      </w:r>
    </w:p>
    <w:p w14:paraId="6DD03BC5" w14:textId="77777777" w:rsidR="00992E15" w:rsidRPr="00062686" w:rsidRDefault="00992E15" w:rsidP="00992E15">
      <w:pPr>
        <w:numPr>
          <w:ilvl w:val="0"/>
          <w:numId w:val="60"/>
        </w:numPr>
        <w:tabs>
          <w:tab w:val="clear" w:pos="720"/>
          <w:tab w:val="num" w:pos="993"/>
        </w:tabs>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meno, priezvisko, obchodné meno, miesto podnikania a identifikačné číslo organizácie, ak je žiadateľom fyzická osoba-podnikateľ, ktorá vykonáva prácu samostatne,</w:t>
      </w:r>
    </w:p>
    <w:p w14:paraId="6891E58E" w14:textId="77777777" w:rsidR="00992E15" w:rsidRPr="00062686" w:rsidRDefault="00992E15" w:rsidP="00992E15">
      <w:pPr>
        <w:numPr>
          <w:ilvl w:val="0"/>
          <w:numId w:val="60"/>
        </w:numPr>
        <w:tabs>
          <w:tab w:val="clear" w:pos="720"/>
          <w:tab w:val="num" w:pos="993"/>
        </w:tabs>
        <w:spacing w:after="0" w:line="240" w:lineRule="auto"/>
        <w:ind w:left="993" w:hanging="567"/>
        <w:rPr>
          <w:rFonts w:ascii="Times New Roman" w:hAnsi="Times New Roman"/>
          <w:sz w:val="24"/>
          <w:szCs w:val="24"/>
          <w:lang w:eastAsia="sk-SK"/>
        </w:rPr>
      </w:pPr>
      <w:r w:rsidRPr="00062686">
        <w:rPr>
          <w:rFonts w:ascii="Times New Roman" w:hAnsi="Times New Roman"/>
          <w:sz w:val="24"/>
          <w:szCs w:val="24"/>
          <w:lang w:eastAsia="sk-SK"/>
        </w:rPr>
        <w:t xml:space="preserve">druh odbornej spôsobilosti podľa § 16a až 16o, na ktorú sa </w:t>
      </w:r>
      <w:r w:rsidRPr="00062686">
        <w:rPr>
          <w:rFonts w:ascii="Times New Roman" w:hAnsi="Times New Roman"/>
          <w:bCs/>
          <w:sz w:val="24"/>
          <w:szCs w:val="24"/>
          <w:lang w:eastAsia="sk-SK"/>
        </w:rPr>
        <w:t xml:space="preserve">osvedčenie </w:t>
      </w:r>
      <w:r w:rsidRPr="00062686">
        <w:rPr>
          <w:rFonts w:ascii="Times New Roman" w:hAnsi="Times New Roman"/>
          <w:sz w:val="24"/>
          <w:szCs w:val="24"/>
          <w:lang w:eastAsia="sk-SK"/>
        </w:rPr>
        <w:t>vydáva,</w:t>
      </w:r>
    </w:p>
    <w:p w14:paraId="4020757E" w14:textId="77777777" w:rsidR="00992E15" w:rsidRPr="00062686" w:rsidRDefault="00992E15" w:rsidP="00992E15">
      <w:pPr>
        <w:pStyle w:val="Odsekzoznamu"/>
        <w:numPr>
          <w:ilvl w:val="0"/>
          <w:numId w:val="60"/>
        </w:numPr>
        <w:tabs>
          <w:tab w:val="clear" w:pos="720"/>
          <w:tab w:val="num" w:pos="993"/>
        </w:tabs>
        <w:spacing w:after="0" w:line="240" w:lineRule="auto"/>
        <w:ind w:left="993" w:hanging="567"/>
        <w:jc w:val="both"/>
        <w:rPr>
          <w:sz w:val="24"/>
          <w:szCs w:val="24"/>
          <w:lang w:eastAsia="sk-SK"/>
        </w:rPr>
      </w:pPr>
      <w:r w:rsidRPr="00062686">
        <w:rPr>
          <w:sz w:val="24"/>
          <w:szCs w:val="24"/>
          <w:lang w:eastAsia="sk-SK"/>
        </w:rPr>
        <w:t>činnosť obchodovanie alebo odborné využitie, ak ide o odbornú spôsobilosť podľa § 16j až 16l,</w:t>
      </w:r>
    </w:p>
    <w:p w14:paraId="384834BF" w14:textId="77777777" w:rsidR="00992E15" w:rsidRPr="00062686" w:rsidRDefault="00992E15" w:rsidP="00992E15">
      <w:pPr>
        <w:numPr>
          <w:ilvl w:val="0"/>
          <w:numId w:val="60"/>
        </w:numPr>
        <w:tabs>
          <w:tab w:val="clear" w:pos="720"/>
          <w:tab w:val="num" w:pos="993"/>
        </w:tabs>
        <w:spacing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 xml:space="preserve">názov chemickej látky uvedenej v prílohe č. 3, ak je </w:t>
      </w:r>
      <w:r w:rsidRPr="00062686">
        <w:rPr>
          <w:rFonts w:ascii="Times New Roman" w:hAnsi="Times New Roman"/>
          <w:bCs/>
          <w:sz w:val="24"/>
          <w:szCs w:val="24"/>
          <w:lang w:eastAsia="sk-SK"/>
        </w:rPr>
        <w:t>chemická látka</w:t>
      </w:r>
      <w:r w:rsidRPr="00062686">
        <w:rPr>
          <w:rFonts w:ascii="Times New Roman" w:hAnsi="Times New Roman"/>
          <w:sz w:val="24"/>
          <w:szCs w:val="24"/>
          <w:lang w:eastAsia="sk-SK"/>
        </w:rPr>
        <w:t xml:space="preserve"> predmetom obchodovania alebo odborného využitia podľa § 16j až 16l.</w:t>
      </w:r>
    </w:p>
    <w:p w14:paraId="451C5249" w14:textId="77777777" w:rsidR="00992E15" w:rsidRPr="00062686" w:rsidRDefault="00992E15" w:rsidP="00992E15">
      <w:pPr>
        <w:spacing w:after="0" w:line="240" w:lineRule="auto"/>
        <w:ind w:left="426" w:hanging="426"/>
        <w:rPr>
          <w:rFonts w:ascii="Times New Roman" w:hAnsi="Times New Roman"/>
          <w:sz w:val="24"/>
          <w:szCs w:val="24"/>
          <w:lang w:eastAsia="sk-SK"/>
        </w:rPr>
      </w:pPr>
    </w:p>
    <w:p w14:paraId="6A8D9E9F" w14:textId="77777777" w:rsidR="00992E15" w:rsidRPr="00062686" w:rsidRDefault="00992E15" w:rsidP="00992E15">
      <w:pPr>
        <w:pStyle w:val="Odsekzoznamu"/>
        <w:numPr>
          <w:ilvl w:val="1"/>
          <w:numId w:val="55"/>
        </w:numPr>
        <w:spacing w:after="0" w:line="240" w:lineRule="auto"/>
        <w:ind w:left="426" w:hanging="426"/>
        <w:jc w:val="both"/>
        <w:rPr>
          <w:sz w:val="24"/>
          <w:szCs w:val="24"/>
        </w:rPr>
      </w:pPr>
      <w:r w:rsidRPr="00062686">
        <w:rPr>
          <w:sz w:val="24"/>
          <w:szCs w:val="24"/>
        </w:rPr>
        <w:t xml:space="preserve">Osvedčenie o odbornej spôsobilosti sa vydáva na dobu neurčitú. </w:t>
      </w:r>
    </w:p>
    <w:p w14:paraId="560B2D60" w14:textId="77777777" w:rsidR="00992E15" w:rsidRPr="00062686" w:rsidRDefault="00992E15" w:rsidP="00992E15">
      <w:pPr>
        <w:spacing w:after="0" w:line="240" w:lineRule="auto"/>
        <w:ind w:left="426" w:hanging="426"/>
        <w:jc w:val="both"/>
        <w:rPr>
          <w:rFonts w:ascii="Times New Roman" w:hAnsi="Times New Roman"/>
          <w:sz w:val="24"/>
          <w:szCs w:val="24"/>
        </w:rPr>
      </w:pPr>
    </w:p>
    <w:p w14:paraId="05D8A022" w14:textId="79D0B577" w:rsidR="00992E15" w:rsidRPr="00062686" w:rsidRDefault="00992E15" w:rsidP="00992E15">
      <w:pPr>
        <w:pStyle w:val="Odsekzoznamu"/>
        <w:numPr>
          <w:ilvl w:val="1"/>
          <w:numId w:val="55"/>
        </w:numPr>
        <w:spacing w:after="0" w:line="240" w:lineRule="auto"/>
        <w:ind w:left="426" w:hanging="426"/>
        <w:jc w:val="both"/>
        <w:rPr>
          <w:iCs/>
          <w:sz w:val="24"/>
          <w:szCs w:val="24"/>
        </w:rPr>
      </w:pPr>
      <w:r w:rsidRPr="00062686">
        <w:rPr>
          <w:sz w:val="24"/>
          <w:szCs w:val="24"/>
        </w:rPr>
        <w:lastRenderedPageBreak/>
        <w:t xml:space="preserve">Príslušný orgán verejného zdravotníctva </w:t>
      </w:r>
      <w:r w:rsidRPr="00062686">
        <w:rPr>
          <w:bCs/>
          <w:sz w:val="24"/>
          <w:szCs w:val="24"/>
        </w:rPr>
        <w:t>zaznamená údaje o</w:t>
      </w:r>
      <w:r w:rsidRPr="00062686">
        <w:rPr>
          <w:b/>
          <w:bCs/>
          <w:sz w:val="24"/>
          <w:szCs w:val="24"/>
        </w:rPr>
        <w:t xml:space="preserve"> </w:t>
      </w:r>
      <w:r w:rsidRPr="00062686">
        <w:rPr>
          <w:sz w:val="24"/>
          <w:szCs w:val="24"/>
        </w:rPr>
        <w:t xml:space="preserve">odborne spôsobilej osobe do registra odborne spôsobilých osôb, </w:t>
      </w:r>
      <w:r w:rsidRPr="00062686">
        <w:rPr>
          <w:iCs/>
          <w:sz w:val="24"/>
          <w:szCs w:val="24"/>
        </w:rPr>
        <w:t>ktorý vedie úrad verejného zdravotníctva</w:t>
      </w:r>
      <w:r w:rsidRPr="00062686">
        <w:rPr>
          <w:rStyle w:val="apple-converted-space"/>
          <w:iCs/>
          <w:sz w:val="24"/>
          <w:szCs w:val="24"/>
        </w:rPr>
        <w:t xml:space="preserve"> a </w:t>
      </w:r>
      <w:r w:rsidRPr="00062686">
        <w:rPr>
          <w:iCs/>
          <w:sz w:val="24"/>
          <w:szCs w:val="24"/>
        </w:rPr>
        <w:t>je verejne prístupný na  jeho webovom sídle, ak v odseku 8 nie je ustanovené inak..</w:t>
      </w:r>
    </w:p>
    <w:p w14:paraId="6283ED2D" w14:textId="77777777" w:rsidR="00992E15" w:rsidRPr="00062686" w:rsidRDefault="00992E15" w:rsidP="00992E15">
      <w:pPr>
        <w:spacing w:after="0" w:line="240" w:lineRule="auto"/>
        <w:jc w:val="both"/>
        <w:rPr>
          <w:rFonts w:ascii="Times New Roman" w:hAnsi="Times New Roman"/>
          <w:iCs/>
          <w:sz w:val="24"/>
          <w:szCs w:val="24"/>
        </w:rPr>
      </w:pPr>
      <w:r w:rsidRPr="00062686">
        <w:rPr>
          <w:iCs/>
          <w:sz w:val="24"/>
          <w:szCs w:val="24"/>
        </w:rPr>
        <w:t xml:space="preserve"> </w:t>
      </w:r>
    </w:p>
    <w:p w14:paraId="7A2EB35B" w14:textId="77777777" w:rsidR="00992E15" w:rsidRPr="00062686" w:rsidRDefault="00992E15" w:rsidP="00992E15">
      <w:pPr>
        <w:pStyle w:val="Odsekzoznamu"/>
        <w:numPr>
          <w:ilvl w:val="1"/>
          <w:numId w:val="55"/>
        </w:numPr>
        <w:spacing w:after="0" w:line="240" w:lineRule="auto"/>
        <w:ind w:left="426" w:hanging="426"/>
        <w:jc w:val="both"/>
        <w:rPr>
          <w:sz w:val="24"/>
          <w:szCs w:val="24"/>
        </w:rPr>
      </w:pPr>
      <w:r w:rsidRPr="00062686">
        <w:rPr>
          <w:sz w:val="24"/>
          <w:szCs w:val="24"/>
        </w:rPr>
        <w:t>Register odborne spôsobilých osôb podľa odseku 6 obsahuje</w:t>
      </w:r>
    </w:p>
    <w:p w14:paraId="6CA3AC5B" w14:textId="77777777" w:rsidR="00992E15" w:rsidRPr="00062686" w:rsidRDefault="00992E15" w:rsidP="00992E15">
      <w:pPr>
        <w:pStyle w:val="Odsekzoznamu"/>
        <w:numPr>
          <w:ilvl w:val="0"/>
          <w:numId w:val="61"/>
        </w:numPr>
        <w:shd w:val="clear" w:color="auto" w:fill="FFFFFF"/>
        <w:spacing w:after="0" w:line="240" w:lineRule="auto"/>
        <w:ind w:left="993" w:hanging="567"/>
        <w:jc w:val="both"/>
        <w:rPr>
          <w:sz w:val="24"/>
          <w:szCs w:val="24"/>
        </w:rPr>
      </w:pPr>
      <w:r w:rsidRPr="00062686">
        <w:rPr>
          <w:sz w:val="24"/>
          <w:szCs w:val="24"/>
        </w:rPr>
        <w:t>evidenčné číslo, dátum vydania osvedčenia o odbornej spôsobilosti a informáciu o platnosti osvedčenia o odbornej spôsobilosti,</w:t>
      </w:r>
    </w:p>
    <w:p w14:paraId="5E181A77" w14:textId="77777777" w:rsidR="00992E15" w:rsidRPr="00062686" w:rsidRDefault="00992E15" w:rsidP="00992E15">
      <w:pPr>
        <w:pStyle w:val="Odsekzoznamu"/>
        <w:numPr>
          <w:ilvl w:val="0"/>
          <w:numId w:val="61"/>
        </w:numPr>
        <w:spacing w:after="0" w:line="240" w:lineRule="auto"/>
        <w:ind w:left="993" w:hanging="567"/>
        <w:jc w:val="both"/>
        <w:rPr>
          <w:sz w:val="24"/>
          <w:szCs w:val="24"/>
        </w:rPr>
      </w:pPr>
      <w:r w:rsidRPr="00062686">
        <w:rPr>
          <w:sz w:val="24"/>
          <w:szCs w:val="24"/>
        </w:rPr>
        <w:t>druh odbornej spôsobilosti podľa § 16a až 16o, na ktorú sa osvedčenie vydáva,</w:t>
      </w:r>
    </w:p>
    <w:p w14:paraId="5DBC275D" w14:textId="77777777" w:rsidR="00992E15" w:rsidRPr="00062686" w:rsidRDefault="00992E15" w:rsidP="00992E15">
      <w:pPr>
        <w:pStyle w:val="Odsekzoznamu"/>
        <w:numPr>
          <w:ilvl w:val="0"/>
          <w:numId w:val="61"/>
        </w:numPr>
        <w:spacing w:after="0" w:line="240" w:lineRule="auto"/>
        <w:ind w:left="993" w:hanging="567"/>
        <w:jc w:val="both"/>
        <w:rPr>
          <w:sz w:val="24"/>
          <w:szCs w:val="24"/>
        </w:rPr>
      </w:pPr>
      <w:r w:rsidRPr="00062686">
        <w:rPr>
          <w:sz w:val="24"/>
          <w:szCs w:val="24"/>
        </w:rPr>
        <w:t>činnosť obchodovanie alebo odborné využitie, ak ide o odbornú spôsobilosť podľa § 16j až 16l,</w:t>
      </w:r>
    </w:p>
    <w:p w14:paraId="163EF65A" w14:textId="77777777" w:rsidR="00992E15" w:rsidRPr="00062686" w:rsidRDefault="00992E15" w:rsidP="00992E15">
      <w:pPr>
        <w:pStyle w:val="Odsekzoznamu"/>
        <w:numPr>
          <w:ilvl w:val="0"/>
          <w:numId w:val="61"/>
        </w:numPr>
        <w:spacing w:after="0" w:line="240" w:lineRule="auto"/>
        <w:ind w:left="993" w:hanging="567"/>
        <w:jc w:val="both"/>
        <w:rPr>
          <w:sz w:val="24"/>
          <w:szCs w:val="24"/>
        </w:rPr>
      </w:pPr>
      <w:r w:rsidRPr="00062686">
        <w:rPr>
          <w:sz w:val="24"/>
          <w:szCs w:val="24"/>
        </w:rPr>
        <w:t>meno, priezvisko, titul, adres</w:t>
      </w:r>
      <w:r>
        <w:rPr>
          <w:sz w:val="24"/>
          <w:szCs w:val="24"/>
        </w:rPr>
        <w:t>u</w:t>
      </w:r>
      <w:r w:rsidRPr="00062686">
        <w:rPr>
          <w:sz w:val="24"/>
          <w:szCs w:val="24"/>
        </w:rPr>
        <w:t xml:space="preserve"> trvalého pobytu, emailovú adresu, ak je odborne spôsobilou osobou fyzická osoba,</w:t>
      </w:r>
    </w:p>
    <w:p w14:paraId="087D8CD3" w14:textId="77777777" w:rsidR="00992E15" w:rsidRPr="00062686" w:rsidRDefault="00992E15" w:rsidP="00992E15">
      <w:pPr>
        <w:pStyle w:val="Odsekzoznamu"/>
        <w:numPr>
          <w:ilvl w:val="0"/>
          <w:numId w:val="61"/>
        </w:numPr>
        <w:shd w:val="clear" w:color="auto" w:fill="FFFFFF"/>
        <w:spacing w:after="0" w:line="240" w:lineRule="auto"/>
        <w:ind w:left="993" w:hanging="567"/>
        <w:rPr>
          <w:sz w:val="24"/>
          <w:szCs w:val="24"/>
        </w:rPr>
      </w:pPr>
      <w:r w:rsidRPr="00062686">
        <w:rPr>
          <w:rStyle w:val="apple-converted-space"/>
          <w:sz w:val="24"/>
          <w:szCs w:val="24"/>
        </w:rPr>
        <w:t xml:space="preserve">meno, priezvisko, </w:t>
      </w:r>
      <w:r w:rsidRPr="00062686">
        <w:rPr>
          <w:sz w:val="24"/>
          <w:szCs w:val="24"/>
        </w:rPr>
        <w:t xml:space="preserve">obchodné meno, miesto podnikania, emailovú adresu a identifikačné číslo </w:t>
      </w:r>
      <w:r w:rsidRPr="00062686">
        <w:rPr>
          <w:sz w:val="24"/>
          <w:szCs w:val="24"/>
          <w:lang w:eastAsia="sk-SK"/>
        </w:rPr>
        <w:t>organizácie</w:t>
      </w:r>
      <w:r w:rsidRPr="00062686">
        <w:rPr>
          <w:sz w:val="24"/>
          <w:szCs w:val="24"/>
        </w:rPr>
        <w:t>, ak je odborne spôsobilou osobou fyzická osoba-podnikateľ, ktorá vykonáva prácu samostatne,</w:t>
      </w:r>
    </w:p>
    <w:p w14:paraId="539041FC" w14:textId="77777777" w:rsidR="00992E15" w:rsidRPr="00062686" w:rsidRDefault="00992E15" w:rsidP="00992E15">
      <w:pPr>
        <w:pStyle w:val="Odsekzoznamu"/>
        <w:numPr>
          <w:ilvl w:val="0"/>
          <w:numId w:val="61"/>
        </w:numPr>
        <w:shd w:val="clear" w:color="auto" w:fill="FFFFFF"/>
        <w:spacing w:after="0" w:line="240" w:lineRule="auto"/>
        <w:ind w:left="993" w:hanging="567"/>
        <w:jc w:val="both"/>
        <w:rPr>
          <w:sz w:val="24"/>
          <w:szCs w:val="24"/>
        </w:rPr>
      </w:pPr>
      <w:r w:rsidRPr="00062686">
        <w:rPr>
          <w:sz w:val="24"/>
          <w:szCs w:val="24"/>
        </w:rPr>
        <w:t>dátumu a dôvod odobratia alebo zániku osvedčenia</w:t>
      </w:r>
      <w:r w:rsidRPr="00062686">
        <w:rPr>
          <w:rStyle w:val="apple-converted-space"/>
          <w:sz w:val="24"/>
          <w:szCs w:val="24"/>
        </w:rPr>
        <w:t> </w:t>
      </w:r>
      <w:r w:rsidRPr="00062686">
        <w:rPr>
          <w:sz w:val="24"/>
          <w:szCs w:val="24"/>
        </w:rPr>
        <w:t>o odbornej spôsobilosti.</w:t>
      </w:r>
    </w:p>
    <w:p w14:paraId="60403763" w14:textId="77777777" w:rsidR="00992E15" w:rsidRPr="00062686" w:rsidRDefault="00992E15" w:rsidP="00992E15">
      <w:pPr>
        <w:pStyle w:val="Odsekzoznamu"/>
        <w:shd w:val="clear" w:color="auto" w:fill="FFFFFF"/>
        <w:spacing w:after="0" w:line="240" w:lineRule="auto"/>
        <w:ind w:left="993"/>
        <w:jc w:val="both"/>
        <w:rPr>
          <w:sz w:val="24"/>
          <w:szCs w:val="24"/>
        </w:rPr>
      </w:pPr>
    </w:p>
    <w:p w14:paraId="1A99BED0" w14:textId="77777777" w:rsidR="00992E15" w:rsidRPr="00062686" w:rsidRDefault="00992E15" w:rsidP="00992E15">
      <w:pPr>
        <w:pStyle w:val="Odsekzoznamu"/>
        <w:numPr>
          <w:ilvl w:val="1"/>
          <w:numId w:val="55"/>
        </w:numPr>
        <w:shd w:val="clear" w:color="auto" w:fill="FFFFFF"/>
        <w:spacing w:line="240" w:lineRule="auto"/>
        <w:ind w:left="426" w:hanging="426"/>
        <w:jc w:val="both"/>
        <w:rPr>
          <w:sz w:val="24"/>
          <w:szCs w:val="24"/>
        </w:rPr>
      </w:pPr>
      <w:r w:rsidRPr="00062686">
        <w:rPr>
          <w:sz w:val="24"/>
          <w:szCs w:val="24"/>
        </w:rPr>
        <w:t>Adresa trvalého pobytu, emailová adresa fyzickej osoby a emailová adresa fyzickej osoby – podnikateľa sa na webovom sídle úradu verejného zdravotníctva nezverejňujú.</w:t>
      </w:r>
    </w:p>
    <w:p w14:paraId="1739EFFB" w14:textId="77777777" w:rsidR="00992E15" w:rsidRPr="00062686" w:rsidRDefault="00992E15" w:rsidP="00992E15">
      <w:pPr>
        <w:spacing w:after="0" w:line="240" w:lineRule="auto"/>
        <w:jc w:val="center"/>
        <w:outlineLvl w:val="2"/>
        <w:rPr>
          <w:rFonts w:ascii="Times New Roman" w:hAnsi="Times New Roman"/>
          <w:b/>
          <w:bCs/>
          <w:sz w:val="24"/>
          <w:szCs w:val="24"/>
          <w:lang w:eastAsia="sk-SK"/>
        </w:rPr>
      </w:pPr>
      <w:r w:rsidRPr="00062686">
        <w:rPr>
          <w:rFonts w:ascii="Times New Roman" w:hAnsi="Times New Roman"/>
          <w:b/>
          <w:bCs/>
          <w:sz w:val="24"/>
          <w:szCs w:val="24"/>
          <w:lang w:eastAsia="sk-SK"/>
        </w:rPr>
        <w:t>§ 16q</w:t>
      </w:r>
    </w:p>
    <w:p w14:paraId="24B82F6D" w14:textId="77777777" w:rsidR="00992E15" w:rsidRPr="00062686" w:rsidRDefault="00992E15" w:rsidP="00992E15">
      <w:pPr>
        <w:spacing w:after="0" w:line="240" w:lineRule="auto"/>
        <w:jc w:val="center"/>
        <w:outlineLvl w:val="2"/>
        <w:rPr>
          <w:rFonts w:ascii="Times New Roman" w:hAnsi="Times New Roman"/>
          <w:b/>
          <w:bCs/>
          <w:sz w:val="24"/>
          <w:szCs w:val="24"/>
          <w:lang w:eastAsia="sk-SK"/>
        </w:rPr>
      </w:pPr>
      <w:r w:rsidRPr="00062686">
        <w:rPr>
          <w:rFonts w:ascii="Times New Roman" w:hAnsi="Times New Roman"/>
          <w:b/>
          <w:bCs/>
          <w:sz w:val="24"/>
          <w:szCs w:val="24"/>
          <w:lang w:eastAsia="sk-SK"/>
        </w:rPr>
        <w:t>Uznávanie odbornej spôsobilosti získanej v zahraničí</w:t>
      </w:r>
    </w:p>
    <w:p w14:paraId="490027C3" w14:textId="77777777" w:rsidR="00992E15" w:rsidRPr="00062686" w:rsidRDefault="00992E15" w:rsidP="00992E15">
      <w:pPr>
        <w:spacing w:after="0" w:line="240" w:lineRule="auto"/>
        <w:jc w:val="center"/>
        <w:outlineLvl w:val="2"/>
        <w:rPr>
          <w:rFonts w:ascii="Times New Roman" w:hAnsi="Times New Roman"/>
          <w:b/>
          <w:bCs/>
          <w:sz w:val="24"/>
          <w:szCs w:val="24"/>
          <w:lang w:eastAsia="sk-SK"/>
        </w:rPr>
      </w:pPr>
    </w:p>
    <w:p w14:paraId="26024267" w14:textId="77777777" w:rsidR="00992E15" w:rsidRPr="00062686" w:rsidRDefault="00992E15" w:rsidP="00992E15">
      <w:pPr>
        <w:pStyle w:val="Odsekzoznamu"/>
        <w:numPr>
          <w:ilvl w:val="0"/>
          <w:numId w:val="62"/>
        </w:numPr>
        <w:spacing w:line="240" w:lineRule="auto"/>
        <w:ind w:left="426" w:hanging="426"/>
        <w:jc w:val="both"/>
        <w:rPr>
          <w:sz w:val="24"/>
          <w:szCs w:val="24"/>
        </w:rPr>
      </w:pPr>
      <w:r w:rsidRPr="00062686">
        <w:rPr>
          <w:sz w:val="24"/>
          <w:szCs w:val="24"/>
          <w:shd w:val="clear" w:color="auto" w:fill="FFFFFF"/>
        </w:rPr>
        <w:t xml:space="preserve">Príslušný orgán verejného zdravotníctva uzná odbornú spôsobilosť osobe, ktorá </w:t>
      </w:r>
      <w:r w:rsidRPr="00062686">
        <w:rPr>
          <w:sz w:val="24"/>
          <w:szCs w:val="24"/>
        </w:rPr>
        <w:t>získala odbornú spôsobilosť v inom členskom štáte alebo štáte, ktorý je zmluvnou stranou Dohody o Európskom hospodárskom priestore alebo vo Švajčiarskej konfederácii (ďalej len  „žiadateľ z iného členského štátu“).  O uznanie odbornej spôsobilosti je povinná požiadať osoba, ak má v úmysle vykonávať činnosť uvedenú v § 15.</w:t>
      </w:r>
    </w:p>
    <w:p w14:paraId="3FBA25BC" w14:textId="0C17CB5B" w:rsidR="00992E15" w:rsidRPr="00062686" w:rsidRDefault="00992E15" w:rsidP="00992E15">
      <w:pPr>
        <w:pStyle w:val="Zkladntext"/>
        <w:numPr>
          <w:ilvl w:val="0"/>
          <w:numId w:val="62"/>
        </w:numPr>
        <w:ind w:left="426" w:hanging="426"/>
        <w:rPr>
          <w:lang w:eastAsia="sk-SK"/>
        </w:rPr>
      </w:pPr>
      <w:r w:rsidRPr="00062686">
        <w:t>Žiadateľ z iného členského štátu splnenie podmienok preukazuje dokladom o odbornej spôsobilosti vydaným príslušným úradom alebo orgánom členského štátu, v ktorom túto odbornú spôsobilosť získal; doklad o odbornej spôsobilosti musí obsahovať údaje o druhu a dĺžke odbornej praxe a o obmedzeniach pri výkone činnosti; obmedzenia sa môžu týkať činnost</w:t>
      </w:r>
      <w:r>
        <w:t>í</w:t>
      </w:r>
      <w:r w:rsidRPr="00062686">
        <w:t xml:space="preserve"> podľa § 16j a</w:t>
      </w:r>
      <w:r w:rsidR="00D218B1">
        <w:t>ž</w:t>
      </w:r>
      <w:r w:rsidRPr="00062686">
        <w:t> 16l.</w:t>
      </w:r>
      <w:r w:rsidRPr="00062686">
        <w:rPr>
          <w:lang w:eastAsia="sk-SK"/>
        </w:rPr>
        <w:t xml:space="preserve"> </w:t>
      </w:r>
    </w:p>
    <w:p w14:paraId="63467F9A" w14:textId="77777777" w:rsidR="00992E15" w:rsidRPr="00062686" w:rsidRDefault="00992E15" w:rsidP="00992E15">
      <w:pPr>
        <w:pStyle w:val="Zkladntext"/>
        <w:ind w:left="426" w:hanging="426"/>
      </w:pPr>
    </w:p>
    <w:p w14:paraId="229A1CC6" w14:textId="77777777" w:rsidR="00992E15" w:rsidRPr="00062686" w:rsidRDefault="00992E15" w:rsidP="00992E15">
      <w:pPr>
        <w:pStyle w:val="Zarkazkladnhotextu"/>
        <w:numPr>
          <w:ilvl w:val="0"/>
          <w:numId w:val="62"/>
        </w:numPr>
        <w:spacing w:after="0" w:line="240" w:lineRule="auto"/>
        <w:ind w:left="426" w:hanging="426"/>
        <w:jc w:val="both"/>
        <w:rPr>
          <w:rFonts w:ascii="Times New Roman" w:hAnsi="Times New Roman"/>
          <w:sz w:val="24"/>
          <w:szCs w:val="24"/>
        </w:rPr>
      </w:pPr>
      <w:r w:rsidRPr="00062686">
        <w:rPr>
          <w:rFonts w:ascii="Times New Roman" w:hAnsi="Times New Roman"/>
          <w:sz w:val="24"/>
          <w:szCs w:val="24"/>
        </w:rPr>
        <w:t>Príslušný orgán verejného zdravotníctva  vydá žiadateľovi z iného členského štátu osvedčenie o odbornej spôsobilosti, v ktorom uvedie rovnaký rozsah a rovnaké obmedzenia pri výkone činnosti  tak,  ako sú uvedené v doklade o odbornej spôsobilosti podľa odseku 2.</w:t>
      </w:r>
    </w:p>
    <w:p w14:paraId="0D4EAC01" w14:textId="77777777" w:rsidR="00992E15" w:rsidRPr="00062686" w:rsidRDefault="00992E15" w:rsidP="00992E15">
      <w:pPr>
        <w:spacing w:after="0" w:line="240" w:lineRule="auto"/>
        <w:jc w:val="center"/>
        <w:outlineLvl w:val="2"/>
        <w:rPr>
          <w:rFonts w:ascii="Times New Roman" w:hAnsi="Times New Roman"/>
          <w:b/>
          <w:bCs/>
          <w:sz w:val="24"/>
          <w:szCs w:val="24"/>
          <w:lang w:eastAsia="sk-SK"/>
        </w:rPr>
      </w:pPr>
    </w:p>
    <w:p w14:paraId="1E294E33" w14:textId="77777777" w:rsidR="00992E15" w:rsidRPr="00062686" w:rsidRDefault="00992E15" w:rsidP="00992E15">
      <w:pPr>
        <w:spacing w:after="0" w:line="240" w:lineRule="auto"/>
        <w:jc w:val="center"/>
        <w:outlineLvl w:val="2"/>
        <w:rPr>
          <w:rFonts w:ascii="Times New Roman" w:hAnsi="Times New Roman"/>
          <w:b/>
          <w:bCs/>
          <w:sz w:val="24"/>
          <w:szCs w:val="24"/>
          <w:lang w:eastAsia="sk-SK"/>
        </w:rPr>
      </w:pPr>
      <w:r w:rsidRPr="00062686">
        <w:rPr>
          <w:rFonts w:ascii="Times New Roman" w:hAnsi="Times New Roman"/>
          <w:b/>
          <w:bCs/>
          <w:sz w:val="24"/>
          <w:szCs w:val="24"/>
          <w:lang w:eastAsia="sk-SK"/>
        </w:rPr>
        <w:t>§ 16r</w:t>
      </w:r>
    </w:p>
    <w:p w14:paraId="31A9B7F8" w14:textId="77777777" w:rsidR="00992E15" w:rsidRPr="00062686" w:rsidRDefault="00992E15" w:rsidP="00992E15">
      <w:pPr>
        <w:spacing w:after="0" w:line="240" w:lineRule="auto"/>
        <w:jc w:val="center"/>
        <w:outlineLvl w:val="2"/>
        <w:rPr>
          <w:rFonts w:ascii="Times New Roman" w:hAnsi="Times New Roman"/>
          <w:b/>
          <w:sz w:val="24"/>
          <w:szCs w:val="24"/>
          <w:lang w:eastAsia="sk-SK"/>
        </w:rPr>
      </w:pPr>
      <w:r w:rsidRPr="00062686">
        <w:rPr>
          <w:rFonts w:ascii="Times New Roman" w:hAnsi="Times New Roman"/>
          <w:b/>
          <w:sz w:val="24"/>
          <w:szCs w:val="24"/>
          <w:lang w:eastAsia="sk-SK"/>
        </w:rPr>
        <w:t xml:space="preserve">Odobratie </w:t>
      </w:r>
      <w:r w:rsidRPr="00062686">
        <w:rPr>
          <w:rFonts w:ascii="Times New Roman" w:hAnsi="Times New Roman"/>
          <w:b/>
          <w:bCs/>
          <w:sz w:val="24"/>
          <w:szCs w:val="24"/>
          <w:lang w:eastAsia="sk-SK"/>
        </w:rPr>
        <w:t xml:space="preserve">a zánik </w:t>
      </w:r>
      <w:r w:rsidRPr="00062686">
        <w:rPr>
          <w:rFonts w:ascii="Times New Roman" w:hAnsi="Times New Roman"/>
          <w:b/>
          <w:sz w:val="24"/>
          <w:szCs w:val="24"/>
          <w:lang w:eastAsia="sk-SK"/>
        </w:rPr>
        <w:t xml:space="preserve">osvedčenia o odbornej spôsobilosti </w:t>
      </w:r>
    </w:p>
    <w:p w14:paraId="57037CD5" w14:textId="77777777" w:rsidR="00992E15" w:rsidRPr="00062686" w:rsidRDefault="00992E15" w:rsidP="00992E15">
      <w:pPr>
        <w:spacing w:after="0" w:line="240" w:lineRule="auto"/>
        <w:jc w:val="center"/>
        <w:outlineLvl w:val="2"/>
        <w:rPr>
          <w:rFonts w:ascii="Times New Roman" w:hAnsi="Times New Roman"/>
          <w:b/>
          <w:bCs/>
          <w:sz w:val="24"/>
          <w:szCs w:val="24"/>
          <w:lang w:eastAsia="sk-SK"/>
        </w:rPr>
      </w:pPr>
    </w:p>
    <w:p w14:paraId="3BD8EC1E" w14:textId="77777777" w:rsidR="00992E15" w:rsidRPr="00062686" w:rsidRDefault="00992E15" w:rsidP="00992E15">
      <w:pPr>
        <w:pStyle w:val="Odsekzoznamu"/>
        <w:numPr>
          <w:ilvl w:val="0"/>
          <w:numId w:val="63"/>
        </w:numPr>
        <w:spacing w:after="0" w:line="240" w:lineRule="auto"/>
        <w:ind w:left="426" w:hanging="426"/>
        <w:jc w:val="both"/>
        <w:rPr>
          <w:sz w:val="24"/>
          <w:szCs w:val="24"/>
          <w:lang w:eastAsia="sk-SK"/>
        </w:rPr>
      </w:pPr>
      <w:r w:rsidRPr="00062686">
        <w:rPr>
          <w:sz w:val="24"/>
          <w:szCs w:val="24"/>
          <w:lang w:eastAsia="sk-SK"/>
        </w:rPr>
        <w:t>Príslušný orgán verejného zdravotníctva odoberie osvedčenie o odbornej spôsobilosti, ak</w:t>
      </w:r>
    </w:p>
    <w:p w14:paraId="0BE71497" w14:textId="77777777" w:rsidR="00992E15" w:rsidRPr="00062686" w:rsidRDefault="00992E15" w:rsidP="00992E15">
      <w:pPr>
        <w:pStyle w:val="Odsekzoznamu"/>
        <w:numPr>
          <w:ilvl w:val="0"/>
          <w:numId w:val="64"/>
        </w:numPr>
        <w:spacing w:after="0" w:line="240" w:lineRule="auto"/>
        <w:ind w:left="993" w:hanging="567"/>
        <w:jc w:val="both"/>
        <w:rPr>
          <w:sz w:val="24"/>
          <w:szCs w:val="24"/>
          <w:lang w:eastAsia="sk-SK"/>
        </w:rPr>
      </w:pPr>
      <w:r w:rsidRPr="00062686">
        <w:rPr>
          <w:sz w:val="24"/>
          <w:szCs w:val="24"/>
          <w:lang w:eastAsia="sk-SK"/>
        </w:rPr>
        <w:t>dodatočne zistí, že žiadosť o overenie odbornej spôsobilosti alebo jej prílohy obsahovali nepravdivé údaje,</w:t>
      </w:r>
    </w:p>
    <w:p w14:paraId="3B0DA897" w14:textId="56CE7DDB" w:rsidR="00992E15" w:rsidRPr="00062686" w:rsidRDefault="00992E15" w:rsidP="00992E15">
      <w:pPr>
        <w:pStyle w:val="Odsekzoznamu"/>
        <w:numPr>
          <w:ilvl w:val="0"/>
          <w:numId w:val="64"/>
        </w:numPr>
        <w:spacing w:after="0" w:line="240" w:lineRule="auto"/>
        <w:ind w:left="993" w:hanging="567"/>
        <w:jc w:val="both"/>
        <w:rPr>
          <w:sz w:val="24"/>
          <w:szCs w:val="24"/>
          <w:lang w:eastAsia="sk-SK"/>
        </w:rPr>
      </w:pPr>
      <w:r w:rsidRPr="00062686">
        <w:rPr>
          <w:sz w:val="24"/>
          <w:szCs w:val="24"/>
          <w:lang w:eastAsia="sk-SK"/>
        </w:rPr>
        <w:t>držiteľ osvedčenia o odbornej spôsobilosti závažným spôsobom porušuje alebo opakovane porušuje povinnosti ustanovené týmto zákonom a inými všeobecne záväznými právnymi predpismi o ochrane verejného zdravia; ustanovenie sa nevzťahuje na zamestnanca podľa § 16j ods. 3, § 16k ods. 2 a § 16l ods. 2.</w:t>
      </w:r>
    </w:p>
    <w:p w14:paraId="16098A7D" w14:textId="77777777" w:rsidR="00992E15" w:rsidRPr="00062686" w:rsidRDefault="00992E15" w:rsidP="00992E15">
      <w:pPr>
        <w:spacing w:after="0" w:line="240" w:lineRule="auto"/>
        <w:jc w:val="both"/>
        <w:rPr>
          <w:rFonts w:ascii="Times New Roman" w:hAnsi="Times New Roman"/>
          <w:sz w:val="24"/>
          <w:szCs w:val="24"/>
          <w:lang w:eastAsia="sk-SK"/>
        </w:rPr>
      </w:pPr>
    </w:p>
    <w:p w14:paraId="0712AAE4" w14:textId="77777777" w:rsidR="00992E15" w:rsidRPr="00062686" w:rsidRDefault="00992E15" w:rsidP="00992E15">
      <w:pPr>
        <w:pStyle w:val="Odsekzoznamu"/>
        <w:numPr>
          <w:ilvl w:val="0"/>
          <w:numId w:val="63"/>
        </w:numPr>
        <w:spacing w:after="0" w:line="240" w:lineRule="auto"/>
        <w:ind w:left="426" w:hanging="426"/>
        <w:jc w:val="both"/>
        <w:rPr>
          <w:sz w:val="24"/>
          <w:szCs w:val="24"/>
          <w:lang w:eastAsia="sk-SK"/>
        </w:rPr>
      </w:pPr>
      <w:r w:rsidRPr="00062686">
        <w:rPr>
          <w:sz w:val="24"/>
          <w:szCs w:val="24"/>
          <w:lang w:eastAsia="sk-SK"/>
        </w:rPr>
        <w:lastRenderedPageBreak/>
        <w:t xml:space="preserve">Ak príslušný orgán verejného zdravotníctva odoberie osvedčenie o odbornej spôsobilosti, v registri odborne spôsobilých osôb vyznačí jeho odobratie a uvedie dátum a dôvod odobratia. </w:t>
      </w:r>
    </w:p>
    <w:p w14:paraId="72329942" w14:textId="77777777" w:rsidR="00992E15" w:rsidRPr="00062686" w:rsidRDefault="00992E15" w:rsidP="00992E15">
      <w:pPr>
        <w:spacing w:after="0" w:line="240" w:lineRule="auto"/>
        <w:ind w:firstLine="360"/>
        <w:jc w:val="both"/>
        <w:rPr>
          <w:rFonts w:ascii="Times New Roman" w:hAnsi="Times New Roman"/>
          <w:sz w:val="24"/>
          <w:szCs w:val="24"/>
          <w:lang w:eastAsia="sk-SK"/>
        </w:rPr>
      </w:pPr>
    </w:p>
    <w:p w14:paraId="1A2E6E2B" w14:textId="77777777" w:rsidR="00992E15" w:rsidRPr="00062686" w:rsidRDefault="00992E15" w:rsidP="00992E15">
      <w:pPr>
        <w:pStyle w:val="ListParagraph1"/>
        <w:numPr>
          <w:ilvl w:val="0"/>
          <w:numId w:val="63"/>
        </w:numPr>
        <w:ind w:left="426" w:hanging="426"/>
        <w:jc w:val="both"/>
      </w:pPr>
      <w:r w:rsidRPr="00062686">
        <w:t>Osoba, ktorej príslušný orgán verejného zdravotníctva odobral osvedčenie o odbornej spôsobilosti, môže opätovne požiadať o vydanie osvedčenia o odbornej spôsobilosti najskôr po uplynutí</w:t>
      </w:r>
    </w:p>
    <w:p w14:paraId="02451E66" w14:textId="77777777" w:rsidR="00992E15" w:rsidRPr="00062686" w:rsidRDefault="00992E15" w:rsidP="00992E15">
      <w:pPr>
        <w:pStyle w:val="ListParagraph1"/>
        <w:numPr>
          <w:ilvl w:val="0"/>
          <w:numId w:val="65"/>
        </w:numPr>
        <w:ind w:left="993" w:hanging="567"/>
      </w:pPr>
      <w:r w:rsidRPr="00062686">
        <w:t>šiestich mesiacov odo dňa nadobudnutia právoplatnosti rozhodnutia o odobratí osvedčenia o odbornej spôsobilosti, ak osvedčenie bolo odobraté podľa odseku 1 písm. a),</w:t>
      </w:r>
    </w:p>
    <w:p w14:paraId="30ABDA11" w14:textId="77777777" w:rsidR="00992E15" w:rsidRPr="00062686" w:rsidRDefault="00992E15" w:rsidP="00992E15">
      <w:pPr>
        <w:pStyle w:val="ListParagraph1"/>
        <w:numPr>
          <w:ilvl w:val="0"/>
          <w:numId w:val="65"/>
        </w:numPr>
        <w:ind w:left="993" w:hanging="567"/>
      </w:pPr>
      <w:r w:rsidRPr="00062686">
        <w:t>jedného roka odo dňa nadobudnutia právoplatnosti rozhodnutia o odobratí osvedčenia o odbornej spôsobilosti, ak osvedčenie bolo odobraté podľa odseku 1 písm. b).</w:t>
      </w:r>
    </w:p>
    <w:p w14:paraId="4BD97BB2" w14:textId="77777777" w:rsidR="00992E15" w:rsidRPr="00062686" w:rsidRDefault="00992E15" w:rsidP="00992E15">
      <w:pPr>
        <w:pStyle w:val="ListParagraph1"/>
        <w:ind w:left="0"/>
      </w:pPr>
    </w:p>
    <w:p w14:paraId="716B2B03" w14:textId="77777777" w:rsidR="00992E15" w:rsidRPr="00062686" w:rsidRDefault="00992E15" w:rsidP="00992E15">
      <w:pPr>
        <w:pStyle w:val="ListParagraph1"/>
        <w:numPr>
          <w:ilvl w:val="0"/>
          <w:numId w:val="63"/>
        </w:numPr>
        <w:ind w:left="426" w:hanging="426"/>
      </w:pPr>
      <w:r w:rsidRPr="00062686">
        <w:t>Osvedčenie o odbornej spôsobilosti zaniká, ak držiteľ osvedčenia</w:t>
      </w:r>
    </w:p>
    <w:p w14:paraId="375DF9A4" w14:textId="77777777" w:rsidR="00992E15" w:rsidRPr="00265A62" w:rsidRDefault="00992E15" w:rsidP="00992E15">
      <w:pPr>
        <w:pStyle w:val="ListParagraph1"/>
        <w:numPr>
          <w:ilvl w:val="0"/>
          <w:numId w:val="66"/>
        </w:numPr>
        <w:ind w:left="993" w:hanging="567"/>
      </w:pPr>
      <w:r w:rsidRPr="00062686">
        <w:t>požiadal o výmaz z </w:t>
      </w:r>
      <w:r w:rsidRPr="00265A62">
        <w:t>registra odborne spôsobilých osôb,</w:t>
      </w:r>
    </w:p>
    <w:p w14:paraId="2C25711B" w14:textId="77777777" w:rsidR="00FC599F" w:rsidRPr="00FC599F" w:rsidRDefault="00FC599F" w:rsidP="00FC599F">
      <w:pPr>
        <w:pStyle w:val="ListParagraph1"/>
        <w:numPr>
          <w:ilvl w:val="0"/>
          <w:numId w:val="66"/>
        </w:numPr>
        <w:ind w:left="993" w:hanging="567"/>
      </w:pPr>
      <w:r w:rsidRPr="00FC599F">
        <w:t xml:space="preserve">nepredložil doklad o absolvovaní aktualizačnej odbornej prípravy, ak tento zákon vyžaduje absolvovanie aktualizačnej odbornej prípravy; osvedčenie zaniká uplynutím lehoty podľa § 16j ods. 19, § 16k ods. 14 alebo § 16l ods. 11, </w:t>
      </w:r>
    </w:p>
    <w:p w14:paraId="26AEF27A" w14:textId="77777777" w:rsidR="00992E15" w:rsidRPr="00265A62" w:rsidRDefault="00992E15" w:rsidP="00992E15">
      <w:pPr>
        <w:pStyle w:val="ListParagraph1"/>
        <w:numPr>
          <w:ilvl w:val="0"/>
          <w:numId w:val="66"/>
        </w:numPr>
        <w:ind w:left="993" w:hanging="567"/>
      </w:pPr>
      <w:r w:rsidRPr="00265A62">
        <w:t>zomrel, alebo bol vyhlásený za mŕtveho.</w:t>
      </w:r>
    </w:p>
    <w:p w14:paraId="2098F023" w14:textId="77777777" w:rsidR="00992E15" w:rsidRPr="00062686" w:rsidRDefault="00992E15" w:rsidP="00992E15">
      <w:pPr>
        <w:pStyle w:val="ListParagraph1"/>
        <w:ind w:left="0"/>
      </w:pPr>
    </w:p>
    <w:p w14:paraId="264142F0" w14:textId="20B4D0C3" w:rsidR="00992E15" w:rsidRPr="00062686" w:rsidRDefault="00992E15" w:rsidP="00992E15">
      <w:pPr>
        <w:pStyle w:val="Odsekzoznamu"/>
        <w:numPr>
          <w:ilvl w:val="0"/>
          <w:numId w:val="63"/>
        </w:numPr>
        <w:spacing w:after="0" w:line="240" w:lineRule="auto"/>
        <w:ind w:left="426" w:hanging="426"/>
        <w:jc w:val="both"/>
        <w:rPr>
          <w:sz w:val="24"/>
          <w:szCs w:val="24"/>
          <w:lang w:eastAsia="sk-SK"/>
        </w:rPr>
      </w:pPr>
      <w:r w:rsidRPr="00062686">
        <w:rPr>
          <w:sz w:val="24"/>
          <w:szCs w:val="24"/>
          <w:lang w:eastAsia="sk-SK"/>
        </w:rPr>
        <w:t xml:space="preserve">Ak osvedčenie o odbornej spôsobilosti podľa odseku 4 zanikne, orgán verejného zdravotníctva zánik vyznačí v registri odborne spôsobilých osôb a uvedie dôvod a dátum zániku; zánik osvedčenia o odbornej spôsobilosti </w:t>
      </w:r>
      <w:r w:rsidR="00E57AAF">
        <w:rPr>
          <w:sz w:val="24"/>
          <w:szCs w:val="24"/>
          <w:lang w:eastAsia="sk-SK"/>
        </w:rPr>
        <w:t xml:space="preserve">podľa odseku 4 písm. b) </w:t>
      </w:r>
      <w:r w:rsidRPr="00062686">
        <w:rPr>
          <w:sz w:val="24"/>
          <w:szCs w:val="24"/>
          <w:lang w:eastAsia="sk-SK"/>
        </w:rPr>
        <w:t>sa osobe oznamuje.“.</w:t>
      </w:r>
    </w:p>
    <w:p w14:paraId="30B1AAF5" w14:textId="77777777" w:rsidR="00992E15" w:rsidRPr="00062686" w:rsidRDefault="00992E15" w:rsidP="00992E15">
      <w:pPr>
        <w:pStyle w:val="Nadpis4"/>
        <w:spacing w:after="0"/>
        <w:rPr>
          <w:szCs w:val="24"/>
        </w:rPr>
      </w:pPr>
    </w:p>
    <w:p w14:paraId="2AF85491" w14:textId="77777777" w:rsidR="00992E15" w:rsidRPr="00062686" w:rsidRDefault="00992E15" w:rsidP="00992E15">
      <w:pPr>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Poznámky pod čiarkou k odkazom 22 až 23</w:t>
      </w:r>
      <w:r>
        <w:rPr>
          <w:rFonts w:ascii="Times New Roman" w:hAnsi="Times New Roman"/>
          <w:sz w:val="24"/>
          <w:szCs w:val="24"/>
          <w:lang w:eastAsia="sk-SK"/>
        </w:rPr>
        <w:t>f</w:t>
      </w:r>
      <w:r w:rsidRPr="00062686">
        <w:rPr>
          <w:rFonts w:ascii="Times New Roman" w:hAnsi="Times New Roman"/>
          <w:sz w:val="24"/>
          <w:szCs w:val="24"/>
          <w:lang w:eastAsia="sk-SK"/>
        </w:rPr>
        <w:t xml:space="preserve"> znejú:</w:t>
      </w:r>
    </w:p>
    <w:p w14:paraId="13D1172B" w14:textId="77777777" w:rsidR="00992E15" w:rsidRPr="00062686" w:rsidRDefault="00992E15" w:rsidP="00992E15">
      <w:pPr>
        <w:spacing w:after="0" w:line="240" w:lineRule="auto"/>
        <w:jc w:val="both"/>
        <w:rPr>
          <w:rFonts w:ascii="Times New Roman" w:hAnsi="Times New Roman"/>
          <w:sz w:val="24"/>
          <w:szCs w:val="24"/>
        </w:rPr>
      </w:pPr>
      <w:r w:rsidRPr="00062686">
        <w:rPr>
          <w:rFonts w:ascii="Times New Roman" w:hAnsi="Times New Roman"/>
          <w:sz w:val="24"/>
          <w:szCs w:val="24"/>
          <w:lang w:eastAsia="sk-SK"/>
        </w:rPr>
        <w:t>„</w:t>
      </w:r>
      <w:r w:rsidRPr="00062686">
        <w:rPr>
          <w:rFonts w:ascii="Times New Roman" w:eastAsia="Calibri" w:hAnsi="Times New Roman"/>
          <w:sz w:val="24"/>
          <w:szCs w:val="24"/>
          <w:vertAlign w:val="superscript"/>
        </w:rPr>
        <w:t>22</w:t>
      </w:r>
      <w:r w:rsidRPr="00062686">
        <w:rPr>
          <w:rFonts w:ascii="Times New Roman" w:hAnsi="Times New Roman"/>
          <w:sz w:val="24"/>
          <w:szCs w:val="24"/>
          <w:lang w:eastAsia="sk-SK"/>
        </w:rPr>
        <w:t xml:space="preserve">) </w:t>
      </w:r>
      <w:r w:rsidRPr="00062686">
        <w:rPr>
          <w:rFonts w:ascii="Times New Roman" w:hAnsi="Times New Roman"/>
          <w:sz w:val="24"/>
          <w:szCs w:val="24"/>
        </w:rPr>
        <w:t>Na</w:t>
      </w:r>
      <w:r w:rsidRPr="00062686">
        <w:rPr>
          <w:rFonts w:ascii="Times New Roman" w:hAnsi="Times New Roman"/>
          <w:sz w:val="24"/>
          <w:szCs w:val="24"/>
          <w:lang w:eastAsia="sk-SK"/>
        </w:rPr>
        <w:t xml:space="preserve">príklad </w:t>
      </w:r>
      <w:r w:rsidRPr="00062686">
        <w:rPr>
          <w:rFonts w:ascii="Times New Roman" w:hAnsi="Times New Roman"/>
          <w:sz w:val="24"/>
          <w:szCs w:val="24"/>
        </w:rPr>
        <w:t>nariadenie Európskeho parlamentu a Rady (ES) č. 852/2004 z 29. apríla 2004 o hygiene potravín (Mimoriadne vydanie Ú. v. EÚ, kap. 13/zv. 34; Ú. v. EÚ L 139, 30.4.2004) v platnom znení.</w:t>
      </w:r>
    </w:p>
    <w:p w14:paraId="577293F4" w14:textId="77777777" w:rsidR="00992E15" w:rsidRDefault="00992E15" w:rsidP="00992E15">
      <w:pPr>
        <w:spacing w:after="0" w:line="240" w:lineRule="auto"/>
        <w:jc w:val="both"/>
        <w:rPr>
          <w:rFonts w:ascii="Times New Roman" w:hAnsi="Times New Roman"/>
          <w:iCs/>
          <w:sz w:val="24"/>
          <w:szCs w:val="24"/>
          <w:vertAlign w:val="superscript"/>
        </w:rPr>
      </w:pPr>
      <w:r w:rsidRPr="00062686">
        <w:rPr>
          <w:rFonts w:ascii="Times New Roman" w:hAnsi="Times New Roman"/>
          <w:iCs/>
          <w:sz w:val="24"/>
          <w:szCs w:val="24"/>
          <w:vertAlign w:val="superscript"/>
        </w:rPr>
        <w:t>22a</w:t>
      </w:r>
      <w:r w:rsidRPr="00062686">
        <w:rPr>
          <w:rFonts w:ascii="Times New Roman" w:hAnsi="Times New Roman"/>
          <w:iCs/>
          <w:sz w:val="24"/>
          <w:szCs w:val="24"/>
        </w:rPr>
        <w:t xml:space="preserve">) </w:t>
      </w:r>
      <w:r w:rsidRPr="00D6161A">
        <w:rPr>
          <w:rFonts w:ascii="Times New Roman" w:hAnsi="Times New Roman"/>
          <w:sz w:val="24"/>
          <w:szCs w:val="24"/>
        </w:rPr>
        <w:t>Čl. 2 ods. 1 písm. c) nariadenia (ES) č. 852/2004 v platnom znení</w:t>
      </w:r>
      <w:r w:rsidRPr="00062686">
        <w:rPr>
          <w:rFonts w:ascii="Times New Roman" w:hAnsi="Times New Roman"/>
          <w:iCs/>
          <w:sz w:val="24"/>
          <w:szCs w:val="24"/>
          <w:vertAlign w:val="superscript"/>
        </w:rPr>
        <w:t xml:space="preserve"> </w:t>
      </w:r>
    </w:p>
    <w:p w14:paraId="61A2CE7B" w14:textId="7D46FA31" w:rsidR="00992E15" w:rsidRPr="00265A62" w:rsidRDefault="00E8602F" w:rsidP="00992E15">
      <w:pPr>
        <w:spacing w:after="0" w:line="240" w:lineRule="auto"/>
        <w:jc w:val="both"/>
        <w:rPr>
          <w:rFonts w:ascii="Times New Roman" w:hAnsi="Times New Roman"/>
          <w:iCs/>
          <w:sz w:val="24"/>
          <w:szCs w:val="24"/>
        </w:rPr>
      </w:pPr>
      <w:r>
        <w:rPr>
          <w:rFonts w:ascii="Times New Roman" w:hAnsi="Times New Roman"/>
          <w:iCs/>
          <w:sz w:val="24"/>
          <w:szCs w:val="24"/>
          <w:vertAlign w:val="superscript"/>
        </w:rPr>
        <w:t>23</w:t>
      </w:r>
      <w:r w:rsidR="00992E15" w:rsidRPr="00062686">
        <w:rPr>
          <w:rFonts w:ascii="Times New Roman" w:hAnsi="Times New Roman"/>
          <w:iCs/>
          <w:sz w:val="24"/>
          <w:szCs w:val="24"/>
        </w:rPr>
        <w:t xml:space="preserve">) Čl. 3 ods. 2 nariadenia Európskeho parlamentu a Rady (ES) č. 178/2002 z 28. januára 2002, ktorým sa ustanovujú všeobecné zásady a požiadavky potravinového práva, zriaďuje Európsky úrad pre bezpečnosť potravín a stanovujú postupy v záležitostiach bezpečnosti </w:t>
      </w:r>
      <w:r w:rsidR="00992E15" w:rsidRPr="00265A62">
        <w:rPr>
          <w:rFonts w:ascii="Times New Roman" w:hAnsi="Times New Roman"/>
          <w:iCs/>
          <w:sz w:val="24"/>
          <w:szCs w:val="24"/>
        </w:rPr>
        <w:t>potravín (Mimoriadne vydanie Ú. v. EÚ, kap. 15/zv. 6; Ú. v. ES L 31, 1.2.2002) v platnom znení.</w:t>
      </w:r>
    </w:p>
    <w:p w14:paraId="3DD83287" w14:textId="77777777" w:rsidR="00992E15" w:rsidRPr="00265A62" w:rsidRDefault="00992E15" w:rsidP="00992E15">
      <w:pPr>
        <w:spacing w:after="0" w:line="240" w:lineRule="auto"/>
        <w:jc w:val="both"/>
        <w:rPr>
          <w:rFonts w:ascii="Times New Roman" w:hAnsi="Times New Roman"/>
          <w:sz w:val="24"/>
          <w:szCs w:val="24"/>
        </w:rPr>
      </w:pPr>
      <w:r w:rsidRPr="00265A62">
        <w:rPr>
          <w:rFonts w:ascii="Times New Roman" w:hAnsi="Times New Roman"/>
          <w:sz w:val="24"/>
          <w:szCs w:val="24"/>
          <w:vertAlign w:val="superscript"/>
        </w:rPr>
        <w:t>23a</w:t>
      </w:r>
      <w:r w:rsidRPr="00265A62">
        <w:rPr>
          <w:rFonts w:ascii="Times New Roman" w:hAnsi="Times New Roman"/>
          <w:sz w:val="24"/>
          <w:szCs w:val="24"/>
        </w:rPr>
        <w:t xml:space="preserve">) </w:t>
      </w:r>
      <w:bookmarkStart w:id="32" w:name="_Hlk204948139"/>
      <w:r w:rsidRPr="00265A62">
        <w:rPr>
          <w:rFonts w:ascii="Times New Roman" w:hAnsi="Times New Roman"/>
          <w:sz w:val="24"/>
          <w:szCs w:val="24"/>
        </w:rPr>
        <w:fldChar w:fldCharType="begin"/>
      </w:r>
      <w:r w:rsidRPr="00265A62">
        <w:rPr>
          <w:rFonts w:ascii="Times New Roman" w:hAnsi="Times New Roman"/>
          <w:sz w:val="24"/>
          <w:szCs w:val="24"/>
        </w:rPr>
        <w:instrText>HYPERLINK "https://www.slov-lex.sk/ezbierky-fe/pravne-predpisy/SK/ZZ/2024/292/20250101" \l "paragraf-10.odsek-6"</w:instrText>
      </w:r>
      <w:r w:rsidRPr="00265A62">
        <w:rPr>
          <w:rFonts w:ascii="Times New Roman" w:hAnsi="Times New Roman"/>
          <w:sz w:val="24"/>
          <w:szCs w:val="24"/>
        </w:rPr>
      </w:r>
      <w:r w:rsidRPr="00265A62">
        <w:rPr>
          <w:rFonts w:ascii="Times New Roman" w:hAnsi="Times New Roman"/>
          <w:sz w:val="24"/>
          <w:szCs w:val="24"/>
        </w:rPr>
        <w:fldChar w:fldCharType="separate"/>
      </w:r>
      <w:r w:rsidRPr="00265A62">
        <w:rPr>
          <w:rStyle w:val="Hypertextovprepojenie"/>
          <w:color w:val="auto"/>
          <w:sz w:val="24"/>
          <w:szCs w:val="24"/>
          <w:u w:val="none"/>
        </w:rPr>
        <w:t>§ 10 ods. 6</w:t>
      </w:r>
      <w:r w:rsidRPr="00265A62">
        <w:rPr>
          <w:rFonts w:ascii="Times New Roman" w:hAnsi="Times New Roman"/>
          <w:sz w:val="24"/>
          <w:szCs w:val="24"/>
        </w:rPr>
        <w:fldChar w:fldCharType="end"/>
      </w:r>
      <w:r w:rsidRPr="00265A62">
        <w:rPr>
          <w:rFonts w:ascii="Times New Roman" w:hAnsi="Times New Roman"/>
          <w:sz w:val="24"/>
          <w:szCs w:val="24"/>
        </w:rPr>
        <w:t xml:space="preserve"> a </w:t>
      </w:r>
      <w:hyperlink r:id="rId14" w:anchor="paragraf-28.odsek-3" w:history="1">
        <w:r w:rsidRPr="00265A62">
          <w:rPr>
            <w:rStyle w:val="Hypertextovprepojenie"/>
            <w:color w:val="auto"/>
            <w:sz w:val="24"/>
            <w:szCs w:val="24"/>
            <w:u w:val="none"/>
          </w:rPr>
          <w:t>§ 28 ods. 3</w:t>
        </w:r>
      </w:hyperlink>
      <w:r w:rsidRPr="00265A62">
        <w:rPr>
          <w:rFonts w:ascii="Times New Roman" w:hAnsi="Times New Roman"/>
          <w:sz w:val="24"/>
          <w:szCs w:val="24"/>
        </w:rPr>
        <w:t xml:space="preserve"> zákona č. 292/2024 Z. z. o vzdelávaní dospelých a o zmene a doplnení niektorých zákonov.</w:t>
      </w:r>
      <w:bookmarkEnd w:id="32"/>
    </w:p>
    <w:p w14:paraId="2A1749D3" w14:textId="77777777" w:rsidR="00992E15" w:rsidRPr="00265A62" w:rsidRDefault="00992E15" w:rsidP="00992E15">
      <w:pPr>
        <w:spacing w:after="0" w:line="240" w:lineRule="auto"/>
        <w:jc w:val="both"/>
        <w:rPr>
          <w:rFonts w:ascii="Times New Roman" w:hAnsi="Times New Roman"/>
          <w:sz w:val="24"/>
          <w:szCs w:val="24"/>
        </w:rPr>
      </w:pPr>
      <w:r w:rsidRPr="00265A62">
        <w:rPr>
          <w:rFonts w:ascii="Times New Roman" w:hAnsi="Times New Roman"/>
          <w:sz w:val="24"/>
          <w:szCs w:val="24"/>
          <w:vertAlign w:val="superscript"/>
        </w:rPr>
        <w:t>23b</w:t>
      </w:r>
      <w:r w:rsidRPr="00265A62">
        <w:rPr>
          <w:rFonts w:ascii="Times New Roman" w:hAnsi="Times New Roman"/>
          <w:sz w:val="24"/>
          <w:szCs w:val="24"/>
        </w:rPr>
        <w:t>) STN EN ISO 29621 Kozmetické výrobky. Mikrobiológia. Usmernenie na hodnotenie rizika a identifikáciu výrobkov s nízkym rizikom mikrobiologickej kontaminácie (ISO 29621) (68 1707).</w:t>
      </w:r>
    </w:p>
    <w:p w14:paraId="5A77E2E4" w14:textId="2C6023E5" w:rsidR="00992E15" w:rsidRPr="00AB393F" w:rsidRDefault="00992E15" w:rsidP="00992E15">
      <w:pPr>
        <w:spacing w:after="0" w:line="240" w:lineRule="auto"/>
        <w:jc w:val="both"/>
        <w:rPr>
          <w:rFonts w:ascii="Times New Roman" w:hAnsi="Times New Roman"/>
          <w:sz w:val="24"/>
          <w:szCs w:val="24"/>
        </w:rPr>
      </w:pPr>
      <w:r w:rsidRPr="00265A62">
        <w:rPr>
          <w:rFonts w:ascii="Times New Roman" w:hAnsi="Times New Roman"/>
          <w:sz w:val="24"/>
          <w:szCs w:val="24"/>
          <w:vertAlign w:val="superscript"/>
        </w:rPr>
        <w:t>23c</w:t>
      </w:r>
      <w:r w:rsidRPr="00265A62">
        <w:rPr>
          <w:rFonts w:ascii="Times New Roman" w:hAnsi="Times New Roman"/>
          <w:sz w:val="24"/>
          <w:szCs w:val="24"/>
        </w:rPr>
        <w:t xml:space="preserve">) </w:t>
      </w:r>
      <w:r w:rsidR="00F45D37" w:rsidRPr="00F45D37">
        <w:rPr>
          <w:rFonts w:ascii="Times New Roman" w:hAnsi="Times New Roman"/>
          <w:sz w:val="24"/>
          <w:szCs w:val="24"/>
        </w:rPr>
        <w:t>Napríklad čl. 2 body 18 a 20 nariadenia (ES) č. 1272/2008 v platnom znení, čl. 3 body 12 a 14 nariadenia Európskeho parlamentu a Rady (ES) č. 1907/2006 z 18. decembra 2006 o registrácii, hodnotení, autorizácii a obmedzovaní chemikálií (REACH) a o zriadení Európskej chemickej agentúry, o zmene a doplnení smernice 1999/45/ES a o zrušení nariadenia Rady (EHS) č. 793/93 a nariadenia Komisie (ES) č. 1488/94, smernice Rady 76/769/EHS a smerníc Komisie 91/155/EHS, 93/67/EHS, 93/105/ES a 2000/21/ES (Ú. v. EÚ L 396, 30.12.2006) v platnom znení.</w:t>
      </w:r>
    </w:p>
    <w:p w14:paraId="682B7830" w14:textId="3B5D820D" w:rsidR="00F45D37" w:rsidRPr="00265A62" w:rsidRDefault="00992E15" w:rsidP="00992E15">
      <w:pPr>
        <w:spacing w:after="0" w:line="240" w:lineRule="auto"/>
        <w:jc w:val="both"/>
        <w:rPr>
          <w:rFonts w:ascii="Times New Roman" w:hAnsi="Times New Roman"/>
          <w:sz w:val="24"/>
          <w:szCs w:val="24"/>
        </w:rPr>
      </w:pPr>
      <w:r w:rsidRPr="00AB393F">
        <w:rPr>
          <w:rFonts w:ascii="Times New Roman" w:hAnsi="Times New Roman"/>
          <w:sz w:val="24"/>
          <w:szCs w:val="24"/>
          <w:vertAlign w:val="superscript"/>
        </w:rPr>
        <w:t>23d</w:t>
      </w:r>
      <w:r w:rsidRPr="00AB393F">
        <w:rPr>
          <w:rFonts w:ascii="Times New Roman" w:hAnsi="Times New Roman"/>
          <w:sz w:val="24"/>
          <w:szCs w:val="24"/>
        </w:rPr>
        <w:t xml:space="preserve">) </w:t>
      </w:r>
      <w:r w:rsidR="00F45D37" w:rsidRPr="00F45D37">
        <w:rPr>
          <w:rFonts w:ascii="Times New Roman" w:hAnsi="Times New Roman"/>
          <w:sz w:val="24"/>
          <w:szCs w:val="24"/>
        </w:rPr>
        <w:t>Napríklad čl. 2 body 19 a 25 nariadenia (ES) č. 1272/2008 v platnom znení, čl. 3 body 13 a 24 nariadenia (ES) č. 1907/2006 v platnom znení.</w:t>
      </w:r>
    </w:p>
    <w:p w14:paraId="1F8DC39F" w14:textId="77777777" w:rsidR="00992E15" w:rsidRPr="00265A62" w:rsidRDefault="00992E15" w:rsidP="00992E15">
      <w:pPr>
        <w:spacing w:after="0" w:line="240" w:lineRule="auto"/>
        <w:jc w:val="both"/>
        <w:rPr>
          <w:rFonts w:ascii="Times New Roman" w:hAnsi="Times New Roman"/>
          <w:sz w:val="24"/>
          <w:szCs w:val="24"/>
          <w:lang w:eastAsia="sk-SK"/>
        </w:rPr>
      </w:pPr>
      <w:r w:rsidRPr="00265A62">
        <w:rPr>
          <w:rFonts w:ascii="Times New Roman" w:hAnsi="Times New Roman"/>
          <w:sz w:val="24"/>
          <w:szCs w:val="24"/>
          <w:vertAlign w:val="superscript"/>
        </w:rPr>
        <w:t>23e</w:t>
      </w:r>
      <w:r w:rsidRPr="00265A62">
        <w:rPr>
          <w:rFonts w:ascii="Times New Roman" w:hAnsi="Times New Roman"/>
          <w:sz w:val="24"/>
          <w:szCs w:val="24"/>
        </w:rPr>
        <w:t xml:space="preserve">) </w:t>
      </w:r>
      <w:r w:rsidRPr="00265A62">
        <w:rPr>
          <w:rFonts w:ascii="Times New Roman" w:hAnsi="Times New Roman"/>
          <w:sz w:val="24"/>
          <w:szCs w:val="24"/>
          <w:lang w:eastAsia="sk-SK"/>
        </w:rPr>
        <w:t>§ 26 zákona č. 131/2010 Z. z. o pohrebníctve v znení zákona č. 398/2019 Z. z.</w:t>
      </w:r>
    </w:p>
    <w:p w14:paraId="1C966715" w14:textId="77777777" w:rsidR="00992E15" w:rsidRPr="00AB393F" w:rsidRDefault="00992E15" w:rsidP="00992E15">
      <w:pPr>
        <w:pStyle w:val="ListParagraph1"/>
        <w:ind w:left="0"/>
        <w:jc w:val="both"/>
        <w:rPr>
          <w:lang w:eastAsia="sk-SK"/>
        </w:rPr>
      </w:pPr>
      <w:r w:rsidRPr="00265A62">
        <w:rPr>
          <w:vertAlign w:val="superscript"/>
        </w:rPr>
        <w:lastRenderedPageBreak/>
        <w:t>23f</w:t>
      </w:r>
      <w:r w:rsidRPr="00265A62">
        <w:t>) § 26 ods. 2</w:t>
      </w:r>
      <w:r w:rsidRPr="00265A62">
        <w:rPr>
          <w:lang w:eastAsia="sk-SK"/>
        </w:rPr>
        <w:t xml:space="preserve"> zákona č. 131/2010 Z. z. v znení zákona č. 398/2019 Z. z.“.</w:t>
      </w:r>
    </w:p>
    <w:p w14:paraId="50FD4C92" w14:textId="77777777" w:rsidR="00992E15" w:rsidRPr="00062686" w:rsidRDefault="00992E15" w:rsidP="00992E15">
      <w:pPr>
        <w:pStyle w:val="ListParagraph1"/>
        <w:ind w:left="426"/>
        <w:jc w:val="both"/>
      </w:pPr>
    </w:p>
    <w:p w14:paraId="375910B5" w14:textId="77777777" w:rsidR="000B6610" w:rsidRPr="00062686" w:rsidRDefault="000B6610" w:rsidP="006104CB">
      <w:pPr>
        <w:pStyle w:val="ListParagraph1"/>
        <w:ind w:left="426"/>
        <w:jc w:val="both"/>
      </w:pPr>
    </w:p>
    <w:p w14:paraId="6EE2C818" w14:textId="77777777" w:rsidR="000B6610" w:rsidRPr="00062686" w:rsidRDefault="000B6610" w:rsidP="000A306C">
      <w:pPr>
        <w:pStyle w:val="Standard"/>
        <w:numPr>
          <w:ilvl w:val="0"/>
          <w:numId w:val="91"/>
        </w:numPr>
        <w:ind w:left="426" w:hanging="426"/>
        <w:jc w:val="both"/>
        <w:rPr>
          <w:iCs/>
        </w:rPr>
      </w:pPr>
      <w:bookmarkStart w:id="33" w:name="_Hlk79667271"/>
      <w:bookmarkEnd w:id="26"/>
      <w:r w:rsidRPr="00062686">
        <w:rPr>
          <w:iCs/>
        </w:rPr>
        <w:t xml:space="preserve">V § 17 ods. 4 písm. b) sa slová „písm. </w:t>
      </w:r>
      <w:proofErr w:type="spellStart"/>
      <w:r w:rsidRPr="00062686">
        <w:rPr>
          <w:iCs/>
        </w:rPr>
        <w:t>ap</w:t>
      </w:r>
      <w:proofErr w:type="spellEnd"/>
      <w:r w:rsidRPr="00062686">
        <w:rPr>
          <w:iCs/>
        </w:rPr>
        <w:t xml:space="preserve">)“ nahrádzajú slovami „písm. </w:t>
      </w:r>
      <w:proofErr w:type="spellStart"/>
      <w:r w:rsidRPr="00062686">
        <w:rPr>
          <w:iCs/>
        </w:rPr>
        <w:t>aq</w:t>
      </w:r>
      <w:proofErr w:type="spellEnd"/>
      <w:r w:rsidRPr="00062686">
        <w:rPr>
          <w:iCs/>
        </w:rPr>
        <w:t>)“.</w:t>
      </w:r>
    </w:p>
    <w:p w14:paraId="1E142773" w14:textId="77777777" w:rsidR="0043404B" w:rsidRPr="00062686" w:rsidRDefault="0043404B" w:rsidP="0043404B">
      <w:pPr>
        <w:pStyle w:val="Standard"/>
        <w:ind w:left="426"/>
        <w:jc w:val="both"/>
        <w:rPr>
          <w:iCs/>
        </w:rPr>
      </w:pPr>
    </w:p>
    <w:p w14:paraId="757E4567" w14:textId="00E9864F" w:rsidR="0043404B" w:rsidRPr="00062686" w:rsidRDefault="0043404B" w:rsidP="000A306C">
      <w:pPr>
        <w:pStyle w:val="Standard"/>
        <w:numPr>
          <w:ilvl w:val="0"/>
          <w:numId w:val="91"/>
        </w:numPr>
        <w:ind w:left="426" w:hanging="426"/>
        <w:jc w:val="both"/>
        <w:rPr>
          <w:iCs/>
        </w:rPr>
      </w:pPr>
      <w:r w:rsidRPr="00062686">
        <w:rPr>
          <w:iCs/>
        </w:rPr>
        <w:t>V § 17 ods. 4 písm. c) sa slovo „zlúčením“ nahrádza slov</w:t>
      </w:r>
      <w:r w:rsidR="0098250C">
        <w:rPr>
          <w:iCs/>
        </w:rPr>
        <w:t>om</w:t>
      </w:r>
      <w:r w:rsidRPr="00062686">
        <w:rPr>
          <w:iCs/>
        </w:rPr>
        <w:t xml:space="preserve"> „zlúčenín“. </w:t>
      </w:r>
    </w:p>
    <w:p w14:paraId="0D23207B" w14:textId="77777777" w:rsidR="000B6610" w:rsidRPr="00062686" w:rsidRDefault="000B6610" w:rsidP="000B6610">
      <w:pPr>
        <w:pStyle w:val="Standard"/>
        <w:tabs>
          <w:tab w:val="num" w:pos="426"/>
        </w:tabs>
        <w:ind w:left="426" w:hanging="426"/>
        <w:jc w:val="both"/>
        <w:rPr>
          <w:iCs/>
        </w:rPr>
      </w:pPr>
    </w:p>
    <w:p w14:paraId="588F3F23" w14:textId="77777777" w:rsidR="00BF61E9" w:rsidRPr="00062686" w:rsidRDefault="00BF61E9" w:rsidP="000B6610">
      <w:pPr>
        <w:pStyle w:val="Standard"/>
        <w:tabs>
          <w:tab w:val="num" w:pos="426"/>
        </w:tabs>
        <w:ind w:left="426" w:hanging="426"/>
        <w:jc w:val="both"/>
        <w:rPr>
          <w:iCs/>
          <w:highlight w:val="yellow"/>
        </w:rPr>
      </w:pPr>
    </w:p>
    <w:p w14:paraId="2C31409C" w14:textId="101C277F" w:rsidR="007A0386" w:rsidRDefault="007A0386" w:rsidP="007A0386">
      <w:pPr>
        <w:widowControl w:val="0"/>
        <w:numPr>
          <w:ilvl w:val="0"/>
          <w:numId w:val="91"/>
        </w:numPr>
        <w:pBdr>
          <w:top w:val="nil"/>
          <w:left w:val="nil"/>
          <w:bottom w:val="nil"/>
          <w:right w:val="nil"/>
          <w:between w:val="nil"/>
        </w:pBd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V § 17 ods. 4 písm. c) a  § 17c ods. 4 písm. l) piatom bode sa slová „písm. </w:t>
      </w:r>
      <w:proofErr w:type="spellStart"/>
      <w:r>
        <w:rPr>
          <w:rFonts w:ascii="Times New Roman" w:hAnsi="Times New Roman"/>
          <w:color w:val="000000"/>
          <w:sz w:val="24"/>
          <w:szCs w:val="24"/>
        </w:rPr>
        <w:t>ao</w:t>
      </w:r>
      <w:proofErr w:type="spellEnd"/>
      <w:r>
        <w:rPr>
          <w:rFonts w:ascii="Times New Roman" w:hAnsi="Times New Roman"/>
          <w:color w:val="000000"/>
          <w:sz w:val="24"/>
          <w:szCs w:val="24"/>
        </w:rPr>
        <w:t xml:space="preserve">)“ nahrádzajú slovami „písm. </w:t>
      </w:r>
      <w:proofErr w:type="spellStart"/>
      <w:r>
        <w:rPr>
          <w:rFonts w:ascii="Times New Roman" w:hAnsi="Times New Roman"/>
          <w:color w:val="000000"/>
          <w:sz w:val="24"/>
          <w:szCs w:val="24"/>
        </w:rPr>
        <w:t>ap</w:t>
      </w:r>
      <w:proofErr w:type="spellEnd"/>
      <w:r>
        <w:rPr>
          <w:rFonts w:ascii="Times New Roman" w:hAnsi="Times New Roman"/>
          <w:color w:val="000000"/>
          <w:sz w:val="24"/>
          <w:szCs w:val="24"/>
        </w:rPr>
        <w:t>)“.</w:t>
      </w:r>
    </w:p>
    <w:p w14:paraId="6FE0147F" w14:textId="77777777" w:rsidR="007A0386" w:rsidRDefault="007A0386" w:rsidP="007A0386">
      <w:pPr>
        <w:widowControl w:val="0"/>
        <w:pBdr>
          <w:top w:val="nil"/>
          <w:left w:val="nil"/>
          <w:bottom w:val="nil"/>
          <w:right w:val="nil"/>
          <w:between w:val="nil"/>
        </w:pBdr>
        <w:spacing w:after="0" w:line="240" w:lineRule="auto"/>
        <w:ind w:left="360"/>
        <w:jc w:val="both"/>
        <w:rPr>
          <w:rFonts w:ascii="Times New Roman" w:hAnsi="Times New Roman"/>
          <w:color w:val="000000"/>
          <w:sz w:val="24"/>
          <w:szCs w:val="24"/>
        </w:rPr>
      </w:pPr>
    </w:p>
    <w:p w14:paraId="71F700B8" w14:textId="7599D758" w:rsidR="00BF61E9" w:rsidRPr="00E66FF5" w:rsidRDefault="00BF61E9" w:rsidP="003F3BA6">
      <w:pPr>
        <w:pStyle w:val="ListParagraph1"/>
        <w:numPr>
          <w:ilvl w:val="0"/>
          <w:numId w:val="91"/>
        </w:numPr>
        <w:jc w:val="both"/>
      </w:pPr>
      <w:r w:rsidRPr="00062686">
        <w:t>V § 17 ods. 5 sa</w:t>
      </w:r>
      <w:r w:rsidR="003F3BA6">
        <w:t xml:space="preserve"> slová „</w:t>
      </w:r>
      <w:r w:rsidR="003F3BA6" w:rsidRPr="003F3BA6">
        <w:t>Limity ukazovateľov kvality pitnej vody</w:t>
      </w:r>
      <w:r w:rsidR="003F3BA6">
        <w:t>“ nahrádzajú slovami „Limitné hodnoty</w:t>
      </w:r>
      <w:r w:rsidR="003F3BA6" w:rsidRPr="003F3BA6">
        <w:t xml:space="preserve"> ukazovateľov kvality pitnej vody</w:t>
      </w:r>
      <w:r w:rsidR="003F3BA6">
        <w:t>“,</w:t>
      </w:r>
      <w:r w:rsidRPr="00062686">
        <w:t xml:space="preserve"> </w:t>
      </w:r>
      <w:r w:rsidRPr="00E66FF5">
        <w:t xml:space="preserve">slovo „limit“ </w:t>
      </w:r>
      <w:r w:rsidR="00F03FF8">
        <w:t xml:space="preserve">sa </w:t>
      </w:r>
      <w:r w:rsidR="006A7FE7" w:rsidRPr="00E66FF5">
        <w:t xml:space="preserve">nahrádza </w:t>
      </w:r>
      <w:r w:rsidRPr="00E66FF5">
        <w:t>slov</w:t>
      </w:r>
      <w:r w:rsidR="007A0386" w:rsidRPr="00E66FF5">
        <w:t>ami</w:t>
      </w:r>
      <w:r w:rsidRPr="00E66FF5">
        <w:t xml:space="preserve"> „druh limitnej hodnoty“</w:t>
      </w:r>
      <w:r w:rsidR="00B71C1B">
        <w:t xml:space="preserve"> a slová „s prekročeným limitom</w:t>
      </w:r>
      <w:r w:rsidR="00B71C1B" w:rsidRPr="00B71C1B">
        <w:t xml:space="preserve">“ </w:t>
      </w:r>
      <w:r w:rsidR="00B71C1B">
        <w:t xml:space="preserve">sa </w:t>
      </w:r>
      <w:r w:rsidR="00B71C1B" w:rsidRPr="00B71C1B">
        <w:t>nahrádzajú slovami „</w:t>
      </w:r>
      <w:r w:rsidR="00B71C1B">
        <w:t>s prekročenou limitnou hodnotou</w:t>
      </w:r>
      <w:r w:rsidR="00B71C1B" w:rsidRPr="00B71C1B">
        <w:t>“</w:t>
      </w:r>
      <w:r w:rsidRPr="00E66FF5">
        <w:t>.</w:t>
      </w:r>
    </w:p>
    <w:p w14:paraId="7DDF135E" w14:textId="77777777" w:rsidR="00BF61E9" w:rsidRPr="00E66FF5" w:rsidRDefault="00BF61E9" w:rsidP="000B6610">
      <w:pPr>
        <w:pStyle w:val="Standard"/>
        <w:tabs>
          <w:tab w:val="num" w:pos="426"/>
        </w:tabs>
        <w:ind w:left="426" w:hanging="426"/>
        <w:jc w:val="both"/>
        <w:rPr>
          <w:iCs/>
        </w:rPr>
      </w:pPr>
    </w:p>
    <w:p w14:paraId="1001C520" w14:textId="18FAB9C7" w:rsidR="008336E8" w:rsidRPr="00B3228E" w:rsidRDefault="007A0386" w:rsidP="00FF21CC">
      <w:pPr>
        <w:pStyle w:val="Standard"/>
        <w:numPr>
          <w:ilvl w:val="0"/>
          <w:numId w:val="91"/>
        </w:numPr>
        <w:jc w:val="both"/>
        <w:rPr>
          <w:iCs/>
        </w:rPr>
      </w:pPr>
      <w:r w:rsidRPr="00B3228E">
        <w:t>V § 17 ods</w:t>
      </w:r>
      <w:r w:rsidR="008336E8" w:rsidRPr="00B3228E">
        <w:t>.</w:t>
      </w:r>
      <w:r w:rsidRPr="00B3228E">
        <w:t xml:space="preserve"> 8</w:t>
      </w:r>
      <w:r w:rsidR="008336E8" w:rsidRPr="00B3228E">
        <w:t xml:space="preserve"> </w:t>
      </w:r>
      <w:r w:rsidR="00FF21CC" w:rsidRPr="00FF21CC">
        <w:t>časť vety za bodkočiarkou</w:t>
      </w:r>
      <w:r w:rsidR="00FF21CC">
        <w:t xml:space="preserve"> znie</w:t>
      </w:r>
      <w:r w:rsidR="008336E8" w:rsidRPr="00B3228E">
        <w:t>: „fyzická osoba – podnikateľ alebo právnická osoba, ktorá vykonáva analýzu pitnej vody, musí byť na túto činnosť akreditovaná.</w:t>
      </w:r>
      <w:hyperlink r:id="rId15" w:anchor="poznamky.poznamka-24e" w:tooltip="Odkaz na predpis alebo ustanovenie" w:history="1">
        <w:r w:rsidR="008336E8" w:rsidRPr="00B3228E">
          <w:rPr>
            <w:rStyle w:val="Hypertextovprepojenie"/>
            <w:color w:val="auto"/>
            <w:u w:val="none"/>
            <w:vertAlign w:val="superscript"/>
          </w:rPr>
          <w:t>24e</w:t>
        </w:r>
        <w:r w:rsidR="008336E8" w:rsidRPr="00B3228E">
          <w:rPr>
            <w:rStyle w:val="Hypertextovprepojenie"/>
            <w:color w:val="auto"/>
            <w:u w:val="none"/>
          </w:rPr>
          <w:t>)</w:t>
        </w:r>
      </w:hyperlink>
      <w:r w:rsidR="008336E8" w:rsidRPr="00B3228E">
        <w:t>“.</w:t>
      </w:r>
    </w:p>
    <w:p w14:paraId="34716742" w14:textId="77777777" w:rsidR="000B6610" w:rsidRPr="00B3228E" w:rsidRDefault="000B6610" w:rsidP="007A0386">
      <w:pPr>
        <w:pStyle w:val="Standard"/>
        <w:tabs>
          <w:tab w:val="num" w:pos="426"/>
        </w:tabs>
        <w:jc w:val="both"/>
        <w:rPr>
          <w:iCs/>
        </w:rPr>
      </w:pPr>
    </w:p>
    <w:p w14:paraId="588DCE4E" w14:textId="08DBFCF5" w:rsidR="00E66FF5" w:rsidRPr="00B3228E" w:rsidRDefault="00E66FF5" w:rsidP="00E66FF5">
      <w:pPr>
        <w:pStyle w:val="Standard"/>
        <w:numPr>
          <w:ilvl w:val="0"/>
          <w:numId w:val="91"/>
        </w:numPr>
        <w:jc w:val="both"/>
        <w:rPr>
          <w:iCs/>
        </w:rPr>
      </w:pPr>
      <w:r w:rsidRPr="00B3228E">
        <w:rPr>
          <w:bCs/>
          <w:shd w:val="clear" w:color="auto" w:fill="FFFFFF"/>
        </w:rPr>
        <w:t xml:space="preserve">§ 17 sa </w:t>
      </w:r>
      <w:r w:rsidR="00864023">
        <w:rPr>
          <w:bCs/>
          <w:shd w:val="clear" w:color="auto" w:fill="FFFFFF"/>
        </w:rPr>
        <w:t>dopĺňa odsekom</w:t>
      </w:r>
      <w:r w:rsidRPr="00B3228E">
        <w:rPr>
          <w:bCs/>
          <w:shd w:val="clear" w:color="auto" w:fill="FFFFFF"/>
        </w:rPr>
        <w:t xml:space="preserve"> 9, ktorý znie:</w:t>
      </w:r>
    </w:p>
    <w:p w14:paraId="53305C81" w14:textId="77777777" w:rsidR="00E66FF5" w:rsidRPr="00B3228E" w:rsidRDefault="00E66FF5" w:rsidP="00E66FF5">
      <w:pPr>
        <w:jc w:val="both"/>
        <w:rPr>
          <w:rFonts w:ascii="Times New Roman" w:hAnsi="Times New Roman"/>
          <w:sz w:val="24"/>
          <w:szCs w:val="24"/>
        </w:rPr>
      </w:pPr>
      <w:r w:rsidRPr="00B3228E">
        <w:rPr>
          <w:rFonts w:ascii="Times New Roman" w:hAnsi="Times New Roman"/>
          <w:sz w:val="24"/>
          <w:szCs w:val="24"/>
        </w:rPr>
        <w:t>„(9) Odber pitnej vody sa vykonáva</w:t>
      </w:r>
    </w:p>
    <w:p w14:paraId="0159965C" w14:textId="27C3199A" w:rsidR="00E66FF5" w:rsidRPr="00B3228E" w:rsidRDefault="00E66FF5" w:rsidP="00E66FF5">
      <w:pPr>
        <w:pStyle w:val="Odsekzoznamu"/>
        <w:ind w:left="360"/>
        <w:jc w:val="both"/>
        <w:rPr>
          <w:sz w:val="24"/>
          <w:szCs w:val="24"/>
        </w:rPr>
      </w:pPr>
      <w:r w:rsidRPr="00B3228E">
        <w:rPr>
          <w:sz w:val="24"/>
          <w:szCs w:val="24"/>
        </w:rPr>
        <w:t>a) akreditovaným spôsobom podľa požiadaviek technickej normy</w:t>
      </w:r>
      <w:r w:rsidRPr="00B3228E">
        <w:rPr>
          <w:sz w:val="24"/>
          <w:szCs w:val="24"/>
          <w:vertAlign w:val="superscript"/>
        </w:rPr>
        <w:t>24ea</w:t>
      </w:r>
      <w:r w:rsidRPr="00B3228E">
        <w:rPr>
          <w:sz w:val="24"/>
          <w:szCs w:val="24"/>
        </w:rPr>
        <w:t>), alebo</w:t>
      </w:r>
      <w:r w:rsidRPr="00B3228E">
        <w:rPr>
          <w:sz w:val="24"/>
          <w:szCs w:val="24"/>
        </w:rPr>
        <w:br/>
        <w:t>b)    odborne spôsobilou osobou podľa tohto zákona a požiadaviek technickej normy</w:t>
      </w:r>
      <w:r w:rsidRPr="00B3228E">
        <w:rPr>
          <w:sz w:val="24"/>
          <w:szCs w:val="24"/>
          <w:vertAlign w:val="superscript"/>
        </w:rPr>
        <w:t>24ea</w:t>
      </w:r>
      <w:r w:rsidRPr="00B3228E">
        <w:rPr>
          <w:sz w:val="24"/>
          <w:szCs w:val="24"/>
        </w:rPr>
        <w:t>), pričom záznam o</w:t>
      </w:r>
      <w:r w:rsidR="006C70C3">
        <w:rPr>
          <w:sz w:val="24"/>
          <w:szCs w:val="24"/>
        </w:rPr>
        <w:t> </w:t>
      </w:r>
      <w:r w:rsidRPr="00B3228E">
        <w:rPr>
          <w:sz w:val="24"/>
          <w:szCs w:val="24"/>
        </w:rPr>
        <w:t>odbere</w:t>
      </w:r>
      <w:r w:rsidR="006C70C3">
        <w:rPr>
          <w:sz w:val="24"/>
          <w:szCs w:val="24"/>
        </w:rPr>
        <w:t xml:space="preserve"> pitnej vody</w:t>
      </w:r>
      <w:r w:rsidRPr="00B3228E">
        <w:rPr>
          <w:sz w:val="24"/>
          <w:szCs w:val="24"/>
        </w:rPr>
        <w:t xml:space="preserve"> a protokol o</w:t>
      </w:r>
      <w:r w:rsidR="006C70C3">
        <w:rPr>
          <w:sz w:val="24"/>
          <w:szCs w:val="24"/>
        </w:rPr>
        <w:t> </w:t>
      </w:r>
      <w:r w:rsidRPr="00B3228E">
        <w:rPr>
          <w:sz w:val="24"/>
          <w:szCs w:val="24"/>
        </w:rPr>
        <w:t>skúške</w:t>
      </w:r>
      <w:r w:rsidR="006C70C3">
        <w:rPr>
          <w:sz w:val="24"/>
          <w:szCs w:val="24"/>
        </w:rPr>
        <w:t xml:space="preserve"> pitnej vody</w:t>
      </w:r>
      <w:r w:rsidRPr="00B3228E">
        <w:rPr>
          <w:sz w:val="24"/>
          <w:szCs w:val="24"/>
        </w:rPr>
        <w:t xml:space="preserve"> musia obsahovať odkaz na technickú normu, podľa ktorej bol odber vykonaný; odborne spôsobilá osoba je povinná preukázať svoju odbornú spôsobilosť a pravidelne, najmenej raz za päť rokov, sa zúčastňovať </w:t>
      </w:r>
      <w:proofErr w:type="spellStart"/>
      <w:r w:rsidRPr="00B3228E">
        <w:rPr>
          <w:sz w:val="24"/>
          <w:szCs w:val="24"/>
        </w:rPr>
        <w:t>medzilaboratórnych</w:t>
      </w:r>
      <w:proofErr w:type="spellEnd"/>
      <w:r w:rsidRPr="00B3228E">
        <w:rPr>
          <w:sz w:val="24"/>
          <w:szCs w:val="24"/>
        </w:rPr>
        <w:t xml:space="preserve"> porovnávacích skúšok. Doklad o úspešnej účasti na </w:t>
      </w:r>
      <w:proofErr w:type="spellStart"/>
      <w:r w:rsidRPr="00B3228E">
        <w:rPr>
          <w:sz w:val="24"/>
          <w:szCs w:val="24"/>
        </w:rPr>
        <w:t>medzilaboratórnych</w:t>
      </w:r>
      <w:proofErr w:type="spellEnd"/>
      <w:r w:rsidRPr="00B3228E">
        <w:rPr>
          <w:sz w:val="24"/>
          <w:szCs w:val="24"/>
        </w:rPr>
        <w:t xml:space="preserve"> porovnávacích skúškach a doklad o odbornej spôsobilosti sú prílohou protokolu v prípade, ak odber nebol vykonaný akreditovaným spôsobom podľa písmena a).“.</w:t>
      </w:r>
    </w:p>
    <w:p w14:paraId="64EA0490" w14:textId="7A83EE29" w:rsidR="00E66FF5" w:rsidRPr="00B3228E" w:rsidRDefault="00E66FF5" w:rsidP="00E66FF5">
      <w:pPr>
        <w:pStyle w:val="Standard"/>
        <w:ind w:left="360"/>
        <w:jc w:val="both"/>
        <w:rPr>
          <w:iCs/>
        </w:rPr>
      </w:pPr>
      <w:r w:rsidRPr="00B3228E">
        <w:rPr>
          <w:iCs/>
        </w:rPr>
        <w:t>Poznámka pod čiarou k odkazu 24ea znie:</w:t>
      </w:r>
    </w:p>
    <w:p w14:paraId="6003F239" w14:textId="02B9DEBF" w:rsidR="006C70C3" w:rsidRPr="00D609B1" w:rsidRDefault="00E66FF5" w:rsidP="00D609B1">
      <w:pPr>
        <w:pStyle w:val="Standard"/>
        <w:ind w:left="360"/>
        <w:jc w:val="both"/>
      </w:pPr>
      <w:r w:rsidRPr="00B3228E">
        <w:t>„</w:t>
      </w:r>
      <w:hyperlink r:id="rId16" w:anchor="poznamky.poznamka-24k" w:tooltip="Odkaz na predpis alebo ustanovenie" w:history="1">
        <w:r w:rsidRPr="00B3228E">
          <w:rPr>
            <w:rStyle w:val="Hypertextovprepojenie"/>
            <w:color w:val="auto"/>
            <w:u w:val="none"/>
            <w:vertAlign w:val="superscript"/>
          </w:rPr>
          <w:t>24ea</w:t>
        </w:r>
        <w:r w:rsidRPr="00B3228E">
          <w:rPr>
            <w:rStyle w:val="Hypertextovprepojenie"/>
            <w:color w:val="auto"/>
            <w:u w:val="none"/>
          </w:rPr>
          <w:t>)</w:t>
        </w:r>
      </w:hyperlink>
      <w:r w:rsidRPr="00B3228E">
        <w:t xml:space="preserve"> </w:t>
      </w:r>
      <w:r w:rsidR="006C70C3">
        <w:rPr>
          <w:rFonts w:cs="Calibri"/>
        </w:rPr>
        <w:t xml:space="preserve">Napríklad </w:t>
      </w:r>
      <w:r w:rsidR="006C70C3" w:rsidRPr="00A50BD9">
        <w:rPr>
          <w:rFonts w:cs="Calibri"/>
        </w:rPr>
        <w:t>STN ISO 5667-5 Kvalita vody. Odber vzoriek. Časť 5: Pokyny na odber vzoriek pitnej vody z úpravní vôd a z distribučnej siete (75 7051), STN EN ISO 19458 Kvalita vody. Odber vzoriek na mikrobiologickú analýzu (75 7770)</w:t>
      </w:r>
      <w:r w:rsidR="006C70C3">
        <w:rPr>
          <w:rFonts w:cs="Calibri"/>
        </w:rPr>
        <w:t>.“.</w:t>
      </w:r>
    </w:p>
    <w:p w14:paraId="199A7C5B" w14:textId="77777777" w:rsidR="00E66FF5" w:rsidRDefault="00E66FF5" w:rsidP="00E66FF5">
      <w:pPr>
        <w:pStyle w:val="Standard"/>
        <w:ind w:left="360"/>
        <w:jc w:val="both"/>
        <w:rPr>
          <w:iCs/>
        </w:rPr>
      </w:pPr>
    </w:p>
    <w:p w14:paraId="5D63A363" w14:textId="77777777" w:rsidR="006C70C3" w:rsidRDefault="006C70C3" w:rsidP="00E66FF5">
      <w:pPr>
        <w:pStyle w:val="Standard"/>
        <w:ind w:left="360"/>
        <w:jc w:val="both"/>
        <w:rPr>
          <w:iCs/>
        </w:rPr>
      </w:pPr>
    </w:p>
    <w:p w14:paraId="7F2E2EC7" w14:textId="2DF5E2B2" w:rsidR="00F90A0A" w:rsidRPr="00062686" w:rsidRDefault="00F90A0A" w:rsidP="000A306C">
      <w:pPr>
        <w:pStyle w:val="Standard"/>
        <w:numPr>
          <w:ilvl w:val="0"/>
          <w:numId w:val="91"/>
        </w:numPr>
        <w:jc w:val="both"/>
        <w:rPr>
          <w:iCs/>
        </w:rPr>
      </w:pPr>
      <w:r w:rsidRPr="00062686">
        <w:rPr>
          <w:iCs/>
        </w:rPr>
        <w:t>V § 17a ods</w:t>
      </w:r>
      <w:r w:rsidR="007A0386">
        <w:rPr>
          <w:iCs/>
        </w:rPr>
        <w:t>ek</w:t>
      </w:r>
      <w:r w:rsidRPr="00062686">
        <w:rPr>
          <w:iCs/>
        </w:rPr>
        <w:t xml:space="preserve"> 1 znie: </w:t>
      </w:r>
    </w:p>
    <w:p w14:paraId="544DDC4B" w14:textId="4E15596B" w:rsidR="000A306C" w:rsidRPr="00062686" w:rsidRDefault="006A7FE7" w:rsidP="006A7FE7">
      <w:pPr>
        <w:jc w:val="both"/>
      </w:pPr>
      <w:r w:rsidRPr="00062686">
        <w:rPr>
          <w:rFonts w:ascii="Times New Roman" w:eastAsia="+mn-ea" w:hAnsi="Times New Roman"/>
          <w:kern w:val="24"/>
          <w:sz w:val="24"/>
          <w:szCs w:val="24"/>
          <w:lang w:eastAsia="sk-SK"/>
        </w:rPr>
        <w:t>„</w:t>
      </w:r>
      <w:r w:rsidR="000A306C" w:rsidRPr="00062686">
        <w:rPr>
          <w:rFonts w:ascii="Times New Roman" w:eastAsia="+mn-ea" w:hAnsi="Times New Roman"/>
          <w:kern w:val="24"/>
          <w:sz w:val="24"/>
          <w:szCs w:val="24"/>
          <w:lang w:eastAsia="sk-SK"/>
        </w:rPr>
        <w:t>(</w:t>
      </w:r>
      <w:r w:rsidR="000A306C" w:rsidRPr="00062686">
        <w:rPr>
          <w:rFonts w:ascii="Times New Roman" w:hAnsi="Times New Roman"/>
          <w:iCs/>
          <w:kern w:val="3"/>
          <w:sz w:val="24"/>
          <w:szCs w:val="24"/>
          <w:lang w:eastAsia="sk-SK"/>
        </w:rPr>
        <w:t>1) Ak pitná voda nespĺňa limitnú hodnotu ukazovateľa kvality pitnej vody, regionálny úrad verejného zdravotníctva môže na použitie takej pitnej vody povoliť v súlade s odsekmi 2 a 3 prvú výnimku, najviac na tri roky. Výnimku na použitie pitnej vody, ktorá nespĺňa limitnú hodnotu ukazovateľa kvality pitnej vody, nemožno udeliť pre vodu balenú do</w:t>
      </w:r>
      <w:r w:rsidRPr="00062686">
        <w:rPr>
          <w:rFonts w:ascii="Times New Roman" w:hAnsi="Times New Roman"/>
          <w:iCs/>
          <w:kern w:val="3"/>
          <w:sz w:val="24"/>
          <w:szCs w:val="24"/>
          <w:lang w:eastAsia="sk-SK"/>
        </w:rPr>
        <w:t xml:space="preserve"> s</w:t>
      </w:r>
      <w:r w:rsidR="000A306C" w:rsidRPr="00062686">
        <w:rPr>
          <w:rFonts w:ascii="Times New Roman" w:hAnsi="Times New Roman"/>
          <w:iCs/>
          <w:kern w:val="3"/>
          <w:sz w:val="24"/>
          <w:szCs w:val="24"/>
          <w:lang w:eastAsia="sk-SK"/>
        </w:rPr>
        <w:t xml:space="preserve">potrebiteľského balenia a pre mikrobiologické a biologické ukazovatele kvality pitnej vody. Ak počas obdobia, na ktoré bola udelená prvá výnimka, nedošlo k zlepšeniu kvality pitnej vody, môže úrad verejného zdravotníctva výnimočne povoliť druhú výnimku najviac na tri roky. Výnimky možno povoliť, ak výnimkou povolená limitná hodnota ukazovateľa kvality pitnej vody neohrozí zdravie ľudí a zásobovanie pitnou vodou v oblasti, v ktorej pitná voda nespĺňa limitnú </w:t>
      </w:r>
      <w:r w:rsidR="000A306C" w:rsidRPr="00062686">
        <w:rPr>
          <w:rFonts w:ascii="Times New Roman" w:hAnsi="Times New Roman"/>
          <w:iCs/>
          <w:kern w:val="3"/>
          <w:sz w:val="24"/>
          <w:szCs w:val="24"/>
          <w:lang w:eastAsia="sk-SK"/>
        </w:rPr>
        <w:lastRenderedPageBreak/>
        <w:t>hodnotu ukazovateľa kvality pitnej vody nemožno zabezpečiť inými primeranými prostriedkami.“</w:t>
      </w:r>
      <w:r w:rsidR="00E34F9B" w:rsidRPr="00062686">
        <w:rPr>
          <w:rFonts w:ascii="Times New Roman" w:hAnsi="Times New Roman"/>
          <w:iCs/>
          <w:kern w:val="3"/>
          <w:sz w:val="24"/>
          <w:szCs w:val="24"/>
          <w:lang w:eastAsia="sk-SK"/>
        </w:rPr>
        <w:t>.</w:t>
      </w:r>
    </w:p>
    <w:p w14:paraId="53DC1418" w14:textId="6585057F" w:rsidR="00497B0C" w:rsidRPr="00062686" w:rsidRDefault="00497B0C" w:rsidP="000A306C">
      <w:pPr>
        <w:pStyle w:val="Standard"/>
        <w:numPr>
          <w:ilvl w:val="0"/>
          <w:numId w:val="91"/>
        </w:numPr>
        <w:jc w:val="both"/>
        <w:rPr>
          <w:iCs/>
        </w:rPr>
      </w:pPr>
      <w:r w:rsidRPr="00062686">
        <w:rPr>
          <w:iCs/>
        </w:rPr>
        <w:t>V § 17a ods. 2 úvodná veta znie:</w:t>
      </w:r>
    </w:p>
    <w:p w14:paraId="2934E13A" w14:textId="32548CB6" w:rsidR="00497B0C" w:rsidRPr="00062686" w:rsidRDefault="00497B0C" w:rsidP="00497B0C">
      <w:pPr>
        <w:pStyle w:val="Standard"/>
        <w:spacing w:after="240"/>
        <w:jc w:val="both"/>
        <w:rPr>
          <w:iCs/>
        </w:rPr>
      </w:pPr>
      <w:r w:rsidRPr="00062686">
        <w:rPr>
          <w:iCs/>
        </w:rPr>
        <w:t xml:space="preserve">„Výnimku na použitie pitnej vody, ktorá nespĺňa limitnú hodnotu ukazovateľa kvality pitnej vody určenú ako najvyššia medzná hodnota, možno </w:t>
      </w:r>
      <w:r w:rsidR="00EA6C28" w:rsidRPr="00062686">
        <w:rPr>
          <w:iCs/>
        </w:rPr>
        <w:t xml:space="preserve">podľa odseku 1 </w:t>
      </w:r>
      <w:r w:rsidRPr="00062686">
        <w:rPr>
          <w:iCs/>
        </w:rPr>
        <w:t>povoliť len v odôvodnených prípadoch a pre“</w:t>
      </w:r>
      <w:r w:rsidR="00E34F9B" w:rsidRPr="00062686">
        <w:rPr>
          <w:iCs/>
        </w:rPr>
        <w:t>.</w:t>
      </w:r>
    </w:p>
    <w:p w14:paraId="654993C7" w14:textId="701F8428" w:rsidR="00497B0C" w:rsidRPr="00062686" w:rsidRDefault="00497B0C" w:rsidP="000A306C">
      <w:pPr>
        <w:pStyle w:val="Standard"/>
        <w:numPr>
          <w:ilvl w:val="0"/>
          <w:numId w:val="91"/>
        </w:numPr>
        <w:spacing w:after="240"/>
        <w:jc w:val="both"/>
        <w:rPr>
          <w:iCs/>
        </w:rPr>
      </w:pPr>
      <w:r w:rsidRPr="00062686">
        <w:rPr>
          <w:iCs/>
        </w:rPr>
        <w:t>V § 17a ods</w:t>
      </w:r>
      <w:r w:rsidR="00C10B64" w:rsidRPr="00062686">
        <w:rPr>
          <w:iCs/>
        </w:rPr>
        <w:t>ek</w:t>
      </w:r>
      <w:r w:rsidRPr="00062686">
        <w:rPr>
          <w:iCs/>
        </w:rPr>
        <w:t xml:space="preserve"> 3 znie:</w:t>
      </w:r>
    </w:p>
    <w:p w14:paraId="52936AED" w14:textId="78675CC6" w:rsidR="00EA6C28" w:rsidRPr="00062686" w:rsidRDefault="00EA6C28" w:rsidP="00EA6C28">
      <w:pPr>
        <w:pStyle w:val="Standard"/>
        <w:tabs>
          <w:tab w:val="num" w:pos="426"/>
        </w:tabs>
        <w:jc w:val="both"/>
        <w:rPr>
          <w:iCs/>
        </w:rPr>
      </w:pPr>
      <w:r w:rsidRPr="00062686">
        <w:rPr>
          <w:iCs/>
        </w:rPr>
        <w:t>„(3) Výnimku na použitie pitnej vody, ktorá nespĺňa limitnú hodnotu ukazovateľa kvality pitnej vody možno  podľa ods</w:t>
      </w:r>
      <w:r w:rsidR="00C10B64" w:rsidRPr="00062686">
        <w:rPr>
          <w:iCs/>
        </w:rPr>
        <w:t>eku</w:t>
      </w:r>
      <w:r w:rsidRPr="00062686">
        <w:rPr>
          <w:iCs/>
        </w:rPr>
        <w:t xml:space="preserve"> 1 povoliť aj pri prekročení limitnej hodnoty ukazovateľa kvality pitnej vody určenej medznou hodnotou.“</w:t>
      </w:r>
      <w:r w:rsidR="00E34F9B" w:rsidRPr="00062686">
        <w:rPr>
          <w:iCs/>
        </w:rPr>
        <w:t>.</w:t>
      </w:r>
    </w:p>
    <w:p w14:paraId="35315B06" w14:textId="77777777" w:rsidR="00497B0C" w:rsidRPr="00062686" w:rsidRDefault="00497B0C" w:rsidP="000B6610">
      <w:pPr>
        <w:pStyle w:val="Standard"/>
        <w:tabs>
          <w:tab w:val="num" w:pos="426"/>
        </w:tabs>
        <w:ind w:left="426" w:hanging="426"/>
        <w:jc w:val="both"/>
        <w:rPr>
          <w:iCs/>
        </w:rPr>
      </w:pPr>
    </w:p>
    <w:p w14:paraId="7D930C31" w14:textId="36B7A107" w:rsidR="000B6610" w:rsidRPr="00062686" w:rsidRDefault="000B6610" w:rsidP="000A306C">
      <w:pPr>
        <w:pStyle w:val="Standard"/>
        <w:numPr>
          <w:ilvl w:val="0"/>
          <w:numId w:val="91"/>
        </w:numPr>
        <w:ind w:left="426" w:hanging="426"/>
        <w:jc w:val="both"/>
        <w:rPr>
          <w:iCs/>
        </w:rPr>
      </w:pPr>
      <w:r w:rsidRPr="00062686">
        <w:rPr>
          <w:iCs/>
        </w:rPr>
        <w:t xml:space="preserve">V § 17a ods. 4 úvodnej vete sa slová „písm. m)“ nahrádzajú slovami „písm. </w:t>
      </w:r>
      <w:r w:rsidR="00EA6C28" w:rsidRPr="00062686">
        <w:rPr>
          <w:iCs/>
        </w:rPr>
        <w:t>i</w:t>
      </w:r>
      <w:r w:rsidRPr="00062686">
        <w:rPr>
          <w:iCs/>
        </w:rPr>
        <w:t>)“.</w:t>
      </w:r>
    </w:p>
    <w:p w14:paraId="0D479D01" w14:textId="77777777" w:rsidR="000B6610" w:rsidRPr="00062686" w:rsidRDefault="000B6610" w:rsidP="000B6610">
      <w:pPr>
        <w:pStyle w:val="Standard"/>
        <w:tabs>
          <w:tab w:val="num" w:pos="426"/>
        </w:tabs>
        <w:ind w:left="426" w:hanging="426"/>
        <w:jc w:val="both"/>
        <w:rPr>
          <w:iCs/>
        </w:rPr>
      </w:pPr>
    </w:p>
    <w:p w14:paraId="0F5EE3BE" w14:textId="77777777" w:rsidR="000B6610" w:rsidRPr="00062686" w:rsidRDefault="000B6610" w:rsidP="000A306C">
      <w:pPr>
        <w:pStyle w:val="Standard"/>
        <w:numPr>
          <w:ilvl w:val="0"/>
          <w:numId w:val="91"/>
        </w:numPr>
        <w:ind w:left="426" w:hanging="426"/>
        <w:jc w:val="both"/>
        <w:rPr>
          <w:iCs/>
        </w:rPr>
      </w:pPr>
      <w:r w:rsidRPr="00062686">
        <w:rPr>
          <w:iCs/>
        </w:rPr>
        <w:t>V § 17a ods. 8 sa slová „písm. j)“ nahrádzajú slovami „písm. k)“.</w:t>
      </w:r>
    </w:p>
    <w:p w14:paraId="21E939D2" w14:textId="77777777" w:rsidR="000A306C" w:rsidRPr="00062686" w:rsidRDefault="000A306C" w:rsidP="000B6610">
      <w:pPr>
        <w:pStyle w:val="Standard"/>
        <w:tabs>
          <w:tab w:val="num" w:pos="426"/>
        </w:tabs>
        <w:ind w:left="426" w:hanging="426"/>
        <w:jc w:val="both"/>
        <w:rPr>
          <w:iCs/>
        </w:rPr>
      </w:pPr>
    </w:p>
    <w:p w14:paraId="3F69E304" w14:textId="78313A07" w:rsidR="00D74253" w:rsidRPr="00062686" w:rsidRDefault="00D74253" w:rsidP="000A306C">
      <w:pPr>
        <w:pStyle w:val="Standard"/>
        <w:numPr>
          <w:ilvl w:val="0"/>
          <w:numId w:val="91"/>
        </w:numPr>
        <w:jc w:val="both"/>
        <w:rPr>
          <w:iCs/>
        </w:rPr>
      </w:pPr>
      <w:r w:rsidRPr="00062686">
        <w:rPr>
          <w:iCs/>
        </w:rPr>
        <w:t>V § 17b odsek 4 znie:</w:t>
      </w:r>
    </w:p>
    <w:p w14:paraId="32804302" w14:textId="77777777" w:rsidR="00D74253" w:rsidRPr="00062686" w:rsidRDefault="00D74253" w:rsidP="00D74253">
      <w:pPr>
        <w:spacing w:after="0" w:line="240" w:lineRule="auto"/>
        <w:contextualSpacing/>
        <w:jc w:val="both"/>
        <w:rPr>
          <w:rFonts w:ascii="Times New Roman" w:hAnsi="Times New Roman"/>
          <w:bCs/>
          <w:sz w:val="24"/>
          <w:szCs w:val="24"/>
        </w:rPr>
      </w:pPr>
      <w:r w:rsidRPr="00062686">
        <w:rPr>
          <w:rFonts w:ascii="Times New Roman" w:hAnsi="Times New Roman"/>
          <w:iCs/>
          <w:sz w:val="24"/>
          <w:szCs w:val="24"/>
        </w:rPr>
        <w:t xml:space="preserve">„(4) </w:t>
      </w:r>
      <w:r w:rsidRPr="00062686">
        <w:rPr>
          <w:rFonts w:ascii="Times New Roman" w:hAnsi="Times New Roman"/>
          <w:bCs/>
          <w:sz w:val="24"/>
          <w:szCs w:val="24"/>
        </w:rPr>
        <w:t xml:space="preserve">Manažment rizík </w:t>
      </w:r>
      <w:r w:rsidRPr="00062686">
        <w:rPr>
          <w:rFonts w:ascii="Times New Roman" w:hAnsi="Times New Roman"/>
          <w:bCs/>
          <w:sz w:val="24"/>
          <w:szCs w:val="24"/>
          <w:lang w:eastAsia="sk-SK"/>
        </w:rPr>
        <w:t>podľa odseku 1</w:t>
      </w:r>
      <w:r w:rsidRPr="00062686">
        <w:rPr>
          <w:rFonts w:ascii="Times New Roman" w:hAnsi="Times New Roman"/>
          <w:bCs/>
          <w:sz w:val="24"/>
          <w:szCs w:val="24"/>
        </w:rPr>
        <w:t xml:space="preserve"> pre vodárenský dodávateľský reťazec pozostáva z manažmentu rizík</w:t>
      </w:r>
    </w:p>
    <w:p w14:paraId="7D977FE3" w14:textId="305F0E9E" w:rsidR="00D74253" w:rsidRPr="00062686" w:rsidRDefault="00D74253" w:rsidP="00A23759">
      <w:pPr>
        <w:pStyle w:val="Odsekzoznamu"/>
        <w:numPr>
          <w:ilvl w:val="0"/>
          <w:numId w:val="76"/>
        </w:numPr>
        <w:spacing w:after="0" w:line="240" w:lineRule="auto"/>
        <w:contextualSpacing/>
        <w:jc w:val="both"/>
        <w:rPr>
          <w:rFonts w:eastAsia="Times New Roman"/>
          <w:bCs/>
          <w:sz w:val="24"/>
          <w:szCs w:val="24"/>
          <w:lang w:eastAsia="sk-SK"/>
        </w:rPr>
      </w:pPr>
      <w:r w:rsidRPr="00062686">
        <w:rPr>
          <w:rFonts w:eastAsia="Times New Roman"/>
          <w:bCs/>
          <w:sz w:val="24"/>
          <w:szCs w:val="24"/>
          <w:lang w:eastAsia="sk-SK"/>
        </w:rPr>
        <w:t>v súvislosti s plochami povodia pre miesta odberu vody určenej na ľudskú spotrebu</w:t>
      </w:r>
      <w:r w:rsidR="00C10B64" w:rsidRPr="00062686">
        <w:rPr>
          <w:rFonts w:eastAsia="Times New Roman"/>
          <w:bCs/>
          <w:sz w:val="24"/>
          <w:szCs w:val="24"/>
          <w:lang w:eastAsia="sk-SK"/>
        </w:rPr>
        <w:t>,</w:t>
      </w:r>
      <w:r w:rsidRPr="00062686">
        <w:rPr>
          <w:rFonts w:eastAsia="Times New Roman"/>
          <w:bCs/>
          <w:sz w:val="24"/>
          <w:szCs w:val="24"/>
          <w:lang w:eastAsia="sk-SK"/>
        </w:rPr>
        <w:t xml:space="preserve"> </w:t>
      </w:r>
      <w:r w:rsidRPr="00062686">
        <w:rPr>
          <w:rFonts w:eastAsia="Times New Roman"/>
          <w:bCs/>
          <w:sz w:val="24"/>
          <w:szCs w:val="24"/>
          <w:vertAlign w:val="superscript"/>
          <w:lang w:eastAsia="sk-SK"/>
        </w:rPr>
        <w:t>24f)</w:t>
      </w:r>
      <w:r w:rsidRPr="00062686">
        <w:rPr>
          <w:rFonts w:eastAsia="Times New Roman"/>
          <w:bCs/>
          <w:sz w:val="24"/>
          <w:szCs w:val="24"/>
          <w:lang w:eastAsia="sk-SK"/>
        </w:rPr>
        <w:t xml:space="preserve"> </w:t>
      </w:r>
    </w:p>
    <w:p w14:paraId="38121157" w14:textId="098543E4" w:rsidR="00D74253" w:rsidRPr="00062686" w:rsidRDefault="00D74253" w:rsidP="00A23759">
      <w:pPr>
        <w:pStyle w:val="Odsekzoznamu"/>
        <w:numPr>
          <w:ilvl w:val="0"/>
          <w:numId w:val="76"/>
        </w:numPr>
        <w:spacing w:after="160" w:line="259" w:lineRule="auto"/>
        <w:contextualSpacing/>
        <w:jc w:val="both"/>
        <w:rPr>
          <w:sz w:val="24"/>
          <w:szCs w:val="24"/>
        </w:rPr>
      </w:pPr>
      <w:r w:rsidRPr="00062686">
        <w:rPr>
          <w:sz w:val="24"/>
          <w:szCs w:val="24"/>
        </w:rPr>
        <w:t>systému zásobovania pitnou vodou od miesta odberu, dopravu vody, úpravu, akumuláciu a distribúciu pitnej vody po miesto vstupu do domových rozvodných systémov,</w:t>
      </w:r>
    </w:p>
    <w:p w14:paraId="28300369" w14:textId="3C86E5D5" w:rsidR="00D74253" w:rsidRPr="00062686" w:rsidRDefault="00D74253" w:rsidP="00A23759">
      <w:pPr>
        <w:pStyle w:val="Odsekzoznamu"/>
        <w:numPr>
          <w:ilvl w:val="0"/>
          <w:numId w:val="76"/>
        </w:numPr>
        <w:spacing w:after="160" w:line="259" w:lineRule="auto"/>
        <w:contextualSpacing/>
        <w:jc w:val="both"/>
        <w:rPr>
          <w:sz w:val="24"/>
          <w:szCs w:val="24"/>
        </w:rPr>
      </w:pPr>
      <w:r w:rsidRPr="00062686">
        <w:rPr>
          <w:sz w:val="24"/>
          <w:szCs w:val="24"/>
        </w:rPr>
        <w:t>domových rozvodných systémov; domovým rozvodným systémom sú potrubia, armatúry a zariadenia nainštalované medzi vodovodným kohútikom a rozvodnou vodovodnou sieťou dodávateľa pitnej vody.“</w:t>
      </w:r>
      <w:r w:rsidR="00E34F9B" w:rsidRPr="00062686">
        <w:rPr>
          <w:sz w:val="24"/>
          <w:szCs w:val="24"/>
        </w:rPr>
        <w:t>.</w:t>
      </w:r>
    </w:p>
    <w:p w14:paraId="49183BAF" w14:textId="77777777" w:rsidR="002D7B9E" w:rsidRDefault="002D7B9E" w:rsidP="002D7B9E">
      <w:pPr>
        <w:pStyle w:val="Odsekzoznamu"/>
        <w:spacing w:after="0" w:line="240" w:lineRule="auto"/>
        <w:ind w:left="720"/>
        <w:contextualSpacing/>
        <w:jc w:val="both"/>
        <w:rPr>
          <w:sz w:val="24"/>
          <w:szCs w:val="24"/>
        </w:rPr>
      </w:pPr>
    </w:p>
    <w:p w14:paraId="10A91F6C" w14:textId="7A7A839E" w:rsidR="002D7B9E" w:rsidRPr="00B3228E" w:rsidRDefault="002D7B9E" w:rsidP="002D7B9E">
      <w:pPr>
        <w:pStyle w:val="Odsekzoznamu"/>
        <w:spacing w:after="0" w:line="240" w:lineRule="auto"/>
        <w:ind w:left="720"/>
        <w:contextualSpacing/>
        <w:jc w:val="both"/>
        <w:rPr>
          <w:sz w:val="24"/>
          <w:szCs w:val="24"/>
        </w:rPr>
      </w:pPr>
      <w:r w:rsidRPr="00B3228E">
        <w:rPr>
          <w:sz w:val="24"/>
          <w:szCs w:val="24"/>
        </w:rPr>
        <w:t>Poznámka pod čiarou k odkazu 24g sa vypúšťa.</w:t>
      </w:r>
    </w:p>
    <w:p w14:paraId="7EF9D9C2" w14:textId="54FF8D96" w:rsidR="00D74253" w:rsidRPr="00062686" w:rsidRDefault="00D74253" w:rsidP="000B6610">
      <w:pPr>
        <w:pStyle w:val="Standard"/>
        <w:tabs>
          <w:tab w:val="num" w:pos="426"/>
        </w:tabs>
        <w:ind w:left="426" w:hanging="426"/>
        <w:jc w:val="both"/>
        <w:rPr>
          <w:iCs/>
        </w:rPr>
      </w:pPr>
    </w:p>
    <w:p w14:paraId="721AE680" w14:textId="77777777" w:rsidR="00560806" w:rsidRPr="00062686" w:rsidRDefault="00560806" w:rsidP="00D74253">
      <w:pPr>
        <w:spacing w:after="0" w:line="240" w:lineRule="auto"/>
        <w:contextualSpacing/>
        <w:jc w:val="both"/>
        <w:rPr>
          <w:rFonts w:cstheme="minorHAnsi"/>
          <w:b/>
          <w:bCs/>
        </w:rPr>
      </w:pPr>
    </w:p>
    <w:p w14:paraId="6D3B2B98" w14:textId="4C19F727" w:rsidR="00D74253" w:rsidRPr="00062686" w:rsidRDefault="00D74253" w:rsidP="000A306C">
      <w:pPr>
        <w:pStyle w:val="Odsekzoznamu"/>
        <w:numPr>
          <w:ilvl w:val="0"/>
          <w:numId w:val="91"/>
        </w:numPr>
        <w:spacing w:after="0" w:line="240" w:lineRule="auto"/>
        <w:contextualSpacing/>
        <w:jc w:val="both"/>
        <w:rPr>
          <w:sz w:val="24"/>
          <w:szCs w:val="24"/>
        </w:rPr>
      </w:pPr>
      <w:r w:rsidRPr="00062686">
        <w:rPr>
          <w:sz w:val="24"/>
          <w:szCs w:val="24"/>
        </w:rPr>
        <w:t>V § 17c odsek 1 znie</w:t>
      </w:r>
      <w:r w:rsidR="00560806" w:rsidRPr="00062686">
        <w:rPr>
          <w:sz w:val="24"/>
          <w:szCs w:val="24"/>
        </w:rPr>
        <w:t>:</w:t>
      </w:r>
    </w:p>
    <w:p w14:paraId="5B740372" w14:textId="12841D96" w:rsidR="00D74253" w:rsidRPr="00062686" w:rsidRDefault="00560806" w:rsidP="00560806">
      <w:pPr>
        <w:spacing w:after="0" w:line="240" w:lineRule="auto"/>
        <w:contextualSpacing/>
        <w:jc w:val="both"/>
        <w:rPr>
          <w:rFonts w:ascii="Times New Roman" w:hAnsi="Times New Roman"/>
          <w:sz w:val="24"/>
          <w:szCs w:val="24"/>
        </w:rPr>
      </w:pPr>
      <w:r w:rsidRPr="00062686">
        <w:rPr>
          <w:rFonts w:ascii="Times New Roman" w:hAnsi="Times New Roman"/>
          <w:sz w:val="24"/>
          <w:szCs w:val="24"/>
        </w:rPr>
        <w:t xml:space="preserve">„(1) </w:t>
      </w:r>
      <w:r w:rsidR="00D74253" w:rsidRPr="00062686">
        <w:rPr>
          <w:rFonts w:ascii="Times New Roman" w:hAnsi="Times New Roman"/>
          <w:sz w:val="24"/>
          <w:szCs w:val="24"/>
        </w:rPr>
        <w:t>Manažment rizík systému zásobovania pitnou vodou</w:t>
      </w:r>
      <w:r w:rsidR="00836A29">
        <w:rPr>
          <w:rFonts w:ascii="Times New Roman" w:hAnsi="Times New Roman"/>
          <w:sz w:val="24"/>
          <w:szCs w:val="24"/>
        </w:rPr>
        <w:t xml:space="preserve"> musí</w:t>
      </w:r>
    </w:p>
    <w:p w14:paraId="0CB51864" w14:textId="2C62E353" w:rsidR="00D74253" w:rsidRPr="00062686" w:rsidRDefault="00D74253" w:rsidP="00A23759">
      <w:pPr>
        <w:pStyle w:val="Odsekzoznamu"/>
        <w:numPr>
          <w:ilvl w:val="0"/>
          <w:numId w:val="77"/>
        </w:numPr>
        <w:spacing w:after="0" w:line="259" w:lineRule="auto"/>
        <w:contextualSpacing/>
        <w:jc w:val="both"/>
        <w:rPr>
          <w:sz w:val="24"/>
          <w:szCs w:val="24"/>
        </w:rPr>
      </w:pPr>
      <w:r w:rsidRPr="00062686">
        <w:rPr>
          <w:sz w:val="24"/>
          <w:szCs w:val="24"/>
        </w:rPr>
        <w:t>zohľadň</w:t>
      </w:r>
      <w:r w:rsidR="00FA7240">
        <w:rPr>
          <w:sz w:val="24"/>
          <w:szCs w:val="24"/>
        </w:rPr>
        <w:t>ovať</w:t>
      </w:r>
      <w:r w:rsidRPr="00062686">
        <w:rPr>
          <w:sz w:val="24"/>
          <w:szCs w:val="24"/>
        </w:rPr>
        <w:t xml:space="preserve"> výsledky manažmentu rizík v súvislosti s plochami povodia pre miesta odberu vody určenej na ľudskú spotrebu,</w:t>
      </w:r>
      <w:r w:rsidRPr="00062686">
        <w:rPr>
          <w:sz w:val="24"/>
          <w:szCs w:val="24"/>
          <w:vertAlign w:val="superscript"/>
        </w:rPr>
        <w:t>24f)</w:t>
      </w:r>
      <w:r w:rsidRPr="00062686">
        <w:rPr>
          <w:sz w:val="24"/>
          <w:szCs w:val="24"/>
        </w:rPr>
        <w:t xml:space="preserve"> </w:t>
      </w:r>
    </w:p>
    <w:p w14:paraId="1A755DFE" w14:textId="68B7A93D" w:rsidR="00D74253" w:rsidRPr="00062686" w:rsidRDefault="00836A29" w:rsidP="00A23759">
      <w:pPr>
        <w:pStyle w:val="Odsekzoznamu"/>
        <w:numPr>
          <w:ilvl w:val="0"/>
          <w:numId w:val="77"/>
        </w:numPr>
        <w:spacing w:after="0" w:line="259" w:lineRule="auto"/>
        <w:contextualSpacing/>
        <w:jc w:val="both"/>
        <w:rPr>
          <w:sz w:val="24"/>
          <w:szCs w:val="24"/>
        </w:rPr>
      </w:pPr>
      <w:r>
        <w:rPr>
          <w:sz w:val="24"/>
          <w:szCs w:val="24"/>
        </w:rPr>
        <w:t>obsahovať</w:t>
      </w:r>
      <w:r w:rsidR="00D74253" w:rsidRPr="00062686">
        <w:rPr>
          <w:sz w:val="24"/>
          <w:szCs w:val="24"/>
        </w:rPr>
        <w:t xml:space="preserve"> popis systému zásobovania pitnou vodou od miesta odberu po miesto vstupu do domových rozvodných systémov,</w:t>
      </w:r>
      <w:r w:rsidR="00560806" w:rsidRPr="00062686">
        <w:rPr>
          <w:sz w:val="24"/>
          <w:szCs w:val="24"/>
        </w:rPr>
        <w:t xml:space="preserve"> </w:t>
      </w:r>
    </w:p>
    <w:p w14:paraId="23A38C74" w14:textId="68E46AF0" w:rsidR="00D74253" w:rsidRPr="00062686" w:rsidRDefault="00836A29" w:rsidP="00A23759">
      <w:pPr>
        <w:pStyle w:val="Odsekzoznamu"/>
        <w:numPr>
          <w:ilvl w:val="0"/>
          <w:numId w:val="77"/>
        </w:numPr>
        <w:spacing w:after="0" w:line="259" w:lineRule="auto"/>
        <w:contextualSpacing/>
        <w:jc w:val="both"/>
        <w:rPr>
          <w:sz w:val="24"/>
          <w:szCs w:val="24"/>
        </w:rPr>
      </w:pPr>
      <w:r>
        <w:rPr>
          <w:sz w:val="24"/>
          <w:szCs w:val="24"/>
        </w:rPr>
        <w:t>identifikovať</w:t>
      </w:r>
      <w:r w:rsidR="00D74253" w:rsidRPr="00062686">
        <w:rPr>
          <w:sz w:val="24"/>
          <w:szCs w:val="24"/>
        </w:rPr>
        <w:t xml:space="preserve"> nebezpečenstvá a nebezpečné udalosti v systéme zásobovania pitnou vodou,</w:t>
      </w:r>
    </w:p>
    <w:p w14:paraId="544FF3F0" w14:textId="54652048" w:rsidR="00D74253" w:rsidRPr="00062686" w:rsidRDefault="00836A29" w:rsidP="00A23759">
      <w:pPr>
        <w:pStyle w:val="Odsekzoznamu"/>
        <w:numPr>
          <w:ilvl w:val="0"/>
          <w:numId w:val="77"/>
        </w:numPr>
        <w:spacing w:after="0" w:line="259" w:lineRule="auto"/>
        <w:contextualSpacing/>
        <w:jc w:val="both"/>
        <w:rPr>
          <w:sz w:val="24"/>
          <w:szCs w:val="24"/>
        </w:rPr>
      </w:pPr>
      <w:r>
        <w:rPr>
          <w:sz w:val="24"/>
          <w:szCs w:val="24"/>
        </w:rPr>
        <w:t>posudzovať</w:t>
      </w:r>
      <w:r w:rsidR="00D74253" w:rsidRPr="00062686">
        <w:rPr>
          <w:sz w:val="24"/>
          <w:szCs w:val="24"/>
        </w:rPr>
        <w:t xml:space="preserve"> a </w:t>
      </w:r>
      <w:r>
        <w:rPr>
          <w:sz w:val="24"/>
          <w:szCs w:val="24"/>
        </w:rPr>
        <w:t>hodnotiť</w:t>
      </w:r>
      <w:r w:rsidR="00D74253" w:rsidRPr="00062686">
        <w:rPr>
          <w:sz w:val="24"/>
          <w:szCs w:val="24"/>
        </w:rPr>
        <w:t xml:space="preserve"> pravdepodobnosť výskytu nebezpečných udalostí, závažnosť ich nežiaducich následkov a mieru rizika v systéme zásobovania pitnou vodou podľa § 62 ods. 1 písm. w),</w:t>
      </w:r>
    </w:p>
    <w:p w14:paraId="1A4E2810" w14:textId="46946018" w:rsidR="00D74253" w:rsidRPr="00B3228E" w:rsidRDefault="00836A29" w:rsidP="00A23759">
      <w:pPr>
        <w:pStyle w:val="Odsekzoznamu"/>
        <w:numPr>
          <w:ilvl w:val="0"/>
          <w:numId w:val="77"/>
        </w:numPr>
        <w:spacing w:after="120" w:line="259" w:lineRule="auto"/>
        <w:contextualSpacing/>
        <w:jc w:val="both"/>
        <w:rPr>
          <w:sz w:val="24"/>
          <w:szCs w:val="24"/>
        </w:rPr>
      </w:pPr>
      <w:r>
        <w:rPr>
          <w:sz w:val="24"/>
          <w:szCs w:val="24"/>
        </w:rPr>
        <w:t>navrhovať</w:t>
      </w:r>
      <w:r w:rsidR="00D74253" w:rsidRPr="00062686">
        <w:rPr>
          <w:sz w:val="24"/>
          <w:szCs w:val="24"/>
        </w:rPr>
        <w:t xml:space="preserve"> opatrenia na riadenie rizík, ktoré v systéme zásobovania pitnou vodou môžu predstavovať riziko pre ľudské zdravie; pri návrhu opatrení sa prihliada na riziká </w:t>
      </w:r>
      <w:r w:rsidR="00D74253" w:rsidRPr="00B3228E">
        <w:rPr>
          <w:sz w:val="24"/>
          <w:szCs w:val="24"/>
        </w:rPr>
        <w:t>vyplývajúce zo zmeny klímy, strát vody</w:t>
      </w:r>
      <w:hyperlink r:id="rId17" w:anchor="poznamky.poznamka-24h" w:tooltip="Odkaz na predpis alebo ustanovenie" w:history="1">
        <w:r w:rsidR="00D74253" w:rsidRPr="00B3228E">
          <w:rPr>
            <w:sz w:val="24"/>
            <w:szCs w:val="24"/>
            <w:vertAlign w:val="superscript"/>
          </w:rPr>
          <w:t>24h</w:t>
        </w:r>
        <w:r w:rsidR="00D74253" w:rsidRPr="00B3228E">
          <w:rPr>
            <w:sz w:val="24"/>
            <w:szCs w:val="24"/>
          </w:rPr>
          <w:t>)</w:t>
        </w:r>
      </w:hyperlink>
      <w:r w:rsidR="00D74253" w:rsidRPr="00B3228E">
        <w:rPr>
          <w:sz w:val="24"/>
          <w:szCs w:val="24"/>
        </w:rPr>
        <w:t> a presakujúcich potrubí.“</w:t>
      </w:r>
      <w:r w:rsidR="00E34F9B" w:rsidRPr="00B3228E">
        <w:rPr>
          <w:sz w:val="24"/>
          <w:szCs w:val="24"/>
        </w:rPr>
        <w:t>.</w:t>
      </w:r>
    </w:p>
    <w:p w14:paraId="17F75916" w14:textId="77777777" w:rsidR="00761EF0" w:rsidRPr="00B3228E" w:rsidRDefault="00761EF0" w:rsidP="00761EF0">
      <w:pPr>
        <w:pStyle w:val="Odsekzoznamu"/>
        <w:spacing w:after="120" w:line="259" w:lineRule="auto"/>
        <w:ind w:left="720"/>
        <w:contextualSpacing/>
        <w:jc w:val="both"/>
        <w:rPr>
          <w:color w:val="C00000"/>
          <w:sz w:val="24"/>
          <w:szCs w:val="24"/>
        </w:rPr>
      </w:pPr>
    </w:p>
    <w:p w14:paraId="2D02BD97" w14:textId="77777777" w:rsidR="007A0386" w:rsidRPr="00B3228E" w:rsidRDefault="007A0386" w:rsidP="00761EF0">
      <w:pPr>
        <w:pStyle w:val="Odsekzoznamu"/>
        <w:spacing w:after="120" w:line="259" w:lineRule="auto"/>
        <w:ind w:left="720"/>
        <w:contextualSpacing/>
        <w:jc w:val="both"/>
        <w:rPr>
          <w:sz w:val="24"/>
          <w:szCs w:val="24"/>
        </w:rPr>
      </w:pPr>
    </w:p>
    <w:p w14:paraId="55C23735" w14:textId="77777777" w:rsidR="00E66FF5" w:rsidRPr="00B3228E" w:rsidRDefault="00E66FF5" w:rsidP="00E66FF5">
      <w:pPr>
        <w:pStyle w:val="Odsekzoznamu"/>
        <w:spacing w:after="0" w:line="240" w:lineRule="auto"/>
        <w:ind w:left="360"/>
        <w:contextualSpacing/>
        <w:jc w:val="both"/>
        <w:rPr>
          <w:sz w:val="24"/>
          <w:szCs w:val="24"/>
        </w:rPr>
      </w:pPr>
    </w:p>
    <w:p w14:paraId="588ADBAD" w14:textId="7AF09E52" w:rsidR="00761EF0" w:rsidRPr="00B3228E" w:rsidRDefault="00761EF0" w:rsidP="000A306C">
      <w:pPr>
        <w:pStyle w:val="Odsekzoznamu"/>
        <w:numPr>
          <w:ilvl w:val="0"/>
          <w:numId w:val="91"/>
        </w:numPr>
        <w:spacing w:after="0" w:line="240" w:lineRule="auto"/>
        <w:contextualSpacing/>
        <w:jc w:val="both"/>
        <w:rPr>
          <w:sz w:val="24"/>
          <w:szCs w:val="24"/>
        </w:rPr>
      </w:pPr>
      <w:r w:rsidRPr="00B3228E">
        <w:rPr>
          <w:sz w:val="24"/>
          <w:szCs w:val="24"/>
        </w:rPr>
        <w:lastRenderedPageBreak/>
        <w:t>V § 17c ods. 2 úvodná veta znie:</w:t>
      </w:r>
    </w:p>
    <w:p w14:paraId="4FB26BC4" w14:textId="70A6F8A8" w:rsidR="00761EF0" w:rsidRPr="00062686" w:rsidRDefault="00761EF0" w:rsidP="00761EF0">
      <w:pPr>
        <w:jc w:val="both"/>
        <w:rPr>
          <w:rFonts w:ascii="Times New Roman" w:hAnsi="Times New Roman"/>
          <w:sz w:val="24"/>
          <w:szCs w:val="24"/>
        </w:rPr>
      </w:pPr>
      <w:r w:rsidRPr="00B3228E">
        <w:rPr>
          <w:rFonts w:ascii="Times New Roman" w:hAnsi="Times New Roman"/>
          <w:sz w:val="24"/>
          <w:szCs w:val="24"/>
        </w:rPr>
        <w:t>„Opatreniami na riadenie rizík</w:t>
      </w:r>
      <w:r w:rsidRPr="00062686">
        <w:rPr>
          <w:rFonts w:ascii="Times New Roman" w:hAnsi="Times New Roman"/>
          <w:sz w:val="24"/>
          <w:szCs w:val="24"/>
        </w:rPr>
        <w:t xml:space="preserve"> na základe analýzy rizík, posúdenia rizík a vyhodnotenia rizík v systéme zásobovania pitnou vodou sú“</w:t>
      </w:r>
      <w:r w:rsidR="00E34F9B" w:rsidRPr="00062686">
        <w:rPr>
          <w:rFonts w:ascii="Times New Roman" w:hAnsi="Times New Roman"/>
          <w:sz w:val="24"/>
          <w:szCs w:val="24"/>
        </w:rPr>
        <w:t>.</w:t>
      </w:r>
    </w:p>
    <w:p w14:paraId="3D5085CF" w14:textId="77777777" w:rsidR="00BB393D" w:rsidRPr="00062686" w:rsidRDefault="00BB393D" w:rsidP="00761EF0">
      <w:pPr>
        <w:jc w:val="both"/>
        <w:rPr>
          <w:rFonts w:ascii="Times New Roman" w:hAnsi="Times New Roman"/>
          <w:sz w:val="24"/>
          <w:szCs w:val="24"/>
        </w:rPr>
      </w:pPr>
    </w:p>
    <w:p w14:paraId="4E4B23C3" w14:textId="31CACD6E" w:rsidR="00BB393D" w:rsidRPr="00062686" w:rsidRDefault="00BB393D" w:rsidP="000A306C">
      <w:pPr>
        <w:pStyle w:val="Odsekzoznamu"/>
        <w:numPr>
          <w:ilvl w:val="0"/>
          <w:numId w:val="91"/>
        </w:numPr>
        <w:jc w:val="both"/>
        <w:rPr>
          <w:sz w:val="24"/>
          <w:szCs w:val="24"/>
        </w:rPr>
      </w:pPr>
      <w:r w:rsidRPr="00062686">
        <w:rPr>
          <w:sz w:val="24"/>
          <w:szCs w:val="24"/>
        </w:rPr>
        <w:t>V § 17c odsek 3 znie:</w:t>
      </w:r>
    </w:p>
    <w:p w14:paraId="009A8B8C" w14:textId="131DE6EF" w:rsidR="00BB393D" w:rsidRPr="00062686" w:rsidRDefault="00BB393D" w:rsidP="006323F9">
      <w:pPr>
        <w:spacing w:after="0" w:line="240" w:lineRule="auto"/>
        <w:contextualSpacing/>
        <w:jc w:val="both"/>
        <w:rPr>
          <w:rFonts w:ascii="Times New Roman" w:hAnsi="Times New Roman"/>
          <w:sz w:val="24"/>
          <w:szCs w:val="24"/>
        </w:rPr>
      </w:pPr>
      <w:r w:rsidRPr="00062686">
        <w:rPr>
          <w:rFonts w:ascii="Times New Roman" w:hAnsi="Times New Roman"/>
          <w:sz w:val="24"/>
          <w:szCs w:val="24"/>
        </w:rPr>
        <w:t>„(3) Dodávateľom pitnej vody je</w:t>
      </w:r>
    </w:p>
    <w:p w14:paraId="3DB58731" w14:textId="66B2617C" w:rsidR="00BB393D" w:rsidRPr="00062686" w:rsidRDefault="00BB393D" w:rsidP="006323F9">
      <w:pPr>
        <w:pStyle w:val="Odsekzoznamu"/>
        <w:numPr>
          <w:ilvl w:val="0"/>
          <w:numId w:val="78"/>
        </w:numPr>
        <w:spacing w:after="0" w:line="240" w:lineRule="auto"/>
        <w:contextualSpacing/>
        <w:jc w:val="both"/>
        <w:rPr>
          <w:sz w:val="24"/>
          <w:szCs w:val="24"/>
        </w:rPr>
      </w:pPr>
      <w:r w:rsidRPr="00062686">
        <w:rPr>
          <w:sz w:val="24"/>
          <w:szCs w:val="24"/>
        </w:rPr>
        <w:t>prevádzkovateľ verejného vodovodu,</w:t>
      </w:r>
      <w:hyperlink r:id="rId18" w:anchor="poznamky.poznamka-24k" w:tooltip="Odkaz na predpis alebo ustanovenie" w:history="1">
        <w:r w:rsidRPr="00062686">
          <w:rPr>
            <w:rStyle w:val="Hypertextovprepojenie"/>
            <w:color w:val="auto"/>
            <w:sz w:val="24"/>
            <w:szCs w:val="24"/>
            <w:vertAlign w:val="superscript"/>
          </w:rPr>
          <w:t>24k</w:t>
        </w:r>
        <w:r w:rsidRPr="00062686">
          <w:rPr>
            <w:rStyle w:val="Hypertextovprepojenie"/>
            <w:color w:val="auto"/>
            <w:sz w:val="24"/>
            <w:szCs w:val="24"/>
          </w:rPr>
          <w:t>)</w:t>
        </w:r>
      </w:hyperlink>
    </w:p>
    <w:p w14:paraId="7C0042C6" w14:textId="011B36B1" w:rsidR="00BB393D" w:rsidRPr="00062686" w:rsidRDefault="00BB393D" w:rsidP="006323F9">
      <w:pPr>
        <w:pStyle w:val="Odsekzoznamu"/>
        <w:numPr>
          <w:ilvl w:val="0"/>
          <w:numId w:val="78"/>
        </w:numPr>
        <w:spacing w:after="0" w:line="240" w:lineRule="auto"/>
        <w:contextualSpacing/>
        <w:jc w:val="both"/>
        <w:rPr>
          <w:sz w:val="24"/>
          <w:szCs w:val="24"/>
        </w:rPr>
      </w:pPr>
      <w:r w:rsidRPr="00062686">
        <w:rPr>
          <w:sz w:val="24"/>
          <w:szCs w:val="24"/>
        </w:rPr>
        <w:t>prevádzkovateľ prevádzkovo súvisiaceho verejného vodovodu</w:t>
      </w:r>
      <w:r w:rsidR="006323F9" w:rsidRPr="00062686">
        <w:rPr>
          <w:sz w:val="24"/>
          <w:szCs w:val="24"/>
        </w:rPr>
        <w:t>,</w:t>
      </w:r>
      <w:hyperlink r:id="rId19" w:anchor="poznamky.poznamka-24k" w:tooltip="Odkaz na predpis alebo ustanovenie" w:history="1">
        <w:r w:rsidR="007D6BC5" w:rsidRPr="00062686">
          <w:rPr>
            <w:rStyle w:val="Hypertextovprepojenie"/>
            <w:color w:val="auto"/>
            <w:sz w:val="24"/>
            <w:szCs w:val="24"/>
            <w:u w:val="none"/>
            <w:vertAlign w:val="superscript"/>
          </w:rPr>
          <w:t>24ka</w:t>
        </w:r>
        <w:r w:rsidR="007D6BC5" w:rsidRPr="00062686">
          <w:rPr>
            <w:rStyle w:val="Hypertextovprepojenie"/>
            <w:color w:val="auto"/>
            <w:sz w:val="24"/>
            <w:szCs w:val="24"/>
            <w:u w:val="none"/>
          </w:rPr>
          <w:t>)</w:t>
        </w:r>
      </w:hyperlink>
    </w:p>
    <w:p w14:paraId="310E9101" w14:textId="49C09273" w:rsidR="00BB393D" w:rsidRPr="00062686" w:rsidRDefault="00BB393D" w:rsidP="006323F9">
      <w:pPr>
        <w:pStyle w:val="Odsekzoznamu"/>
        <w:numPr>
          <w:ilvl w:val="0"/>
          <w:numId w:val="78"/>
        </w:numPr>
        <w:spacing w:after="0" w:line="240" w:lineRule="auto"/>
        <w:contextualSpacing/>
        <w:jc w:val="both"/>
        <w:rPr>
          <w:sz w:val="24"/>
          <w:szCs w:val="24"/>
        </w:rPr>
      </w:pPr>
      <w:r w:rsidRPr="00062686">
        <w:rPr>
          <w:sz w:val="24"/>
          <w:szCs w:val="24"/>
        </w:rPr>
        <w:t>fyzická osoba – podnikateľ alebo právnická osoba, ktorá v rámci podnikateľskej činnosti dodáva pitnú vodu alebo používa pitnú vodu z vodárenských zdrojov</w:t>
      </w:r>
      <w:hyperlink r:id="rId20" w:anchor="poznamky.poznamka-24k" w:tooltip="Odkaz na predpis alebo ustanovenie" w:history="1">
        <w:r w:rsidR="007D6BC5" w:rsidRPr="00062686">
          <w:rPr>
            <w:rStyle w:val="Hypertextovprepojenie"/>
            <w:color w:val="auto"/>
            <w:sz w:val="24"/>
            <w:szCs w:val="24"/>
            <w:u w:val="none"/>
            <w:vertAlign w:val="superscript"/>
          </w:rPr>
          <w:t>24kb</w:t>
        </w:r>
        <w:r w:rsidR="007D6BC5" w:rsidRPr="00062686">
          <w:rPr>
            <w:rStyle w:val="Hypertextovprepojenie"/>
            <w:color w:val="auto"/>
            <w:sz w:val="24"/>
            <w:szCs w:val="24"/>
            <w:u w:val="none"/>
          </w:rPr>
          <w:t>)</w:t>
        </w:r>
      </w:hyperlink>
      <w:r w:rsidRPr="00062686">
        <w:rPr>
          <w:sz w:val="24"/>
          <w:szCs w:val="24"/>
        </w:rPr>
        <w:t xml:space="preserve">  alebo z vodných zdrojov povolených na osobitné užívanie </w:t>
      </w:r>
      <w:r w:rsidR="00760BA6" w:rsidRPr="00062686">
        <w:rPr>
          <w:sz w:val="24"/>
          <w:szCs w:val="24"/>
        </w:rPr>
        <w:t>vôd,</w:t>
      </w:r>
      <w:r w:rsidR="00760BA6" w:rsidRPr="00062686">
        <w:rPr>
          <w:sz w:val="24"/>
          <w:szCs w:val="24"/>
          <w:vertAlign w:val="superscript"/>
        </w:rPr>
        <w:t>24l</w:t>
      </w:r>
      <w:r w:rsidR="00760BA6" w:rsidRPr="00062686">
        <w:rPr>
          <w:sz w:val="24"/>
          <w:szCs w:val="24"/>
        </w:rPr>
        <w:t>)</w:t>
      </w:r>
      <w:r w:rsidRPr="00062686">
        <w:rPr>
          <w:sz w:val="24"/>
          <w:szCs w:val="24"/>
        </w:rPr>
        <w:t xml:space="preserve"> </w:t>
      </w:r>
      <w:r w:rsidR="00D31B3A" w:rsidRPr="00062686">
        <w:rPr>
          <w:sz w:val="24"/>
          <w:szCs w:val="24"/>
        </w:rPr>
        <w:t>a nie je odberateľom pitnej vody z verejného vodovodu</w:t>
      </w:r>
      <w:r w:rsidR="00C10B64" w:rsidRPr="00062686">
        <w:rPr>
          <w:sz w:val="24"/>
          <w:szCs w:val="24"/>
        </w:rPr>
        <w:t>,</w:t>
      </w:r>
      <w:hyperlink r:id="rId21" w:anchor="f5684795" w:history="1">
        <w:r w:rsidR="00D31B3A" w:rsidRPr="00062686">
          <w:rPr>
            <w:rStyle w:val="Hypertextovprepojenie"/>
            <w:color w:val="auto"/>
            <w:sz w:val="24"/>
            <w:szCs w:val="24"/>
            <w:u w:val="none"/>
            <w:vertAlign w:val="superscript"/>
          </w:rPr>
          <w:t>24m</w:t>
        </w:r>
        <w:r w:rsidR="00D31B3A" w:rsidRPr="00062686">
          <w:rPr>
            <w:rStyle w:val="Hypertextovprepojenie"/>
            <w:color w:val="auto"/>
            <w:sz w:val="24"/>
            <w:szCs w:val="24"/>
            <w:u w:val="none"/>
          </w:rPr>
          <w:t>)</w:t>
        </w:r>
      </w:hyperlink>
    </w:p>
    <w:p w14:paraId="376A1F7A" w14:textId="50E71F97" w:rsidR="00D31B3A" w:rsidRPr="00062686" w:rsidRDefault="00BB393D" w:rsidP="006323F9">
      <w:pPr>
        <w:pStyle w:val="Odsekzoznamu"/>
        <w:numPr>
          <w:ilvl w:val="0"/>
          <w:numId w:val="78"/>
        </w:numPr>
        <w:spacing w:after="0" w:line="240" w:lineRule="auto"/>
        <w:contextualSpacing/>
        <w:jc w:val="both"/>
        <w:rPr>
          <w:sz w:val="24"/>
          <w:szCs w:val="24"/>
        </w:rPr>
      </w:pPr>
      <w:r w:rsidRPr="00062686">
        <w:rPr>
          <w:sz w:val="24"/>
          <w:szCs w:val="24"/>
        </w:rPr>
        <w:t>fyzická osoba – podnikateľ alebo právnická osoba, ktorá vo verejnom záujme dodáva pitnú vodu alebo používa pitnú vodu z vodárenských zdrojov alebo vodných zdrojov povolených na osobitné užívanie vôd</w:t>
      </w:r>
      <w:r w:rsidRPr="00062686">
        <w:rPr>
          <w:sz w:val="24"/>
          <w:szCs w:val="24"/>
          <w:vertAlign w:val="superscript"/>
        </w:rPr>
        <w:t>24l</w:t>
      </w:r>
      <w:r w:rsidRPr="00062686">
        <w:rPr>
          <w:sz w:val="24"/>
          <w:szCs w:val="24"/>
        </w:rPr>
        <w:t>)</w:t>
      </w:r>
      <w:r w:rsidR="00D31B3A" w:rsidRPr="00062686">
        <w:rPr>
          <w:sz w:val="24"/>
          <w:szCs w:val="24"/>
        </w:rPr>
        <w:t xml:space="preserve"> a nie je odberateľom pitnej vody z verejného vodovodu</w:t>
      </w:r>
      <w:hyperlink r:id="rId22" w:anchor="f5684795" w:history="1">
        <w:r w:rsidR="00D31B3A" w:rsidRPr="00062686">
          <w:rPr>
            <w:rStyle w:val="Hypertextovprepojenie"/>
            <w:color w:val="auto"/>
            <w:sz w:val="24"/>
            <w:szCs w:val="24"/>
            <w:u w:val="none"/>
            <w:vertAlign w:val="superscript"/>
          </w:rPr>
          <w:t>24m</w:t>
        </w:r>
        <w:r w:rsidR="00D31B3A" w:rsidRPr="00062686">
          <w:rPr>
            <w:rStyle w:val="Hypertextovprepojenie"/>
            <w:color w:val="auto"/>
            <w:sz w:val="24"/>
            <w:szCs w:val="24"/>
            <w:u w:val="none"/>
          </w:rPr>
          <w:t>)</w:t>
        </w:r>
      </w:hyperlink>
      <w:r w:rsidR="00E34F9B" w:rsidRPr="00062686">
        <w:t>.</w:t>
      </w:r>
      <w:r w:rsidR="00D31B3A" w:rsidRPr="00062686">
        <w:rPr>
          <w:sz w:val="24"/>
          <w:szCs w:val="24"/>
        </w:rPr>
        <w:t>“.</w:t>
      </w:r>
    </w:p>
    <w:p w14:paraId="1FD0D005" w14:textId="77777777" w:rsidR="00BB393D" w:rsidRPr="00062686" w:rsidRDefault="00BB393D" w:rsidP="006323F9">
      <w:pPr>
        <w:jc w:val="both"/>
        <w:rPr>
          <w:rFonts w:ascii="Times New Roman" w:hAnsi="Times New Roman"/>
          <w:sz w:val="24"/>
          <w:szCs w:val="24"/>
        </w:rPr>
      </w:pPr>
    </w:p>
    <w:p w14:paraId="536EBD07" w14:textId="566A0A4A" w:rsidR="00653F9F" w:rsidRPr="00E66FF5" w:rsidRDefault="00BB393D" w:rsidP="00653F9F">
      <w:pPr>
        <w:jc w:val="both"/>
        <w:rPr>
          <w:rFonts w:ascii="Times New Roman" w:hAnsi="Times New Roman"/>
          <w:sz w:val="24"/>
          <w:szCs w:val="24"/>
        </w:rPr>
      </w:pPr>
      <w:r w:rsidRPr="00062686">
        <w:rPr>
          <w:rFonts w:ascii="Times New Roman" w:hAnsi="Times New Roman"/>
          <w:sz w:val="24"/>
          <w:szCs w:val="24"/>
        </w:rPr>
        <w:t>Poznámk</w:t>
      </w:r>
      <w:r w:rsidR="006323F9" w:rsidRPr="00062686">
        <w:rPr>
          <w:rFonts w:ascii="Times New Roman" w:hAnsi="Times New Roman"/>
          <w:sz w:val="24"/>
          <w:szCs w:val="24"/>
        </w:rPr>
        <w:t>y</w:t>
      </w:r>
      <w:r w:rsidRPr="00062686">
        <w:rPr>
          <w:rFonts w:ascii="Times New Roman" w:hAnsi="Times New Roman"/>
          <w:sz w:val="24"/>
          <w:szCs w:val="24"/>
        </w:rPr>
        <w:t xml:space="preserve"> pod čiarou k</w:t>
      </w:r>
      <w:r w:rsidR="007D6BC5" w:rsidRPr="00062686">
        <w:rPr>
          <w:rFonts w:ascii="Times New Roman" w:hAnsi="Times New Roman"/>
          <w:sz w:val="24"/>
          <w:szCs w:val="24"/>
        </w:rPr>
        <w:t> </w:t>
      </w:r>
      <w:r w:rsidRPr="00062686">
        <w:rPr>
          <w:rFonts w:ascii="Times New Roman" w:hAnsi="Times New Roman"/>
          <w:sz w:val="24"/>
          <w:szCs w:val="24"/>
        </w:rPr>
        <w:t>odkazom</w:t>
      </w:r>
      <w:r w:rsidR="007D6BC5" w:rsidRPr="00062686">
        <w:rPr>
          <w:rFonts w:ascii="Times New Roman" w:hAnsi="Times New Roman"/>
          <w:sz w:val="24"/>
          <w:szCs w:val="24"/>
        </w:rPr>
        <w:t xml:space="preserve"> </w:t>
      </w:r>
      <w:hyperlink r:id="rId23" w:anchor="poznamky.poznamka-24k" w:tooltip="Odkaz na predpis alebo ustanovenie" w:history="1">
        <w:r w:rsidR="007D6BC5" w:rsidRPr="00062686">
          <w:rPr>
            <w:rStyle w:val="Hypertextovprepojenie"/>
            <w:color w:val="auto"/>
            <w:sz w:val="24"/>
            <w:szCs w:val="24"/>
            <w:u w:val="none"/>
          </w:rPr>
          <w:t>24ka</w:t>
        </w:r>
      </w:hyperlink>
      <w:r w:rsidRPr="00062686">
        <w:rPr>
          <w:rFonts w:ascii="Times New Roman" w:hAnsi="Times New Roman"/>
          <w:sz w:val="24"/>
          <w:szCs w:val="24"/>
        </w:rPr>
        <w:t xml:space="preserve"> </w:t>
      </w:r>
      <w:r w:rsidR="007D6BC5" w:rsidRPr="00062686">
        <w:rPr>
          <w:rFonts w:ascii="Times New Roman" w:hAnsi="Times New Roman"/>
          <w:sz w:val="24"/>
          <w:szCs w:val="24"/>
        </w:rPr>
        <w:t xml:space="preserve">a </w:t>
      </w:r>
      <w:hyperlink r:id="rId24" w:anchor="poznamky.poznamka-24k" w:tooltip="Odkaz na predpis alebo ustanovenie" w:history="1">
        <w:r w:rsidR="007D6BC5" w:rsidRPr="00E66FF5">
          <w:rPr>
            <w:rStyle w:val="Hypertextovprepojenie"/>
            <w:color w:val="auto"/>
            <w:sz w:val="24"/>
            <w:szCs w:val="24"/>
            <w:u w:val="none"/>
          </w:rPr>
          <w:t>24kb</w:t>
        </w:r>
      </w:hyperlink>
      <w:r w:rsidRPr="00E66FF5">
        <w:rPr>
          <w:rFonts w:ascii="Times New Roman" w:hAnsi="Times New Roman"/>
          <w:sz w:val="24"/>
          <w:szCs w:val="24"/>
        </w:rPr>
        <w:t xml:space="preserve"> zn</w:t>
      </w:r>
      <w:r w:rsidR="006323F9" w:rsidRPr="00E66FF5">
        <w:rPr>
          <w:rFonts w:ascii="Times New Roman" w:hAnsi="Times New Roman"/>
          <w:sz w:val="24"/>
          <w:szCs w:val="24"/>
        </w:rPr>
        <w:t>ejú</w:t>
      </w:r>
      <w:r w:rsidRPr="00E66FF5">
        <w:rPr>
          <w:rFonts w:ascii="Times New Roman" w:hAnsi="Times New Roman"/>
          <w:sz w:val="24"/>
          <w:szCs w:val="24"/>
        </w:rPr>
        <w:t>:</w:t>
      </w:r>
    </w:p>
    <w:p w14:paraId="6AAFB354" w14:textId="2CBF9A64" w:rsidR="00BB393D" w:rsidRPr="00E66FF5" w:rsidRDefault="00653F9F" w:rsidP="00653F9F">
      <w:pPr>
        <w:jc w:val="both"/>
        <w:rPr>
          <w:rFonts w:ascii="Times New Roman" w:hAnsi="Times New Roman"/>
          <w:sz w:val="24"/>
          <w:szCs w:val="24"/>
        </w:rPr>
      </w:pPr>
      <w:r w:rsidRPr="00E66FF5">
        <w:rPr>
          <w:rFonts w:ascii="Times New Roman" w:hAnsi="Times New Roman"/>
          <w:sz w:val="24"/>
          <w:szCs w:val="24"/>
        </w:rPr>
        <w:t>„</w:t>
      </w:r>
      <w:hyperlink r:id="rId25" w:anchor="poznamky.poznamka-24k" w:tooltip="Odkaz na predpis alebo ustanovenie" w:history="1">
        <w:r w:rsidR="007D6BC5" w:rsidRPr="00E66FF5">
          <w:rPr>
            <w:rStyle w:val="Hypertextovprepojenie"/>
            <w:color w:val="auto"/>
            <w:sz w:val="24"/>
            <w:szCs w:val="24"/>
            <w:u w:val="none"/>
            <w:vertAlign w:val="superscript"/>
          </w:rPr>
          <w:t>24ka</w:t>
        </w:r>
        <w:r w:rsidR="007D6BC5" w:rsidRPr="00E66FF5">
          <w:rPr>
            <w:rStyle w:val="Hypertextovprepojenie"/>
            <w:color w:val="auto"/>
            <w:sz w:val="24"/>
            <w:szCs w:val="24"/>
            <w:u w:val="none"/>
          </w:rPr>
          <w:t>)</w:t>
        </w:r>
      </w:hyperlink>
      <w:r w:rsidR="00BB393D" w:rsidRPr="00E66FF5">
        <w:rPr>
          <w:rFonts w:ascii="Times New Roman" w:hAnsi="Times New Roman"/>
          <w:sz w:val="24"/>
          <w:szCs w:val="24"/>
        </w:rPr>
        <w:t>§ 2 písm</w:t>
      </w:r>
      <w:r w:rsidR="00C10B64" w:rsidRPr="00E66FF5">
        <w:rPr>
          <w:rFonts w:ascii="Times New Roman" w:hAnsi="Times New Roman"/>
          <w:sz w:val="24"/>
          <w:szCs w:val="24"/>
        </w:rPr>
        <w:t>.</w:t>
      </w:r>
      <w:r w:rsidR="00BB393D" w:rsidRPr="00E66FF5">
        <w:rPr>
          <w:rFonts w:ascii="Times New Roman" w:hAnsi="Times New Roman"/>
          <w:sz w:val="24"/>
          <w:szCs w:val="24"/>
        </w:rPr>
        <w:t xml:space="preserve"> m)  zákona č. 442/2002 Z. z. </w:t>
      </w:r>
      <w:r w:rsidR="004E44C2" w:rsidRPr="00E66FF5">
        <w:rPr>
          <w:rFonts w:ascii="Times New Roman" w:hAnsi="Times New Roman"/>
          <w:sz w:val="24"/>
          <w:szCs w:val="24"/>
        </w:rPr>
        <w:t xml:space="preserve">v znení zákona č. 516/2021 Z. z. </w:t>
      </w:r>
    </w:p>
    <w:p w14:paraId="717F8D9B" w14:textId="61A50E32" w:rsidR="00BB393D" w:rsidRPr="00E66FF5" w:rsidRDefault="007D6BC5" w:rsidP="006323F9">
      <w:pPr>
        <w:spacing w:after="0" w:line="240" w:lineRule="auto"/>
        <w:contextualSpacing/>
        <w:jc w:val="both"/>
        <w:rPr>
          <w:rFonts w:ascii="Times New Roman" w:hAnsi="Times New Roman"/>
          <w:sz w:val="24"/>
          <w:szCs w:val="24"/>
        </w:rPr>
      </w:pPr>
      <w:hyperlink r:id="rId26" w:anchor="poznamky.poznamka-24k" w:tooltip="Odkaz na predpis alebo ustanovenie" w:history="1">
        <w:r w:rsidRPr="00E66FF5">
          <w:rPr>
            <w:rStyle w:val="Hypertextovprepojenie"/>
            <w:color w:val="auto"/>
            <w:sz w:val="24"/>
            <w:szCs w:val="24"/>
            <w:u w:val="none"/>
            <w:vertAlign w:val="superscript"/>
          </w:rPr>
          <w:t>24kb</w:t>
        </w:r>
        <w:r w:rsidRPr="00E66FF5">
          <w:rPr>
            <w:rStyle w:val="Hypertextovprepojenie"/>
            <w:color w:val="auto"/>
            <w:sz w:val="24"/>
            <w:szCs w:val="24"/>
            <w:u w:val="none"/>
          </w:rPr>
          <w:t>)</w:t>
        </w:r>
      </w:hyperlink>
      <w:r w:rsidR="00BB393D" w:rsidRPr="00E66FF5">
        <w:rPr>
          <w:rFonts w:ascii="Times New Roman" w:hAnsi="Times New Roman"/>
          <w:sz w:val="24"/>
          <w:szCs w:val="24"/>
        </w:rPr>
        <w:t xml:space="preserve"> § 7 ods</w:t>
      </w:r>
      <w:r w:rsidR="00C10B64" w:rsidRPr="00E66FF5">
        <w:rPr>
          <w:rFonts w:ascii="Times New Roman" w:hAnsi="Times New Roman"/>
          <w:sz w:val="24"/>
          <w:szCs w:val="24"/>
        </w:rPr>
        <w:t>.</w:t>
      </w:r>
      <w:r w:rsidR="00BB393D" w:rsidRPr="00E66FF5">
        <w:rPr>
          <w:rFonts w:ascii="Times New Roman" w:hAnsi="Times New Roman"/>
          <w:sz w:val="24"/>
          <w:szCs w:val="24"/>
        </w:rPr>
        <w:t xml:space="preserve"> 1  zákona č. 364/2004 Z. z.</w:t>
      </w:r>
      <w:r w:rsidR="00273879" w:rsidRPr="00E66FF5">
        <w:t xml:space="preserve"> </w:t>
      </w:r>
      <w:sdt>
        <w:sdtPr>
          <w:tag w:val="goog_rdk_104"/>
          <w:id w:val="1121260616"/>
        </w:sdtPr>
        <w:sdtContent>
          <w:sdt>
            <w:sdtPr>
              <w:tag w:val="goog_rdk_105"/>
              <w:id w:val="-1045514603"/>
            </w:sdtPr>
            <w:sdtContent>
              <w:r w:rsidR="00273879" w:rsidRPr="00E66FF5">
                <w:rPr>
                  <w:rFonts w:ascii="Times New Roman" w:hAnsi="Times New Roman"/>
                  <w:sz w:val="24"/>
                  <w:szCs w:val="24"/>
                </w:rPr>
                <w:t>v znení zákona č. 517/2022 Z. z.</w:t>
              </w:r>
            </w:sdtContent>
          </w:sdt>
        </w:sdtContent>
      </w:sdt>
      <w:r w:rsidR="00273879" w:rsidRPr="00E66FF5">
        <w:t>.</w:t>
      </w:r>
    </w:p>
    <w:p w14:paraId="17F41C3B" w14:textId="77777777" w:rsidR="001003A5" w:rsidRPr="00062686" w:rsidRDefault="001003A5" w:rsidP="006323F9">
      <w:pPr>
        <w:spacing w:after="0" w:line="240" w:lineRule="auto"/>
        <w:contextualSpacing/>
        <w:jc w:val="both"/>
        <w:rPr>
          <w:rFonts w:ascii="Times New Roman" w:hAnsi="Times New Roman"/>
          <w:b/>
          <w:sz w:val="24"/>
          <w:szCs w:val="24"/>
        </w:rPr>
      </w:pPr>
    </w:p>
    <w:p w14:paraId="6A548474" w14:textId="77777777" w:rsidR="00760BA6" w:rsidRPr="00062686" w:rsidRDefault="00760BA6" w:rsidP="006323F9">
      <w:pPr>
        <w:spacing w:after="0" w:line="240" w:lineRule="auto"/>
        <w:contextualSpacing/>
        <w:jc w:val="both"/>
        <w:rPr>
          <w:rFonts w:ascii="Times New Roman" w:hAnsi="Times New Roman"/>
          <w:bCs/>
          <w:sz w:val="24"/>
          <w:szCs w:val="24"/>
        </w:rPr>
      </w:pPr>
    </w:p>
    <w:p w14:paraId="5082C967" w14:textId="1FDC8191" w:rsidR="00760BA6" w:rsidRPr="00062686" w:rsidRDefault="00760BA6" w:rsidP="006323F9">
      <w:pPr>
        <w:pStyle w:val="Odsekzoznamu"/>
        <w:numPr>
          <w:ilvl w:val="0"/>
          <w:numId w:val="91"/>
        </w:numPr>
        <w:spacing w:after="0" w:line="240" w:lineRule="auto"/>
        <w:contextualSpacing/>
        <w:jc w:val="both"/>
        <w:rPr>
          <w:bCs/>
          <w:sz w:val="24"/>
          <w:szCs w:val="24"/>
        </w:rPr>
      </w:pPr>
      <w:r w:rsidRPr="00062686">
        <w:rPr>
          <w:bCs/>
          <w:sz w:val="24"/>
          <w:szCs w:val="24"/>
        </w:rPr>
        <w:t>V § 17c ods. 4 písmeno a) znie:</w:t>
      </w:r>
    </w:p>
    <w:p w14:paraId="64AC7B9C" w14:textId="4DB3BA79" w:rsidR="00760BA6" w:rsidRPr="00062686" w:rsidRDefault="00760BA6" w:rsidP="006323F9">
      <w:pPr>
        <w:spacing w:after="0" w:line="240" w:lineRule="auto"/>
        <w:contextualSpacing/>
        <w:jc w:val="both"/>
        <w:rPr>
          <w:rFonts w:ascii="Times New Roman" w:hAnsi="Times New Roman"/>
          <w:bCs/>
          <w:sz w:val="24"/>
          <w:szCs w:val="24"/>
        </w:rPr>
      </w:pPr>
      <w:r w:rsidRPr="00062686">
        <w:rPr>
          <w:rFonts w:ascii="Times New Roman" w:hAnsi="Times New Roman"/>
          <w:bCs/>
          <w:sz w:val="24"/>
          <w:szCs w:val="24"/>
        </w:rPr>
        <w:t>„a) zabezpečiť, aby dodávaná pitná voda spĺňala požiadavky na zdravotnú bezpečnosť podľa § 17 ods. 6 v mieste vstupu do domových rozvodných systémov,“</w:t>
      </w:r>
      <w:r w:rsidR="00E34F9B" w:rsidRPr="00062686">
        <w:rPr>
          <w:rFonts w:ascii="Times New Roman" w:hAnsi="Times New Roman"/>
          <w:bCs/>
          <w:sz w:val="24"/>
          <w:szCs w:val="24"/>
        </w:rPr>
        <w:t>.</w:t>
      </w:r>
    </w:p>
    <w:p w14:paraId="44D482CC" w14:textId="77777777" w:rsidR="00760BA6" w:rsidRPr="00062686" w:rsidRDefault="00760BA6" w:rsidP="006323F9">
      <w:pPr>
        <w:spacing w:after="0" w:line="240" w:lineRule="auto"/>
        <w:contextualSpacing/>
        <w:jc w:val="both"/>
        <w:rPr>
          <w:rFonts w:ascii="Times New Roman" w:hAnsi="Times New Roman"/>
          <w:bCs/>
          <w:sz w:val="24"/>
          <w:szCs w:val="24"/>
        </w:rPr>
      </w:pPr>
    </w:p>
    <w:p w14:paraId="179F0B8A" w14:textId="141E8635" w:rsidR="00497B0C" w:rsidRPr="00062686" w:rsidRDefault="00497B0C" w:rsidP="000A306C">
      <w:pPr>
        <w:pStyle w:val="Odsekzoznamu"/>
        <w:numPr>
          <w:ilvl w:val="0"/>
          <w:numId w:val="91"/>
        </w:numPr>
        <w:spacing w:after="0" w:line="240" w:lineRule="auto"/>
        <w:contextualSpacing/>
        <w:jc w:val="both"/>
        <w:rPr>
          <w:bCs/>
          <w:sz w:val="24"/>
          <w:szCs w:val="24"/>
        </w:rPr>
      </w:pPr>
      <w:r w:rsidRPr="00062686">
        <w:rPr>
          <w:bCs/>
          <w:sz w:val="24"/>
          <w:szCs w:val="24"/>
        </w:rPr>
        <w:t>V § 17c ods. 4 písm</w:t>
      </w:r>
      <w:r w:rsidR="00C10B64" w:rsidRPr="00062686">
        <w:rPr>
          <w:bCs/>
          <w:sz w:val="24"/>
          <w:szCs w:val="24"/>
        </w:rPr>
        <w:t>.</w:t>
      </w:r>
      <w:r w:rsidRPr="00062686">
        <w:rPr>
          <w:bCs/>
          <w:sz w:val="24"/>
          <w:szCs w:val="24"/>
        </w:rPr>
        <w:t xml:space="preserve"> b) sa slovo </w:t>
      </w:r>
      <w:r w:rsidR="00157449">
        <w:rPr>
          <w:bCs/>
          <w:sz w:val="24"/>
          <w:szCs w:val="24"/>
        </w:rPr>
        <w:t>„</w:t>
      </w:r>
      <w:r w:rsidRPr="00062686">
        <w:rPr>
          <w:bCs/>
          <w:sz w:val="24"/>
          <w:szCs w:val="24"/>
        </w:rPr>
        <w:t>posúdenie“ nahrádza slovom „schválenie“</w:t>
      </w:r>
      <w:r w:rsidR="00653F9F" w:rsidRPr="00062686">
        <w:rPr>
          <w:bCs/>
          <w:sz w:val="24"/>
          <w:szCs w:val="24"/>
        </w:rPr>
        <w:t>.</w:t>
      </w:r>
    </w:p>
    <w:p w14:paraId="6C403D50" w14:textId="77777777" w:rsidR="00497B0C" w:rsidRPr="00062686" w:rsidRDefault="00497B0C" w:rsidP="006323F9">
      <w:pPr>
        <w:spacing w:after="0" w:line="240" w:lineRule="auto"/>
        <w:contextualSpacing/>
        <w:jc w:val="both"/>
        <w:rPr>
          <w:rFonts w:ascii="Times New Roman" w:hAnsi="Times New Roman"/>
          <w:bCs/>
          <w:sz w:val="24"/>
          <w:szCs w:val="24"/>
        </w:rPr>
      </w:pPr>
    </w:p>
    <w:p w14:paraId="79124FAE" w14:textId="7DB8E5B0" w:rsidR="00AD5694" w:rsidRPr="00DF6B5B" w:rsidRDefault="00AD5694" w:rsidP="000A306C">
      <w:pPr>
        <w:pStyle w:val="Odsekzoznamu"/>
        <w:numPr>
          <w:ilvl w:val="0"/>
          <w:numId w:val="91"/>
        </w:numPr>
        <w:spacing w:after="0" w:line="240" w:lineRule="auto"/>
        <w:contextualSpacing/>
        <w:jc w:val="both"/>
        <w:rPr>
          <w:sz w:val="24"/>
          <w:szCs w:val="24"/>
          <w:lang w:eastAsia="sk-SK"/>
        </w:rPr>
      </w:pPr>
      <w:r w:rsidRPr="00062686">
        <w:rPr>
          <w:bCs/>
          <w:sz w:val="24"/>
          <w:szCs w:val="24"/>
        </w:rPr>
        <w:t xml:space="preserve">V § </w:t>
      </w:r>
      <w:r w:rsidRPr="00DF6B5B">
        <w:rPr>
          <w:bCs/>
          <w:sz w:val="24"/>
          <w:szCs w:val="24"/>
        </w:rPr>
        <w:t>17c ods. 4 písm</w:t>
      </w:r>
      <w:r w:rsidR="00C10B64" w:rsidRPr="00DF6B5B">
        <w:rPr>
          <w:bCs/>
          <w:sz w:val="24"/>
          <w:szCs w:val="24"/>
        </w:rPr>
        <w:t>eno</w:t>
      </w:r>
      <w:r w:rsidRPr="00DF6B5B">
        <w:rPr>
          <w:bCs/>
          <w:sz w:val="24"/>
          <w:szCs w:val="24"/>
        </w:rPr>
        <w:t xml:space="preserve"> e) znie</w:t>
      </w:r>
      <w:r w:rsidRPr="00DF6B5B">
        <w:rPr>
          <w:bCs/>
          <w:sz w:val="24"/>
          <w:szCs w:val="24"/>
          <w:shd w:val="clear" w:color="auto" w:fill="FFFFFF"/>
          <w:lang w:eastAsia="sk-SK"/>
        </w:rPr>
        <w:t>:</w:t>
      </w:r>
    </w:p>
    <w:p w14:paraId="4E87C058" w14:textId="21876B86" w:rsidR="00AD5694" w:rsidRPr="00DF6B5B" w:rsidRDefault="00AD5694" w:rsidP="006323F9">
      <w:pPr>
        <w:spacing w:after="0"/>
        <w:jc w:val="both"/>
        <w:rPr>
          <w:rFonts w:ascii="Times New Roman" w:hAnsi="Times New Roman"/>
          <w:sz w:val="24"/>
          <w:szCs w:val="24"/>
          <w:lang w:eastAsia="sk-SK"/>
        </w:rPr>
      </w:pPr>
      <w:r w:rsidRPr="00DF6B5B">
        <w:rPr>
          <w:rFonts w:ascii="Times New Roman" w:hAnsi="Times New Roman"/>
          <w:bCs/>
          <w:sz w:val="24"/>
          <w:szCs w:val="24"/>
          <w:lang w:eastAsia="sk-SK"/>
        </w:rPr>
        <w:t xml:space="preserve">„e) </w:t>
      </w:r>
      <w:bookmarkStart w:id="34" w:name="_Hlk216428256"/>
      <w:r w:rsidR="006C70C3" w:rsidRPr="00130CC2">
        <w:rPr>
          <w:rFonts w:ascii="Times New Roman" w:hAnsi="Times New Roman"/>
          <w:bCs/>
          <w:sz w:val="24"/>
          <w:szCs w:val="24"/>
        </w:rPr>
        <w:t>vykonávať kontrolu kvality pitnej vody podľa programu monitorovania,</w:t>
      </w:r>
      <w:r w:rsidR="006C70C3" w:rsidRPr="00130CC2">
        <w:rPr>
          <w:rFonts w:ascii="Times New Roman" w:hAnsi="Times New Roman"/>
          <w:sz w:val="24"/>
          <w:szCs w:val="24"/>
        </w:rPr>
        <w:t xml:space="preserve"> ktorý je povinný aktualizovať a predložiť úradu verejného zdravotníctva alebo regionálnemu úradu verejného zdravotníctva do doby schválenia manažmentu rizík systému zásobovania pitnou vodou najmenej raz za šesť rokov</w:t>
      </w:r>
      <w:bookmarkEnd w:id="34"/>
      <w:r w:rsidRPr="00DF6B5B">
        <w:rPr>
          <w:rFonts w:ascii="Times New Roman" w:hAnsi="Times New Roman"/>
          <w:sz w:val="24"/>
          <w:szCs w:val="24"/>
          <w:lang w:eastAsia="sk-SK"/>
        </w:rPr>
        <w:t>,“</w:t>
      </w:r>
      <w:r w:rsidR="00E34F9B" w:rsidRPr="00DF6B5B">
        <w:rPr>
          <w:rFonts w:ascii="Times New Roman" w:hAnsi="Times New Roman"/>
          <w:sz w:val="24"/>
          <w:szCs w:val="24"/>
          <w:lang w:eastAsia="sk-SK"/>
        </w:rPr>
        <w:t>.</w:t>
      </w:r>
    </w:p>
    <w:p w14:paraId="0776EE56" w14:textId="77777777" w:rsidR="00D74253" w:rsidRPr="00062686" w:rsidRDefault="00D74253" w:rsidP="000B6610">
      <w:pPr>
        <w:pStyle w:val="Standard"/>
        <w:tabs>
          <w:tab w:val="num" w:pos="426"/>
        </w:tabs>
        <w:ind w:left="426" w:hanging="426"/>
        <w:jc w:val="both"/>
        <w:rPr>
          <w:iCs/>
        </w:rPr>
      </w:pPr>
    </w:p>
    <w:p w14:paraId="31331072" w14:textId="77777777" w:rsidR="002764C7" w:rsidRDefault="002764C7" w:rsidP="002764C7">
      <w:pPr>
        <w:pStyle w:val="Standard"/>
        <w:numPr>
          <w:ilvl w:val="0"/>
          <w:numId w:val="91"/>
        </w:numPr>
        <w:ind w:left="426" w:hanging="426"/>
        <w:jc w:val="both"/>
        <w:rPr>
          <w:iCs/>
        </w:rPr>
      </w:pPr>
      <w:r>
        <w:rPr>
          <w:iCs/>
        </w:rPr>
        <w:t>V § 17c ods. 4 písm. g) sa slová „akreditované odbery vzoriek pitnej vody“ nahrádzajú slovami „odbery vzoriek pitnej vody podľa § 17 ods. 9“.</w:t>
      </w:r>
    </w:p>
    <w:p w14:paraId="641FB749" w14:textId="77777777" w:rsidR="002764C7" w:rsidRDefault="002764C7" w:rsidP="002764C7">
      <w:pPr>
        <w:pStyle w:val="Standard"/>
        <w:ind w:left="426"/>
        <w:jc w:val="both"/>
        <w:rPr>
          <w:iCs/>
        </w:rPr>
      </w:pPr>
    </w:p>
    <w:p w14:paraId="5C0B52CC" w14:textId="77777777" w:rsidR="002764C7" w:rsidRDefault="002764C7" w:rsidP="002764C7">
      <w:pPr>
        <w:pStyle w:val="Standard"/>
        <w:ind w:left="426"/>
        <w:jc w:val="both"/>
        <w:rPr>
          <w:iCs/>
        </w:rPr>
      </w:pPr>
    </w:p>
    <w:p w14:paraId="11835960" w14:textId="79FCCD29" w:rsidR="000B6610" w:rsidRPr="00062686" w:rsidRDefault="000B6610" w:rsidP="000A306C">
      <w:pPr>
        <w:pStyle w:val="Standard"/>
        <w:numPr>
          <w:ilvl w:val="0"/>
          <w:numId w:val="91"/>
        </w:numPr>
        <w:ind w:left="426" w:hanging="426"/>
        <w:jc w:val="both"/>
        <w:rPr>
          <w:iCs/>
        </w:rPr>
      </w:pPr>
      <w:r w:rsidRPr="00062686">
        <w:rPr>
          <w:iCs/>
        </w:rPr>
        <w:t xml:space="preserve">V § 17c ods. 4 písm. l) šiestom bode sa slová „písm. </w:t>
      </w:r>
      <w:proofErr w:type="spellStart"/>
      <w:r w:rsidRPr="00062686">
        <w:rPr>
          <w:iCs/>
        </w:rPr>
        <w:t>zf</w:t>
      </w:r>
      <w:proofErr w:type="spellEnd"/>
      <w:r w:rsidRPr="00062686">
        <w:rPr>
          <w:iCs/>
        </w:rPr>
        <w:t xml:space="preserve">)“ nahrádzajú slovami „písm. </w:t>
      </w:r>
      <w:proofErr w:type="spellStart"/>
      <w:r w:rsidR="00DF3E5F">
        <w:rPr>
          <w:iCs/>
        </w:rPr>
        <w:t>a</w:t>
      </w:r>
      <w:r w:rsidR="00DF3E5F" w:rsidRPr="00062686">
        <w:rPr>
          <w:iCs/>
        </w:rPr>
        <w:t>q</w:t>
      </w:r>
      <w:proofErr w:type="spellEnd"/>
      <w:r w:rsidRPr="00062686">
        <w:rPr>
          <w:iCs/>
        </w:rPr>
        <w:t>)“.</w:t>
      </w:r>
    </w:p>
    <w:p w14:paraId="7708643B" w14:textId="77777777" w:rsidR="000B6610" w:rsidRPr="00F733A7" w:rsidRDefault="000B6610" w:rsidP="000B6610">
      <w:pPr>
        <w:pStyle w:val="Standard"/>
        <w:tabs>
          <w:tab w:val="num" w:pos="426"/>
        </w:tabs>
        <w:ind w:left="426" w:hanging="426"/>
        <w:jc w:val="both"/>
        <w:rPr>
          <w:iCs/>
        </w:rPr>
      </w:pPr>
    </w:p>
    <w:p w14:paraId="17FA19A8" w14:textId="53864358" w:rsidR="000B6610" w:rsidRPr="00F733A7" w:rsidRDefault="000B6610" w:rsidP="000A306C">
      <w:pPr>
        <w:pStyle w:val="Standard"/>
        <w:numPr>
          <w:ilvl w:val="0"/>
          <w:numId w:val="91"/>
        </w:numPr>
        <w:ind w:left="426" w:hanging="426"/>
        <w:jc w:val="both"/>
        <w:rPr>
          <w:iCs/>
        </w:rPr>
      </w:pPr>
      <w:r w:rsidRPr="00F733A7">
        <w:rPr>
          <w:iCs/>
        </w:rPr>
        <w:t>V § 17c ods. 6 sa slová „§ 17c ods. 4</w:t>
      </w:r>
      <w:r w:rsidR="00760BA6" w:rsidRPr="00F733A7">
        <w:rPr>
          <w:iCs/>
        </w:rPr>
        <w:t xml:space="preserve"> písm. b) až d) a n) až r) </w:t>
      </w:r>
      <w:r w:rsidRPr="00F733A7">
        <w:rPr>
          <w:iCs/>
        </w:rPr>
        <w:t>“ nahrádzajú slovami „</w:t>
      </w:r>
      <w:r w:rsidR="00760BA6" w:rsidRPr="00F733A7">
        <w:rPr>
          <w:rFonts w:cstheme="minorHAnsi"/>
          <w:shd w:val="clear" w:color="auto" w:fill="FFFFFF"/>
        </w:rPr>
        <w:t>ods</w:t>
      </w:r>
      <w:r w:rsidR="00E52CFC" w:rsidRPr="00F733A7">
        <w:rPr>
          <w:rFonts w:cstheme="minorHAnsi"/>
          <w:shd w:val="clear" w:color="auto" w:fill="FFFFFF"/>
        </w:rPr>
        <w:t>eku</w:t>
      </w:r>
      <w:r w:rsidR="00760BA6" w:rsidRPr="00F733A7">
        <w:rPr>
          <w:rFonts w:cstheme="minorHAnsi"/>
          <w:shd w:val="clear" w:color="auto" w:fill="FFFFFF"/>
        </w:rPr>
        <w:t xml:space="preserve"> 4 písm. b) až d) a p) a q)</w:t>
      </w:r>
      <w:r w:rsidRPr="00F733A7">
        <w:rPr>
          <w:iCs/>
        </w:rPr>
        <w:t>“.</w:t>
      </w:r>
    </w:p>
    <w:p w14:paraId="282EC7F4" w14:textId="77777777" w:rsidR="00E52CFC" w:rsidRPr="00062686" w:rsidRDefault="00E52CFC" w:rsidP="00E52CFC">
      <w:pPr>
        <w:pStyle w:val="Standard"/>
        <w:ind w:left="426"/>
        <w:jc w:val="both"/>
        <w:rPr>
          <w:iCs/>
          <w:highlight w:val="yellow"/>
        </w:rPr>
      </w:pPr>
    </w:p>
    <w:p w14:paraId="70B6FCFF" w14:textId="77777777" w:rsidR="000B6610" w:rsidRPr="00062686" w:rsidRDefault="000B6610" w:rsidP="000B6610">
      <w:pPr>
        <w:pStyle w:val="Standard"/>
        <w:tabs>
          <w:tab w:val="num" w:pos="426"/>
        </w:tabs>
        <w:ind w:left="426" w:hanging="426"/>
        <w:jc w:val="both"/>
        <w:rPr>
          <w:iCs/>
        </w:rPr>
      </w:pPr>
    </w:p>
    <w:p w14:paraId="3714C0F7" w14:textId="6703C265" w:rsidR="000B6610" w:rsidRDefault="000B6610" w:rsidP="000A306C">
      <w:pPr>
        <w:pStyle w:val="Standard"/>
        <w:numPr>
          <w:ilvl w:val="0"/>
          <w:numId w:val="91"/>
        </w:numPr>
        <w:ind w:left="426" w:hanging="426"/>
        <w:jc w:val="both"/>
        <w:rPr>
          <w:iCs/>
        </w:rPr>
      </w:pPr>
      <w:r w:rsidRPr="00062686">
        <w:rPr>
          <w:iCs/>
        </w:rPr>
        <w:lastRenderedPageBreak/>
        <w:t>V § 17c ods. 8</w:t>
      </w:r>
      <w:r w:rsidR="00157449">
        <w:rPr>
          <w:iCs/>
        </w:rPr>
        <w:t xml:space="preserve"> úvodnej vete</w:t>
      </w:r>
      <w:r w:rsidRPr="00062686">
        <w:rPr>
          <w:iCs/>
        </w:rPr>
        <w:t xml:space="preserve"> sa slová „písm. n)“ nahrádzajú slovami „písm. </w:t>
      </w:r>
      <w:r w:rsidR="003215A6" w:rsidRPr="00062686">
        <w:rPr>
          <w:iCs/>
        </w:rPr>
        <w:t>j</w:t>
      </w:r>
      <w:r w:rsidRPr="00062686">
        <w:rPr>
          <w:iCs/>
        </w:rPr>
        <w:t xml:space="preserve">)“. </w:t>
      </w:r>
    </w:p>
    <w:p w14:paraId="16459BCF" w14:textId="5B7598BD" w:rsidR="00157449" w:rsidRDefault="00157449" w:rsidP="00897DCC">
      <w:pPr>
        <w:pStyle w:val="Standard"/>
        <w:jc w:val="both"/>
        <w:rPr>
          <w:iCs/>
        </w:rPr>
      </w:pPr>
    </w:p>
    <w:p w14:paraId="31D426D4" w14:textId="77777777" w:rsidR="00157449" w:rsidRPr="00062686" w:rsidRDefault="00157449" w:rsidP="00157449">
      <w:pPr>
        <w:pStyle w:val="Odsekzoznamu"/>
        <w:numPr>
          <w:ilvl w:val="0"/>
          <w:numId w:val="91"/>
        </w:numPr>
        <w:spacing w:after="0" w:line="240" w:lineRule="auto"/>
        <w:contextualSpacing/>
        <w:jc w:val="both"/>
        <w:rPr>
          <w:sz w:val="24"/>
          <w:szCs w:val="24"/>
        </w:rPr>
      </w:pPr>
      <w:r w:rsidRPr="00062686">
        <w:rPr>
          <w:sz w:val="24"/>
          <w:szCs w:val="24"/>
        </w:rPr>
        <w:t>V § 17c ods. 8 písmeno b) znie:</w:t>
      </w:r>
    </w:p>
    <w:p w14:paraId="32E26703" w14:textId="77777777" w:rsidR="00157449" w:rsidRPr="00062686" w:rsidRDefault="00157449" w:rsidP="00157449">
      <w:pPr>
        <w:spacing w:after="0" w:line="240" w:lineRule="auto"/>
        <w:jc w:val="both"/>
        <w:rPr>
          <w:rFonts w:ascii="Times New Roman" w:hAnsi="Times New Roman"/>
          <w:sz w:val="24"/>
          <w:szCs w:val="24"/>
        </w:rPr>
      </w:pPr>
      <w:r w:rsidRPr="00062686">
        <w:rPr>
          <w:rFonts w:ascii="Times New Roman" w:hAnsi="Times New Roman"/>
          <w:sz w:val="24"/>
          <w:szCs w:val="24"/>
        </w:rPr>
        <w:t>„b) návrh manažmentu rizík systému zásobovania pitnou vodou.“.</w:t>
      </w:r>
    </w:p>
    <w:p w14:paraId="4971792E" w14:textId="77777777" w:rsidR="00157449" w:rsidRPr="00062686" w:rsidRDefault="00157449" w:rsidP="00897DCC">
      <w:pPr>
        <w:pStyle w:val="Standard"/>
        <w:jc w:val="both"/>
        <w:rPr>
          <w:iCs/>
        </w:rPr>
      </w:pPr>
    </w:p>
    <w:p w14:paraId="323BA729" w14:textId="77777777" w:rsidR="000B6610" w:rsidRPr="00062686" w:rsidRDefault="000B6610" w:rsidP="000B6610">
      <w:pPr>
        <w:pStyle w:val="Standard"/>
        <w:tabs>
          <w:tab w:val="num" w:pos="426"/>
        </w:tabs>
        <w:ind w:left="426" w:hanging="426"/>
        <w:jc w:val="both"/>
        <w:rPr>
          <w:iCs/>
        </w:rPr>
      </w:pPr>
    </w:p>
    <w:p w14:paraId="3588AB28" w14:textId="00FE40B4" w:rsidR="000B6610" w:rsidRPr="00062686" w:rsidRDefault="000B6610" w:rsidP="000A306C">
      <w:pPr>
        <w:pStyle w:val="Standard"/>
        <w:numPr>
          <w:ilvl w:val="0"/>
          <w:numId w:val="91"/>
        </w:numPr>
        <w:ind w:left="426" w:hanging="426"/>
        <w:jc w:val="both"/>
        <w:rPr>
          <w:iCs/>
        </w:rPr>
      </w:pPr>
      <w:r w:rsidRPr="00062686">
        <w:rPr>
          <w:iCs/>
        </w:rPr>
        <w:t xml:space="preserve">V § 17c ods. 9 </w:t>
      </w:r>
      <w:r w:rsidR="0098250C">
        <w:rPr>
          <w:iCs/>
        </w:rPr>
        <w:t>a</w:t>
      </w:r>
      <w:r w:rsidRPr="00062686">
        <w:rPr>
          <w:iCs/>
        </w:rPr>
        <w:t xml:space="preserve"> 10 sa slová „písm. o)“ nahrádzajú slovami „písm. </w:t>
      </w:r>
      <w:r w:rsidR="003215A6" w:rsidRPr="00062686">
        <w:rPr>
          <w:iCs/>
        </w:rPr>
        <w:t>k</w:t>
      </w:r>
      <w:r w:rsidRPr="00062686">
        <w:rPr>
          <w:iCs/>
        </w:rPr>
        <w:t>)“.</w:t>
      </w:r>
    </w:p>
    <w:p w14:paraId="4F88B0F9" w14:textId="77777777" w:rsidR="00E52CFC" w:rsidRPr="00062686" w:rsidRDefault="00E52CFC" w:rsidP="00E52CFC">
      <w:pPr>
        <w:pStyle w:val="Odsekzoznamu"/>
        <w:rPr>
          <w:iCs/>
          <w:sz w:val="24"/>
          <w:szCs w:val="24"/>
        </w:rPr>
      </w:pPr>
    </w:p>
    <w:p w14:paraId="24F01F98" w14:textId="03E1C31C" w:rsidR="00E52CFC" w:rsidRPr="00062686" w:rsidRDefault="00E52CFC" w:rsidP="003278D7">
      <w:pPr>
        <w:pStyle w:val="Odsekzoznamu"/>
        <w:numPr>
          <w:ilvl w:val="0"/>
          <w:numId w:val="91"/>
        </w:numPr>
        <w:spacing w:after="0" w:line="240" w:lineRule="auto"/>
        <w:contextualSpacing/>
        <w:rPr>
          <w:bCs/>
          <w:sz w:val="24"/>
          <w:szCs w:val="24"/>
        </w:rPr>
      </w:pPr>
      <w:r w:rsidRPr="00062686">
        <w:rPr>
          <w:bCs/>
          <w:sz w:val="24"/>
          <w:szCs w:val="24"/>
        </w:rPr>
        <w:t>§ 17d vrátane nadpisu znie:</w:t>
      </w:r>
    </w:p>
    <w:p w14:paraId="10ED8798" w14:textId="0E2A11D3" w:rsidR="00E52CFC" w:rsidRPr="00062686" w:rsidRDefault="00E52CFC" w:rsidP="00E52CFC">
      <w:pPr>
        <w:spacing w:after="0" w:line="240" w:lineRule="auto"/>
        <w:contextualSpacing/>
        <w:jc w:val="center"/>
        <w:rPr>
          <w:rFonts w:ascii="Times New Roman" w:hAnsi="Times New Roman"/>
          <w:b/>
          <w:sz w:val="24"/>
          <w:szCs w:val="24"/>
        </w:rPr>
      </w:pPr>
      <w:r w:rsidRPr="00062686">
        <w:rPr>
          <w:rFonts w:ascii="Times New Roman" w:hAnsi="Times New Roman"/>
          <w:b/>
          <w:sz w:val="24"/>
          <w:szCs w:val="24"/>
        </w:rPr>
        <w:t xml:space="preserve">„§ 17d </w:t>
      </w:r>
    </w:p>
    <w:p w14:paraId="1BE85EFA" w14:textId="06C72C66" w:rsidR="00E52CFC" w:rsidRPr="00062686" w:rsidRDefault="00E52CFC" w:rsidP="00E52CFC">
      <w:pPr>
        <w:spacing w:after="0" w:line="240" w:lineRule="auto"/>
        <w:contextualSpacing/>
        <w:jc w:val="center"/>
        <w:rPr>
          <w:rFonts w:ascii="Times New Roman" w:hAnsi="Times New Roman"/>
          <w:b/>
          <w:bCs/>
          <w:sz w:val="24"/>
          <w:szCs w:val="24"/>
        </w:rPr>
      </w:pPr>
      <w:r w:rsidRPr="00062686">
        <w:rPr>
          <w:rFonts w:ascii="Times New Roman" w:hAnsi="Times New Roman"/>
          <w:b/>
          <w:bCs/>
          <w:sz w:val="24"/>
          <w:szCs w:val="24"/>
        </w:rPr>
        <w:t>Manažment rizík domových rozvodných systémov</w:t>
      </w:r>
    </w:p>
    <w:p w14:paraId="4CF8F1EF" w14:textId="77777777" w:rsidR="00E52CFC" w:rsidRPr="00062686" w:rsidRDefault="00E52CFC" w:rsidP="00E52CFC">
      <w:pPr>
        <w:spacing w:after="0" w:line="240" w:lineRule="auto"/>
        <w:contextualSpacing/>
        <w:jc w:val="center"/>
        <w:rPr>
          <w:rFonts w:ascii="Times New Roman" w:hAnsi="Times New Roman"/>
          <w:b/>
          <w:sz w:val="24"/>
          <w:szCs w:val="24"/>
        </w:rPr>
      </w:pPr>
    </w:p>
    <w:p w14:paraId="1E394DD8" w14:textId="3C904C2D" w:rsidR="00E52CFC" w:rsidRPr="00062686" w:rsidRDefault="00E52CFC" w:rsidP="00E52CFC">
      <w:pPr>
        <w:jc w:val="both"/>
        <w:rPr>
          <w:rFonts w:ascii="Times New Roman" w:hAnsi="Times New Roman"/>
          <w:sz w:val="24"/>
          <w:szCs w:val="24"/>
        </w:rPr>
      </w:pPr>
      <w:r w:rsidRPr="00062686">
        <w:rPr>
          <w:rFonts w:ascii="Times New Roman" w:hAnsi="Times New Roman"/>
          <w:sz w:val="24"/>
          <w:szCs w:val="24"/>
        </w:rPr>
        <w:t xml:space="preserve">(1) Manažment rizík domových rozvodných systémov sa povinne vykonáva v prioritných priestoroch; za prioritné priestory sa považujú priestory využívané verejnosťou, ktorých zoznam ustanovuje všeobecne záväzný právny predpis vydaný podľa § 62 ods. 1 písm. w). </w:t>
      </w:r>
    </w:p>
    <w:p w14:paraId="176C1151" w14:textId="1D777F18" w:rsidR="00E52CFC" w:rsidRPr="00F733A7" w:rsidRDefault="00E52CFC" w:rsidP="00E52CFC">
      <w:pPr>
        <w:jc w:val="both"/>
        <w:rPr>
          <w:rFonts w:ascii="Times New Roman" w:hAnsi="Times New Roman"/>
          <w:sz w:val="24"/>
          <w:szCs w:val="24"/>
        </w:rPr>
      </w:pPr>
      <w:r w:rsidRPr="00062686">
        <w:rPr>
          <w:rFonts w:ascii="Times New Roman" w:hAnsi="Times New Roman"/>
          <w:sz w:val="24"/>
          <w:szCs w:val="24"/>
        </w:rPr>
        <w:t xml:space="preserve">(2) </w:t>
      </w:r>
      <w:bookmarkStart w:id="35" w:name="_Hlk174092878"/>
      <w:r w:rsidRPr="00062686">
        <w:rPr>
          <w:rFonts w:ascii="Times New Roman" w:hAnsi="Times New Roman"/>
          <w:sz w:val="24"/>
          <w:szCs w:val="24"/>
        </w:rPr>
        <w:t xml:space="preserve">Manažment rizík domových rozvodných systémov </w:t>
      </w:r>
      <w:bookmarkEnd w:id="35"/>
      <w:r w:rsidRPr="00062686">
        <w:rPr>
          <w:rFonts w:ascii="Times New Roman" w:hAnsi="Times New Roman"/>
          <w:sz w:val="24"/>
          <w:szCs w:val="24"/>
        </w:rPr>
        <w:t xml:space="preserve">je povinný vykonať vlastník prioritných priestorov alebo správca </w:t>
      </w:r>
      <w:r w:rsidRPr="00F733A7">
        <w:rPr>
          <w:rFonts w:ascii="Times New Roman" w:hAnsi="Times New Roman"/>
          <w:sz w:val="24"/>
          <w:szCs w:val="24"/>
        </w:rPr>
        <w:t>prioritných priestorov</w:t>
      </w:r>
      <w:r w:rsidR="00C31C85" w:rsidRPr="00F733A7">
        <w:rPr>
          <w:rFonts w:ascii="Times New Roman" w:hAnsi="Times New Roman"/>
          <w:sz w:val="24"/>
          <w:szCs w:val="24"/>
        </w:rPr>
        <w:t>.</w:t>
      </w:r>
    </w:p>
    <w:p w14:paraId="27E10C98" w14:textId="77777777" w:rsidR="00E52CFC" w:rsidRPr="00F733A7" w:rsidRDefault="00E52CFC" w:rsidP="00E52CFC">
      <w:pPr>
        <w:spacing w:after="0"/>
        <w:jc w:val="both"/>
        <w:rPr>
          <w:rFonts w:ascii="Times New Roman" w:hAnsi="Times New Roman"/>
          <w:sz w:val="24"/>
          <w:szCs w:val="24"/>
        </w:rPr>
      </w:pPr>
      <w:r w:rsidRPr="00F733A7">
        <w:rPr>
          <w:rFonts w:ascii="Times New Roman" w:hAnsi="Times New Roman"/>
          <w:sz w:val="24"/>
          <w:szCs w:val="24"/>
        </w:rPr>
        <w:t>(3) Manažment rizík domových rozvodných systémov pozostáva z</w:t>
      </w:r>
    </w:p>
    <w:p w14:paraId="7FACF796" w14:textId="6B6F9A7B" w:rsidR="00E52CFC" w:rsidRPr="00F733A7" w:rsidRDefault="00E52CFC" w:rsidP="00A23759">
      <w:pPr>
        <w:pStyle w:val="Odsekzoznamu"/>
        <w:numPr>
          <w:ilvl w:val="0"/>
          <w:numId w:val="80"/>
        </w:numPr>
        <w:spacing w:after="0" w:line="240" w:lineRule="auto"/>
        <w:ind w:left="726" w:hanging="363"/>
        <w:jc w:val="both"/>
        <w:rPr>
          <w:bCs/>
          <w:sz w:val="24"/>
          <w:szCs w:val="24"/>
        </w:rPr>
      </w:pPr>
      <w:r w:rsidRPr="00F733A7">
        <w:rPr>
          <w:sz w:val="24"/>
          <w:szCs w:val="24"/>
        </w:rPr>
        <w:t>analýzy,  posúdenia a vyhodnoteni</w:t>
      </w:r>
      <w:r w:rsidR="00273879" w:rsidRPr="00F733A7">
        <w:rPr>
          <w:sz w:val="24"/>
          <w:szCs w:val="24"/>
        </w:rPr>
        <w:t>a</w:t>
      </w:r>
      <w:r w:rsidRPr="00F733A7">
        <w:rPr>
          <w:sz w:val="24"/>
          <w:szCs w:val="24"/>
        </w:rPr>
        <w:t xml:space="preserve"> možných rizík domových rozvodných systémov a použitých výrobkov a materiálov a ich vplyvu na kvalitu pitnej vody a kvalitu teplej vody, </w:t>
      </w:r>
    </w:p>
    <w:p w14:paraId="29A32390" w14:textId="766A516E" w:rsidR="00E52CFC" w:rsidRPr="00F733A7" w:rsidRDefault="00E52CFC" w:rsidP="00A23759">
      <w:pPr>
        <w:pStyle w:val="Odsekzoznamu"/>
        <w:numPr>
          <w:ilvl w:val="0"/>
          <w:numId w:val="80"/>
        </w:numPr>
        <w:spacing w:after="0" w:line="240" w:lineRule="auto"/>
        <w:ind w:left="726" w:hanging="363"/>
        <w:jc w:val="both"/>
        <w:rPr>
          <w:strike/>
          <w:sz w:val="24"/>
          <w:szCs w:val="24"/>
        </w:rPr>
      </w:pPr>
      <w:bookmarkStart w:id="36" w:name="_Hlk174092668"/>
      <w:r w:rsidRPr="00F733A7">
        <w:rPr>
          <w:sz w:val="24"/>
          <w:szCs w:val="24"/>
        </w:rPr>
        <w:t>monitorovania ukazovateľov domových rozvodných systémov podľa § 62 ods. 1 písm. w) a ukazovateľov vyplývajúcich z analýzy podľa písm</w:t>
      </w:r>
      <w:r w:rsidR="00C10B64" w:rsidRPr="00F733A7">
        <w:rPr>
          <w:sz w:val="24"/>
          <w:szCs w:val="24"/>
        </w:rPr>
        <w:t>ena</w:t>
      </w:r>
      <w:r w:rsidRPr="00F733A7">
        <w:rPr>
          <w:sz w:val="24"/>
          <w:szCs w:val="24"/>
        </w:rPr>
        <w:t xml:space="preserve"> a),</w:t>
      </w:r>
    </w:p>
    <w:bookmarkEnd w:id="36"/>
    <w:p w14:paraId="72981EB4" w14:textId="7257945A" w:rsidR="00E52CFC" w:rsidRPr="00F733A7" w:rsidRDefault="00E52CFC" w:rsidP="00A23759">
      <w:pPr>
        <w:pStyle w:val="Odsekzoznamu"/>
        <w:numPr>
          <w:ilvl w:val="0"/>
          <w:numId w:val="80"/>
        </w:numPr>
        <w:spacing w:after="0" w:line="240" w:lineRule="auto"/>
        <w:ind w:left="726" w:hanging="363"/>
        <w:jc w:val="both"/>
        <w:rPr>
          <w:sz w:val="24"/>
          <w:szCs w:val="24"/>
        </w:rPr>
      </w:pPr>
      <w:r w:rsidRPr="00F733A7">
        <w:rPr>
          <w:sz w:val="24"/>
          <w:szCs w:val="24"/>
        </w:rPr>
        <w:t xml:space="preserve">monitorovania </w:t>
      </w:r>
      <w:r w:rsidR="00273879" w:rsidRPr="00F733A7">
        <w:rPr>
          <w:sz w:val="24"/>
          <w:szCs w:val="24"/>
        </w:rPr>
        <w:t>počtu</w:t>
      </w:r>
      <w:r w:rsidRPr="00F733A7">
        <w:rPr>
          <w:sz w:val="24"/>
          <w:szCs w:val="24"/>
        </w:rPr>
        <w:t xml:space="preserve"> </w:t>
      </w:r>
      <w:proofErr w:type="spellStart"/>
      <w:r w:rsidRPr="00F733A7">
        <w:rPr>
          <w:iCs/>
          <w:sz w:val="24"/>
          <w:szCs w:val="24"/>
        </w:rPr>
        <w:t>Legionella</w:t>
      </w:r>
      <w:proofErr w:type="spellEnd"/>
      <w:r w:rsidRPr="00F733A7">
        <w:rPr>
          <w:iCs/>
          <w:sz w:val="24"/>
          <w:szCs w:val="24"/>
        </w:rPr>
        <w:t xml:space="preserve"> </w:t>
      </w:r>
      <w:proofErr w:type="spellStart"/>
      <w:r w:rsidRPr="00F733A7">
        <w:rPr>
          <w:iCs/>
          <w:sz w:val="24"/>
          <w:szCs w:val="24"/>
        </w:rPr>
        <w:t>species</w:t>
      </w:r>
      <w:proofErr w:type="spellEnd"/>
      <w:r w:rsidRPr="00F733A7">
        <w:rPr>
          <w:sz w:val="24"/>
          <w:szCs w:val="24"/>
        </w:rPr>
        <w:t xml:space="preserve"> v teplej vode v miestach </w:t>
      </w:r>
      <w:bookmarkStart w:id="37" w:name="_Hlk216428284"/>
      <w:r w:rsidR="002D7B9E">
        <w:rPr>
          <w:sz w:val="24"/>
          <w:szCs w:val="24"/>
        </w:rPr>
        <w:t xml:space="preserve">reprezentatívnych pre </w:t>
      </w:r>
      <w:bookmarkEnd w:id="37"/>
      <w:r w:rsidRPr="00F733A7">
        <w:rPr>
          <w:sz w:val="24"/>
          <w:szCs w:val="24"/>
        </w:rPr>
        <w:t>kvalitu teplej vody v domovom rozvodnom systéme a v miestach, v ktorých sa analýzou podľa písmena a) zistili osobitné riziká pre ľudské zdravie.</w:t>
      </w:r>
    </w:p>
    <w:p w14:paraId="50DEE5F6" w14:textId="77777777" w:rsidR="00E52CFC" w:rsidRPr="00F733A7" w:rsidRDefault="00E52CFC" w:rsidP="00E52CFC">
      <w:pPr>
        <w:pStyle w:val="Odsekzoznamu"/>
        <w:spacing w:after="0" w:line="240" w:lineRule="auto"/>
        <w:ind w:left="726"/>
        <w:jc w:val="both"/>
        <w:rPr>
          <w:sz w:val="24"/>
          <w:szCs w:val="24"/>
        </w:rPr>
      </w:pPr>
      <w:r w:rsidRPr="00F733A7">
        <w:rPr>
          <w:sz w:val="24"/>
          <w:szCs w:val="24"/>
        </w:rPr>
        <w:t xml:space="preserve"> </w:t>
      </w:r>
    </w:p>
    <w:p w14:paraId="1228F0E7" w14:textId="77777777" w:rsidR="00E52CFC" w:rsidRPr="00F733A7" w:rsidRDefault="00E52CFC" w:rsidP="00E52CFC">
      <w:pPr>
        <w:spacing w:after="0" w:line="240" w:lineRule="auto"/>
        <w:jc w:val="both"/>
        <w:rPr>
          <w:rFonts w:ascii="Times New Roman" w:hAnsi="Times New Roman"/>
          <w:sz w:val="24"/>
          <w:szCs w:val="24"/>
        </w:rPr>
      </w:pPr>
      <w:bookmarkStart w:id="38" w:name="_Hlk164153019"/>
      <w:r w:rsidRPr="00F733A7">
        <w:rPr>
          <w:rFonts w:ascii="Times New Roman" w:hAnsi="Times New Roman"/>
          <w:sz w:val="24"/>
          <w:szCs w:val="24"/>
        </w:rPr>
        <w:t>(4) Vlastník prioritných priestorov alebo správca prioritných priestorov je povinný v rámci riadenia rizík</w:t>
      </w:r>
    </w:p>
    <w:p w14:paraId="47AE7BEC" w14:textId="77777777" w:rsidR="00E52CFC" w:rsidRPr="00F733A7" w:rsidRDefault="00E52CFC" w:rsidP="00A23759">
      <w:pPr>
        <w:pStyle w:val="Odsekzoznamu"/>
        <w:numPr>
          <w:ilvl w:val="0"/>
          <w:numId w:val="79"/>
        </w:numPr>
        <w:spacing w:after="0" w:line="240" w:lineRule="auto"/>
        <w:ind w:left="723"/>
        <w:jc w:val="both"/>
        <w:rPr>
          <w:sz w:val="24"/>
          <w:szCs w:val="24"/>
        </w:rPr>
      </w:pPr>
      <w:r w:rsidRPr="00F733A7">
        <w:rPr>
          <w:sz w:val="24"/>
          <w:szCs w:val="24"/>
        </w:rPr>
        <w:t xml:space="preserve">zabezpečiť, aby domový rozvodný systém a jeho údržba neovplyvňovali nepriaznivo kvalitu pitnej vody a kvalitu teplej vody, </w:t>
      </w:r>
    </w:p>
    <w:p w14:paraId="0BD4FACF" w14:textId="59705623" w:rsidR="00E52CFC" w:rsidRPr="00F733A7" w:rsidRDefault="00E52CFC" w:rsidP="00A23759">
      <w:pPr>
        <w:pStyle w:val="Odsekzoznamu"/>
        <w:numPr>
          <w:ilvl w:val="0"/>
          <w:numId w:val="79"/>
        </w:numPr>
        <w:spacing w:after="0" w:line="240" w:lineRule="auto"/>
        <w:ind w:left="723"/>
        <w:jc w:val="both"/>
        <w:rPr>
          <w:sz w:val="24"/>
          <w:szCs w:val="24"/>
        </w:rPr>
      </w:pPr>
      <w:r w:rsidRPr="00F733A7">
        <w:rPr>
          <w:sz w:val="24"/>
          <w:szCs w:val="24"/>
        </w:rPr>
        <w:t>vykonávať monitoring ukazovateľov podľa odseku 3 písm</w:t>
      </w:r>
      <w:r w:rsidR="00273879" w:rsidRPr="00F733A7">
        <w:rPr>
          <w:sz w:val="24"/>
          <w:szCs w:val="24"/>
        </w:rPr>
        <w:t>.</w:t>
      </w:r>
      <w:r w:rsidRPr="00F733A7">
        <w:rPr>
          <w:sz w:val="24"/>
          <w:szCs w:val="24"/>
        </w:rPr>
        <w:t xml:space="preserve"> b) a c) v početnosti a v rozsahu, ktoré vyplynú z manažmentu rizík domových rozvodných systémov; do doby vykonania manažmentu rizík domových rozvodných systémov sa </w:t>
      </w:r>
      <w:r w:rsidR="00273879" w:rsidRPr="00F733A7">
        <w:rPr>
          <w:sz w:val="24"/>
          <w:szCs w:val="24"/>
        </w:rPr>
        <w:t xml:space="preserve">tento monitoring vykonáva </w:t>
      </w:r>
      <w:r w:rsidR="002E5BEF" w:rsidRPr="00F733A7">
        <w:rPr>
          <w:sz w:val="24"/>
          <w:szCs w:val="24"/>
        </w:rPr>
        <w:t>raz ročne</w:t>
      </w:r>
      <w:r w:rsidRPr="00F733A7">
        <w:rPr>
          <w:sz w:val="24"/>
          <w:szCs w:val="24"/>
        </w:rPr>
        <w:t>,</w:t>
      </w:r>
    </w:p>
    <w:p w14:paraId="04A68429" w14:textId="3E403DAA" w:rsidR="00E52CFC" w:rsidRPr="00F733A7" w:rsidRDefault="00E52CFC" w:rsidP="00A23759">
      <w:pPr>
        <w:pStyle w:val="Odsekzoznamu"/>
        <w:numPr>
          <w:ilvl w:val="0"/>
          <w:numId w:val="79"/>
        </w:numPr>
        <w:spacing w:after="0" w:line="240" w:lineRule="auto"/>
        <w:ind w:left="723"/>
        <w:jc w:val="both"/>
        <w:rPr>
          <w:sz w:val="24"/>
          <w:szCs w:val="24"/>
        </w:rPr>
      </w:pPr>
      <w:bookmarkStart w:id="39" w:name="_Hlk216428297"/>
      <w:r w:rsidRPr="00F733A7">
        <w:rPr>
          <w:sz w:val="24"/>
          <w:szCs w:val="24"/>
        </w:rPr>
        <w:t xml:space="preserve">aktualizovať manažment rizík domových rozvodných systémov raz za </w:t>
      </w:r>
      <w:r w:rsidR="00273879" w:rsidRPr="00F733A7">
        <w:rPr>
          <w:sz w:val="24"/>
          <w:szCs w:val="24"/>
        </w:rPr>
        <w:t>šesť</w:t>
      </w:r>
      <w:r w:rsidRPr="00F733A7">
        <w:rPr>
          <w:sz w:val="24"/>
          <w:szCs w:val="24"/>
        </w:rPr>
        <w:t xml:space="preserve"> rokov a  pri </w:t>
      </w:r>
      <w:r w:rsidR="002D7B9E">
        <w:rPr>
          <w:sz w:val="24"/>
          <w:szCs w:val="24"/>
        </w:rPr>
        <w:t xml:space="preserve">každej </w:t>
      </w:r>
      <w:r w:rsidRPr="00F733A7">
        <w:rPr>
          <w:sz w:val="24"/>
          <w:szCs w:val="24"/>
        </w:rPr>
        <w:t>zmene podmienok prevádzky domových rozvodných systémov a predložiť</w:t>
      </w:r>
      <w:r w:rsidR="002D7B9E">
        <w:rPr>
          <w:sz w:val="24"/>
          <w:szCs w:val="24"/>
        </w:rPr>
        <w:t xml:space="preserve"> ho</w:t>
      </w:r>
      <w:r w:rsidRPr="00F733A7">
        <w:rPr>
          <w:sz w:val="24"/>
          <w:szCs w:val="24"/>
        </w:rPr>
        <w:t xml:space="preserve"> regionálnemu úradu verejného zdravotníctva, </w:t>
      </w:r>
    </w:p>
    <w:bookmarkEnd w:id="39"/>
    <w:p w14:paraId="0328CBC6" w14:textId="0A2DB773" w:rsidR="00E52CFC" w:rsidRPr="00F733A7" w:rsidRDefault="00E52CFC" w:rsidP="00A23759">
      <w:pPr>
        <w:pStyle w:val="Odsekzoznamu"/>
        <w:numPr>
          <w:ilvl w:val="0"/>
          <w:numId w:val="79"/>
        </w:numPr>
        <w:spacing w:after="160" w:line="259" w:lineRule="auto"/>
        <w:ind w:left="723"/>
        <w:contextualSpacing/>
        <w:jc w:val="both"/>
        <w:rPr>
          <w:strike/>
          <w:sz w:val="24"/>
          <w:szCs w:val="24"/>
        </w:rPr>
      </w:pPr>
      <w:r w:rsidRPr="00F733A7">
        <w:rPr>
          <w:sz w:val="24"/>
          <w:szCs w:val="24"/>
        </w:rPr>
        <w:t>bezodkladne oznámiť regionálnemu úradu verejného zdravotníctva prekročenie limitnej hodnoty ukazovateľov kvality pitnej vody monitorovaných podľa odseku 3 písm</w:t>
      </w:r>
      <w:r w:rsidR="00273879" w:rsidRPr="00F733A7">
        <w:rPr>
          <w:sz w:val="24"/>
          <w:szCs w:val="24"/>
        </w:rPr>
        <w:t>.</w:t>
      </w:r>
      <w:r w:rsidRPr="00F733A7">
        <w:rPr>
          <w:sz w:val="24"/>
          <w:szCs w:val="24"/>
        </w:rPr>
        <w:t xml:space="preserve"> b) a </w:t>
      </w:r>
      <w:bookmarkStart w:id="40" w:name="_Hlk174093342"/>
      <w:r w:rsidRPr="00F733A7">
        <w:rPr>
          <w:sz w:val="24"/>
          <w:szCs w:val="24"/>
        </w:rPr>
        <w:t>limitnej hodnoty ukazovateľov kvality teplej vody ustanovených najvyššou medznou hodnotou podľa § 62 ods. 1 písm. w)</w:t>
      </w:r>
      <w:r w:rsidRPr="00F733A7">
        <w:rPr>
          <w:strike/>
          <w:sz w:val="24"/>
          <w:szCs w:val="24"/>
        </w:rPr>
        <w:t>,</w:t>
      </w:r>
    </w:p>
    <w:bookmarkEnd w:id="40"/>
    <w:p w14:paraId="4F1E2B38" w14:textId="77777777" w:rsidR="00E52CFC" w:rsidRPr="00F733A7" w:rsidRDefault="00E52CFC" w:rsidP="00A23759">
      <w:pPr>
        <w:pStyle w:val="Odsekzoznamu"/>
        <w:numPr>
          <w:ilvl w:val="0"/>
          <w:numId w:val="79"/>
        </w:numPr>
        <w:spacing w:after="0" w:line="240" w:lineRule="auto"/>
        <w:ind w:left="723"/>
        <w:jc w:val="both"/>
        <w:rPr>
          <w:sz w:val="24"/>
          <w:szCs w:val="24"/>
        </w:rPr>
      </w:pPr>
      <w:r w:rsidRPr="00F733A7">
        <w:rPr>
          <w:sz w:val="24"/>
          <w:szCs w:val="24"/>
        </w:rPr>
        <w:t>bezodkladne prešetriť prekročenie limitných hodnôt ukazovateľov kvality pitnej vody a limitných hodnôt ukazovateľov kvality teplej vody podľa písmena d),</w:t>
      </w:r>
    </w:p>
    <w:p w14:paraId="536CD757" w14:textId="77777777" w:rsidR="00E52CFC" w:rsidRPr="00062686" w:rsidRDefault="00E52CFC" w:rsidP="00A23759">
      <w:pPr>
        <w:pStyle w:val="Odsekzoznamu"/>
        <w:numPr>
          <w:ilvl w:val="0"/>
          <w:numId w:val="79"/>
        </w:numPr>
        <w:spacing w:after="0" w:line="240" w:lineRule="auto"/>
        <w:ind w:left="723"/>
        <w:jc w:val="both"/>
        <w:rPr>
          <w:sz w:val="24"/>
          <w:szCs w:val="24"/>
        </w:rPr>
      </w:pPr>
      <w:r w:rsidRPr="00062686">
        <w:rPr>
          <w:sz w:val="24"/>
          <w:szCs w:val="24"/>
        </w:rPr>
        <w:t xml:space="preserve">vykonať nápravné opatrenia na odstránenie a zníženie príčin prekročenia ukazovateľov kvality pitnej vody a kvality teplej vody, </w:t>
      </w:r>
    </w:p>
    <w:p w14:paraId="118E06D7" w14:textId="77777777" w:rsidR="00E52CFC" w:rsidRPr="00062686" w:rsidRDefault="00E52CFC" w:rsidP="00A23759">
      <w:pPr>
        <w:pStyle w:val="Odsekzoznamu"/>
        <w:numPr>
          <w:ilvl w:val="0"/>
          <w:numId w:val="79"/>
        </w:numPr>
        <w:spacing w:after="160" w:line="240" w:lineRule="auto"/>
        <w:ind w:left="723"/>
        <w:jc w:val="both"/>
        <w:rPr>
          <w:sz w:val="24"/>
          <w:szCs w:val="24"/>
        </w:rPr>
      </w:pPr>
      <w:r w:rsidRPr="00062686">
        <w:rPr>
          <w:sz w:val="24"/>
          <w:szCs w:val="24"/>
        </w:rPr>
        <w:lastRenderedPageBreak/>
        <w:t>priebežne vykonávať opatrenia na odstránenie a zníženie rizík spojených s domovým rozvodným systémom podľa všeobecne záväzného právneho predpisu vydaného podľa § 62 ods. 1 písm. w).</w:t>
      </w:r>
    </w:p>
    <w:bookmarkEnd w:id="38"/>
    <w:p w14:paraId="10A91E9B" w14:textId="6C458AFB" w:rsidR="00E52CFC" w:rsidRPr="00F733A7" w:rsidRDefault="00E52CFC" w:rsidP="00E52CFC">
      <w:pPr>
        <w:spacing w:after="0" w:line="240" w:lineRule="auto"/>
        <w:jc w:val="both"/>
        <w:rPr>
          <w:rFonts w:ascii="Times New Roman" w:hAnsi="Times New Roman"/>
          <w:sz w:val="24"/>
          <w:szCs w:val="24"/>
        </w:rPr>
      </w:pPr>
      <w:r w:rsidRPr="00062686">
        <w:rPr>
          <w:rFonts w:ascii="Times New Roman" w:hAnsi="Times New Roman"/>
          <w:sz w:val="24"/>
          <w:szCs w:val="24"/>
        </w:rPr>
        <w:t xml:space="preserve">(5) Vlastník priestorov alebo </w:t>
      </w:r>
      <w:r w:rsidRPr="00F733A7">
        <w:rPr>
          <w:rFonts w:ascii="Times New Roman" w:hAnsi="Times New Roman"/>
          <w:sz w:val="24"/>
          <w:szCs w:val="24"/>
        </w:rPr>
        <w:t xml:space="preserve">správca priestorov, ktoré nie sú zaradené do zoznamu prioritných priestorov je povinný v týchto priestoroch </w:t>
      </w:r>
    </w:p>
    <w:p w14:paraId="4307D223" w14:textId="77777777" w:rsidR="00E52CFC" w:rsidRPr="00F733A7" w:rsidRDefault="00E52CFC" w:rsidP="00A23759">
      <w:pPr>
        <w:pStyle w:val="Odsekzoznamu"/>
        <w:numPr>
          <w:ilvl w:val="0"/>
          <w:numId w:val="81"/>
        </w:numPr>
        <w:spacing w:after="0" w:line="240" w:lineRule="auto"/>
        <w:ind w:left="723"/>
        <w:jc w:val="both"/>
        <w:rPr>
          <w:sz w:val="24"/>
          <w:szCs w:val="24"/>
        </w:rPr>
      </w:pPr>
      <w:r w:rsidRPr="00F733A7">
        <w:rPr>
          <w:sz w:val="24"/>
          <w:szCs w:val="24"/>
        </w:rPr>
        <w:t>zabezpečiť, aby domový rozvodný systém a jeho údržba neovplyvňovali nepriaznivo kvalitu pitnej vody a kvalitu teplej vody,</w:t>
      </w:r>
    </w:p>
    <w:p w14:paraId="1E155A8A" w14:textId="737150A3" w:rsidR="00E52CFC" w:rsidRPr="00F733A7" w:rsidRDefault="00E52CFC" w:rsidP="00A23759">
      <w:pPr>
        <w:pStyle w:val="Odsekzoznamu"/>
        <w:numPr>
          <w:ilvl w:val="0"/>
          <w:numId w:val="81"/>
        </w:numPr>
        <w:spacing w:after="0" w:line="240" w:lineRule="auto"/>
        <w:ind w:left="723"/>
        <w:jc w:val="both"/>
        <w:rPr>
          <w:sz w:val="24"/>
          <w:szCs w:val="24"/>
        </w:rPr>
      </w:pPr>
      <w:r w:rsidRPr="00F733A7">
        <w:rPr>
          <w:sz w:val="24"/>
          <w:szCs w:val="24"/>
        </w:rPr>
        <w:t>priebežne vykonávať opatrenia na odstránenie a</w:t>
      </w:r>
      <w:r w:rsidR="00EF6ACD" w:rsidRPr="00F733A7">
        <w:rPr>
          <w:sz w:val="24"/>
          <w:szCs w:val="24"/>
        </w:rPr>
        <w:t>lebo</w:t>
      </w:r>
      <w:r w:rsidRPr="00F733A7">
        <w:rPr>
          <w:sz w:val="24"/>
          <w:szCs w:val="24"/>
        </w:rPr>
        <w:t xml:space="preserve"> zníženie rizík spojených s domovým rozvodným systémom podľa všeobecne záväzného právneho predpisu vydaného podľa § 62 ods. 1 písm. w),</w:t>
      </w:r>
    </w:p>
    <w:p w14:paraId="343F2119" w14:textId="3504F2B6" w:rsidR="00E52CFC" w:rsidRPr="00062686" w:rsidRDefault="00E52CFC" w:rsidP="00A23759">
      <w:pPr>
        <w:pStyle w:val="Odsekzoznamu"/>
        <w:numPr>
          <w:ilvl w:val="0"/>
          <w:numId w:val="81"/>
        </w:numPr>
        <w:spacing w:after="0" w:line="240" w:lineRule="auto"/>
        <w:ind w:left="723"/>
        <w:jc w:val="both"/>
        <w:rPr>
          <w:sz w:val="24"/>
          <w:szCs w:val="24"/>
        </w:rPr>
      </w:pPr>
      <w:r w:rsidRPr="00062686">
        <w:rPr>
          <w:sz w:val="24"/>
          <w:szCs w:val="24"/>
        </w:rPr>
        <w:t>vykonať nápravné opatrenia na odstránenie a</w:t>
      </w:r>
      <w:r w:rsidR="00EF6ACD" w:rsidRPr="00062686">
        <w:rPr>
          <w:sz w:val="24"/>
          <w:szCs w:val="24"/>
        </w:rPr>
        <w:t>lebo</w:t>
      </w:r>
      <w:r w:rsidRPr="00062686">
        <w:rPr>
          <w:sz w:val="24"/>
          <w:szCs w:val="24"/>
        </w:rPr>
        <w:t xml:space="preserve"> zníženie rizík domových rozvodných systémov pri hlásenom ochorení alebo podozrení na ochorenie </w:t>
      </w:r>
      <w:proofErr w:type="spellStart"/>
      <w:r w:rsidRPr="00062686">
        <w:rPr>
          <w:sz w:val="24"/>
          <w:szCs w:val="24"/>
        </w:rPr>
        <w:t>legionelóza</w:t>
      </w:r>
      <w:proofErr w:type="spellEnd"/>
      <w:r w:rsidRPr="00062686">
        <w:rPr>
          <w:sz w:val="24"/>
          <w:szCs w:val="24"/>
        </w:rPr>
        <w:t xml:space="preserve"> podľa prílohy č. 5</w:t>
      </w:r>
      <w:r w:rsidR="006D794C" w:rsidRPr="00062686">
        <w:rPr>
          <w:sz w:val="24"/>
          <w:szCs w:val="24"/>
        </w:rPr>
        <w:t>.</w:t>
      </w:r>
      <w:r w:rsidRPr="00062686">
        <w:rPr>
          <w:sz w:val="24"/>
          <w:szCs w:val="24"/>
        </w:rPr>
        <w:t>“</w:t>
      </w:r>
      <w:r w:rsidR="00653F9F" w:rsidRPr="00062686">
        <w:rPr>
          <w:sz w:val="24"/>
          <w:szCs w:val="24"/>
        </w:rPr>
        <w:t>.</w:t>
      </w:r>
    </w:p>
    <w:p w14:paraId="13B98750" w14:textId="77777777" w:rsidR="00E52CFC" w:rsidRPr="00062686" w:rsidRDefault="00E52CFC" w:rsidP="00E52CFC">
      <w:pPr>
        <w:pStyle w:val="Standard"/>
        <w:ind w:left="426"/>
        <w:jc w:val="both"/>
        <w:rPr>
          <w:iCs/>
        </w:rPr>
      </w:pPr>
    </w:p>
    <w:p w14:paraId="4CE221F9" w14:textId="77777777" w:rsidR="006D794C" w:rsidRPr="00062686" w:rsidRDefault="006D794C" w:rsidP="006D794C">
      <w:pPr>
        <w:spacing w:after="0" w:line="240" w:lineRule="auto"/>
        <w:contextualSpacing/>
        <w:rPr>
          <w:rFonts w:ascii="Times New Roman" w:hAnsi="Times New Roman"/>
          <w:bCs/>
          <w:sz w:val="24"/>
          <w:szCs w:val="24"/>
          <w:highlight w:val="yellow"/>
        </w:rPr>
      </w:pPr>
      <w:bookmarkStart w:id="41" w:name="_Hlk174092730"/>
    </w:p>
    <w:p w14:paraId="7389C674" w14:textId="142AA5D7" w:rsidR="006D794C" w:rsidRPr="00062686" w:rsidRDefault="006D794C" w:rsidP="003278D7">
      <w:pPr>
        <w:pStyle w:val="Odsekzoznamu"/>
        <w:numPr>
          <w:ilvl w:val="0"/>
          <w:numId w:val="91"/>
        </w:numPr>
        <w:spacing w:after="0" w:line="240" w:lineRule="auto"/>
        <w:contextualSpacing/>
        <w:rPr>
          <w:bCs/>
          <w:sz w:val="24"/>
          <w:szCs w:val="24"/>
        </w:rPr>
      </w:pPr>
      <w:r w:rsidRPr="00062686">
        <w:rPr>
          <w:bCs/>
          <w:sz w:val="24"/>
          <w:szCs w:val="24"/>
        </w:rPr>
        <w:t>V § 17e ods</w:t>
      </w:r>
      <w:r w:rsidR="00273879">
        <w:rPr>
          <w:bCs/>
          <w:sz w:val="24"/>
          <w:szCs w:val="24"/>
        </w:rPr>
        <w:t>ek</w:t>
      </w:r>
      <w:r w:rsidRPr="00062686">
        <w:rPr>
          <w:bCs/>
          <w:sz w:val="24"/>
          <w:szCs w:val="24"/>
        </w:rPr>
        <w:t xml:space="preserve"> 4 znie:</w:t>
      </w:r>
    </w:p>
    <w:p w14:paraId="1DDF4AC1" w14:textId="77777777" w:rsidR="006D794C" w:rsidRPr="00062686" w:rsidRDefault="006D794C" w:rsidP="006D794C">
      <w:pPr>
        <w:spacing w:after="0" w:line="240" w:lineRule="auto"/>
        <w:contextualSpacing/>
        <w:rPr>
          <w:rFonts w:ascii="Times New Roman" w:hAnsi="Times New Roman"/>
          <w:bCs/>
          <w:sz w:val="24"/>
          <w:szCs w:val="24"/>
        </w:rPr>
      </w:pPr>
    </w:p>
    <w:bookmarkEnd w:id="41"/>
    <w:p w14:paraId="6071E4BE" w14:textId="2490DBE3" w:rsidR="006D794C" w:rsidRPr="00062686" w:rsidRDefault="006D794C" w:rsidP="006D794C">
      <w:pPr>
        <w:spacing w:after="0" w:line="240" w:lineRule="auto"/>
        <w:contextualSpacing/>
        <w:jc w:val="both"/>
        <w:rPr>
          <w:rFonts w:ascii="Times New Roman" w:hAnsi="Times New Roman"/>
          <w:sz w:val="24"/>
          <w:szCs w:val="24"/>
          <w:shd w:val="clear" w:color="auto" w:fill="FFFFFF"/>
        </w:rPr>
      </w:pPr>
      <w:r w:rsidRPr="00062686">
        <w:rPr>
          <w:rStyle w:val="PremennHTML"/>
          <w:b w:val="0"/>
          <w:sz w:val="24"/>
          <w:szCs w:val="24"/>
          <w:shd w:val="clear" w:color="auto" w:fill="FFFFFF"/>
        </w:rPr>
        <w:t>„(4)</w:t>
      </w:r>
      <w:r w:rsidRPr="00062686">
        <w:rPr>
          <w:rStyle w:val="PremennHTML"/>
          <w:bCs w:val="0"/>
          <w:sz w:val="24"/>
          <w:szCs w:val="24"/>
          <w:shd w:val="clear" w:color="auto" w:fill="FFFFFF"/>
        </w:rPr>
        <w:t xml:space="preserve"> </w:t>
      </w:r>
      <w:bookmarkStart w:id="42" w:name="_Hlk216428319"/>
      <w:r w:rsidRPr="00062686">
        <w:rPr>
          <w:rFonts w:ascii="Times New Roman" w:hAnsi="Times New Roman"/>
          <w:bCs/>
          <w:sz w:val="24"/>
          <w:szCs w:val="24"/>
          <w:shd w:val="clear" w:color="auto" w:fill="FFFFFF"/>
        </w:rPr>
        <w:t>Teplá</w:t>
      </w:r>
      <w:r w:rsidRPr="00062686">
        <w:rPr>
          <w:rFonts w:ascii="Times New Roman" w:hAnsi="Times New Roman"/>
          <w:sz w:val="24"/>
          <w:szCs w:val="24"/>
          <w:shd w:val="clear" w:color="auto" w:fill="FFFFFF"/>
        </w:rPr>
        <w:t xml:space="preserve"> voda je zdravotne bezpečná, ak spĺňa najvyššie medzné hodnoty ukazovateľov kvality teplej vody podľa všeobecne záväzného právneho predpisu vydaného podľa § 62 ods. 1 písm. w); najvyššia medzná hodnota ukazovateľov kvality teplej vody musí byť splnená v miestach, kde vyteká z vodovodného kohútika alebo zo sprchy bez ohľadu na</w:t>
      </w:r>
      <w:r w:rsidR="002D7B9E">
        <w:rPr>
          <w:rFonts w:ascii="Times New Roman" w:hAnsi="Times New Roman"/>
          <w:sz w:val="24"/>
          <w:szCs w:val="24"/>
          <w:shd w:val="clear" w:color="auto" w:fill="FFFFFF"/>
        </w:rPr>
        <w:t xml:space="preserve"> to, či ide o </w:t>
      </w:r>
      <w:r w:rsidRPr="00062686">
        <w:rPr>
          <w:rFonts w:ascii="Times New Roman" w:hAnsi="Times New Roman"/>
          <w:sz w:val="24"/>
          <w:szCs w:val="24"/>
          <w:shd w:val="clear" w:color="auto" w:fill="FFFFFF"/>
        </w:rPr>
        <w:t>prioritn</w:t>
      </w:r>
      <w:r w:rsidR="002D7B9E">
        <w:rPr>
          <w:rFonts w:ascii="Times New Roman" w:hAnsi="Times New Roman"/>
          <w:sz w:val="24"/>
          <w:szCs w:val="24"/>
          <w:shd w:val="clear" w:color="auto" w:fill="FFFFFF"/>
        </w:rPr>
        <w:t>é</w:t>
      </w:r>
      <w:r w:rsidRPr="00062686">
        <w:rPr>
          <w:rFonts w:ascii="Times New Roman" w:hAnsi="Times New Roman"/>
          <w:sz w:val="24"/>
          <w:szCs w:val="24"/>
          <w:shd w:val="clear" w:color="auto" w:fill="FFFFFF"/>
        </w:rPr>
        <w:t xml:space="preserve"> priestor</w:t>
      </w:r>
      <w:r w:rsidR="002D7B9E">
        <w:rPr>
          <w:rFonts w:ascii="Times New Roman" w:hAnsi="Times New Roman"/>
          <w:sz w:val="24"/>
          <w:szCs w:val="24"/>
          <w:shd w:val="clear" w:color="auto" w:fill="FFFFFF"/>
        </w:rPr>
        <w:t>y</w:t>
      </w:r>
      <w:r w:rsidRPr="00062686">
        <w:rPr>
          <w:rFonts w:ascii="Times New Roman" w:hAnsi="Times New Roman"/>
          <w:sz w:val="24"/>
          <w:szCs w:val="24"/>
          <w:shd w:val="clear" w:color="auto" w:fill="FFFFFF"/>
        </w:rPr>
        <w:t>.“</w:t>
      </w:r>
      <w:r w:rsidR="00653F9F" w:rsidRPr="00062686">
        <w:rPr>
          <w:rFonts w:ascii="Times New Roman" w:hAnsi="Times New Roman"/>
          <w:sz w:val="24"/>
          <w:szCs w:val="24"/>
          <w:shd w:val="clear" w:color="auto" w:fill="FFFFFF"/>
        </w:rPr>
        <w:t>.</w:t>
      </w:r>
      <w:bookmarkEnd w:id="42"/>
    </w:p>
    <w:p w14:paraId="60236AA7" w14:textId="77777777" w:rsidR="006D794C" w:rsidRPr="00062686" w:rsidRDefault="006D794C" w:rsidP="00E52CFC">
      <w:pPr>
        <w:pStyle w:val="Standard"/>
        <w:ind w:left="426"/>
        <w:jc w:val="both"/>
        <w:rPr>
          <w:iCs/>
        </w:rPr>
      </w:pPr>
    </w:p>
    <w:p w14:paraId="10021EB6" w14:textId="2465921F" w:rsidR="001F08E3" w:rsidRPr="00062686" w:rsidRDefault="001F08E3" w:rsidP="003278D7">
      <w:pPr>
        <w:pStyle w:val="Odsekzoznamu"/>
        <w:numPr>
          <w:ilvl w:val="0"/>
          <w:numId w:val="91"/>
        </w:numPr>
        <w:spacing w:before="40" w:after="0"/>
        <w:jc w:val="both"/>
        <w:rPr>
          <w:rStyle w:val="PremennHTML"/>
          <w:b w:val="0"/>
          <w:sz w:val="24"/>
          <w:szCs w:val="24"/>
          <w:shd w:val="clear" w:color="auto" w:fill="FFFFFF"/>
        </w:rPr>
      </w:pPr>
      <w:r w:rsidRPr="00062686">
        <w:rPr>
          <w:rStyle w:val="PremennHTML"/>
          <w:b w:val="0"/>
          <w:sz w:val="24"/>
          <w:szCs w:val="24"/>
          <w:shd w:val="clear" w:color="auto" w:fill="FFFFFF"/>
        </w:rPr>
        <w:t>V § 17e odsek 7 znie:</w:t>
      </w:r>
    </w:p>
    <w:p w14:paraId="4619B373" w14:textId="187B998E" w:rsidR="001F08E3" w:rsidRPr="00062686" w:rsidRDefault="001F08E3" w:rsidP="001F08E3">
      <w:pPr>
        <w:spacing w:before="40" w:after="0"/>
        <w:jc w:val="both"/>
        <w:rPr>
          <w:rFonts w:ascii="Times New Roman" w:hAnsi="Times New Roman"/>
          <w:bCs/>
          <w:sz w:val="24"/>
          <w:szCs w:val="24"/>
          <w:shd w:val="clear" w:color="auto" w:fill="FFFFFF"/>
        </w:rPr>
      </w:pPr>
      <w:r w:rsidRPr="00062686">
        <w:rPr>
          <w:rStyle w:val="PremennHTML"/>
          <w:b w:val="0"/>
          <w:sz w:val="24"/>
          <w:szCs w:val="24"/>
          <w:shd w:val="clear" w:color="auto" w:fill="FFFFFF"/>
        </w:rPr>
        <w:t xml:space="preserve">„(7) </w:t>
      </w:r>
      <w:r w:rsidRPr="00062686">
        <w:rPr>
          <w:rFonts w:ascii="Times New Roman" w:hAnsi="Times New Roman"/>
          <w:bCs/>
          <w:sz w:val="24"/>
          <w:szCs w:val="24"/>
          <w:shd w:val="clear" w:color="auto" w:fill="FFFFFF"/>
        </w:rPr>
        <w:t xml:space="preserve">Dodávateľ teplej vody je povinný </w:t>
      </w:r>
    </w:p>
    <w:p w14:paraId="63062A40" w14:textId="296429BE" w:rsidR="001F08E3" w:rsidRPr="00062686" w:rsidRDefault="001F08E3" w:rsidP="003215A6">
      <w:pPr>
        <w:pStyle w:val="Odsekzoznamu"/>
        <w:numPr>
          <w:ilvl w:val="0"/>
          <w:numId w:val="82"/>
        </w:numPr>
        <w:spacing w:before="40" w:after="0" w:line="259" w:lineRule="auto"/>
        <w:contextualSpacing/>
        <w:jc w:val="both"/>
        <w:rPr>
          <w:bCs/>
          <w:sz w:val="24"/>
          <w:szCs w:val="24"/>
        </w:rPr>
      </w:pPr>
      <w:r w:rsidRPr="00062686">
        <w:rPr>
          <w:bCs/>
          <w:sz w:val="24"/>
          <w:szCs w:val="24"/>
        </w:rPr>
        <w:t xml:space="preserve">zabezpečiť, aby teplá voda spĺňala požiadavky zdravotnej bezpečnosti podľa všeobecne záväzného právneho predpisu vydaného podľa § 62 ods. 1 písm. w) </w:t>
      </w:r>
      <w:r w:rsidR="003215A6" w:rsidRPr="00062686">
        <w:rPr>
          <w:bCs/>
          <w:sz w:val="24"/>
          <w:szCs w:val="24"/>
        </w:rPr>
        <w:t xml:space="preserve">na odberných miestach teplej vody </w:t>
      </w:r>
      <w:r w:rsidR="00EF6ACD" w:rsidRPr="00062686">
        <w:rPr>
          <w:bCs/>
          <w:sz w:val="24"/>
          <w:szCs w:val="24"/>
        </w:rPr>
        <w:t>podľa</w:t>
      </w:r>
      <w:r w:rsidR="003215A6" w:rsidRPr="00062686">
        <w:rPr>
          <w:bCs/>
          <w:sz w:val="24"/>
          <w:szCs w:val="24"/>
        </w:rPr>
        <w:t xml:space="preserve"> osobitného predpisu</w:t>
      </w:r>
      <w:r w:rsidR="00273879">
        <w:rPr>
          <w:bCs/>
          <w:sz w:val="24"/>
          <w:szCs w:val="24"/>
        </w:rPr>
        <w:t>,</w:t>
      </w:r>
      <w:hyperlink r:id="rId27" w:anchor="poznamky.poznamka-24k" w:tooltip="Odkaz na predpis alebo ustanovenie" w:history="1">
        <w:r w:rsidR="006323F9" w:rsidRPr="00062686">
          <w:rPr>
            <w:rStyle w:val="Hypertextovprepojenie"/>
            <w:color w:val="auto"/>
            <w:sz w:val="24"/>
            <w:szCs w:val="24"/>
            <w:u w:val="none"/>
            <w:vertAlign w:val="superscript"/>
          </w:rPr>
          <w:t>24sa</w:t>
        </w:r>
        <w:r w:rsidR="006323F9" w:rsidRPr="00062686">
          <w:rPr>
            <w:rStyle w:val="Hypertextovprepojenie"/>
            <w:color w:val="auto"/>
            <w:sz w:val="24"/>
            <w:szCs w:val="24"/>
            <w:u w:val="none"/>
          </w:rPr>
          <w:t>)</w:t>
        </w:r>
      </w:hyperlink>
    </w:p>
    <w:p w14:paraId="3EB3C2A7" w14:textId="77777777" w:rsidR="003215A6" w:rsidRPr="00062686" w:rsidRDefault="003215A6" w:rsidP="003215A6">
      <w:pPr>
        <w:pStyle w:val="Odsekzoznamu"/>
        <w:numPr>
          <w:ilvl w:val="0"/>
          <w:numId w:val="82"/>
        </w:numPr>
        <w:spacing w:before="40" w:after="0" w:line="259" w:lineRule="auto"/>
        <w:contextualSpacing/>
        <w:jc w:val="both"/>
        <w:rPr>
          <w:bCs/>
          <w:sz w:val="24"/>
          <w:szCs w:val="24"/>
        </w:rPr>
      </w:pPr>
      <w:r w:rsidRPr="00062686">
        <w:rPr>
          <w:bCs/>
          <w:sz w:val="24"/>
          <w:szCs w:val="24"/>
        </w:rPr>
        <w:t>zistiť bezodkladne príčiny prekročenia limitnej hodnoty ukazovateľa kvality teplej vody ustanovenej najvyššou medznou hodnotou z dôvodu prekročenia limitnej hodnoty ukazovateľa kvality teplej vody na odbernom mieste teplej vody,</w:t>
      </w:r>
    </w:p>
    <w:p w14:paraId="113F5A10" w14:textId="77777777" w:rsidR="003215A6" w:rsidRPr="00062686" w:rsidRDefault="003215A6" w:rsidP="003215A6">
      <w:pPr>
        <w:pStyle w:val="Odsekzoznamu"/>
        <w:numPr>
          <w:ilvl w:val="0"/>
          <w:numId w:val="82"/>
        </w:numPr>
        <w:spacing w:before="40" w:after="0" w:line="259" w:lineRule="auto"/>
        <w:contextualSpacing/>
        <w:jc w:val="both"/>
        <w:rPr>
          <w:bCs/>
          <w:sz w:val="24"/>
          <w:szCs w:val="24"/>
        </w:rPr>
      </w:pPr>
      <w:r w:rsidRPr="00062686">
        <w:rPr>
          <w:bCs/>
          <w:sz w:val="24"/>
          <w:szCs w:val="24"/>
        </w:rPr>
        <w:t>zabezpečiť nápravné opatrenia na obnovenie kvality teplej vody na odbernom mieste teplej vody, ktoré sú nevyhnutné z hľadiska ochrany zdravia s ohľadom na rozsah prekročenia limitnej hodnoty a súvisiace možné ohrozenie pre ľudské zdravie,</w:t>
      </w:r>
    </w:p>
    <w:p w14:paraId="62223FAA" w14:textId="5B8D4983" w:rsidR="001F08E3" w:rsidRPr="00062686" w:rsidRDefault="003215A6" w:rsidP="003215A6">
      <w:pPr>
        <w:pStyle w:val="Odsekzoznamu"/>
        <w:numPr>
          <w:ilvl w:val="0"/>
          <w:numId w:val="82"/>
        </w:numPr>
        <w:spacing w:before="120" w:after="0" w:line="259" w:lineRule="auto"/>
        <w:contextualSpacing/>
        <w:jc w:val="both"/>
        <w:rPr>
          <w:bCs/>
          <w:sz w:val="24"/>
          <w:szCs w:val="24"/>
        </w:rPr>
      </w:pPr>
      <w:r w:rsidRPr="00062686">
        <w:rPr>
          <w:bCs/>
          <w:sz w:val="24"/>
          <w:szCs w:val="24"/>
        </w:rPr>
        <w:t xml:space="preserve">vykonať bezodkladne po vykonaní nápravných opatrení na obnovenie kvality teplej vody na odbernom mieste teplej vody opakovaný odber vzorky teplej vody, </w:t>
      </w:r>
    </w:p>
    <w:p w14:paraId="74B1BAC6" w14:textId="77777777" w:rsidR="003215A6" w:rsidRPr="00062686" w:rsidRDefault="003215A6" w:rsidP="003215A6">
      <w:pPr>
        <w:pStyle w:val="Odsekzoznamu"/>
        <w:numPr>
          <w:ilvl w:val="0"/>
          <w:numId w:val="82"/>
        </w:numPr>
        <w:spacing w:before="120" w:after="0" w:line="259" w:lineRule="auto"/>
        <w:contextualSpacing/>
        <w:jc w:val="both"/>
        <w:rPr>
          <w:bCs/>
          <w:sz w:val="24"/>
          <w:szCs w:val="24"/>
        </w:rPr>
      </w:pPr>
      <w:r w:rsidRPr="00062686">
        <w:rPr>
          <w:bCs/>
          <w:sz w:val="24"/>
          <w:szCs w:val="24"/>
        </w:rPr>
        <w:t>poskytnúť obyvateľom, vlastníkom a správcom domových rozvodných systémov, ak je to potrebné a technicky možné, súčinnosť pri vykonávaní nápravných opatrení v domových rozvodných systémoch,</w:t>
      </w:r>
    </w:p>
    <w:p w14:paraId="61573F7B" w14:textId="77777777" w:rsidR="003215A6" w:rsidRPr="00062686" w:rsidRDefault="003215A6" w:rsidP="003215A6">
      <w:pPr>
        <w:pStyle w:val="Odsekzoznamu"/>
        <w:numPr>
          <w:ilvl w:val="0"/>
          <w:numId w:val="82"/>
        </w:numPr>
        <w:spacing w:before="120" w:after="0" w:line="259" w:lineRule="auto"/>
        <w:contextualSpacing/>
        <w:jc w:val="both"/>
        <w:rPr>
          <w:bCs/>
          <w:sz w:val="24"/>
          <w:szCs w:val="24"/>
        </w:rPr>
      </w:pPr>
      <w:r w:rsidRPr="00062686">
        <w:rPr>
          <w:bCs/>
          <w:sz w:val="24"/>
          <w:szCs w:val="24"/>
        </w:rPr>
        <w:t>informovať obyvateľov, vlastníkov a správcov domových rozvodných systémov a regionálny úrad verejného zdravotníctva o</w:t>
      </w:r>
    </w:p>
    <w:p w14:paraId="6B2B2DC5" w14:textId="77777777" w:rsidR="003215A6" w:rsidRPr="00062686" w:rsidRDefault="003215A6" w:rsidP="003215A6">
      <w:pPr>
        <w:pStyle w:val="Odsekzoznamu"/>
        <w:spacing w:before="120" w:after="0"/>
        <w:jc w:val="both"/>
        <w:rPr>
          <w:bCs/>
          <w:sz w:val="24"/>
          <w:szCs w:val="24"/>
        </w:rPr>
      </w:pPr>
      <w:r w:rsidRPr="00062686">
        <w:rPr>
          <w:bCs/>
          <w:sz w:val="24"/>
          <w:szCs w:val="24"/>
        </w:rPr>
        <w:t>1. prekročení limitnej hodnoty ukazovateľa kvality teplej vody ustanoveného najvyššou medznou hodnotou</w:t>
      </w:r>
      <w:r w:rsidRPr="00062686">
        <w:rPr>
          <w:rFonts w:ascii="Calibri" w:eastAsia="Times New Roman" w:hAnsi="Calibri"/>
          <w:bCs/>
          <w:sz w:val="24"/>
          <w:szCs w:val="24"/>
        </w:rPr>
        <w:t xml:space="preserve"> </w:t>
      </w:r>
      <w:r w:rsidRPr="00062686">
        <w:rPr>
          <w:bCs/>
          <w:sz w:val="24"/>
          <w:szCs w:val="24"/>
        </w:rPr>
        <w:t>na odbernom mieste teplej vody,</w:t>
      </w:r>
    </w:p>
    <w:p w14:paraId="7287C178" w14:textId="3628E31B" w:rsidR="003215A6" w:rsidRPr="00062686" w:rsidRDefault="003215A6" w:rsidP="003215A6">
      <w:pPr>
        <w:pStyle w:val="Odsekzoznamu"/>
        <w:spacing w:before="120" w:after="0"/>
        <w:jc w:val="both"/>
        <w:rPr>
          <w:bCs/>
          <w:sz w:val="24"/>
          <w:szCs w:val="24"/>
        </w:rPr>
      </w:pPr>
      <w:r w:rsidRPr="00062686">
        <w:rPr>
          <w:bCs/>
          <w:sz w:val="24"/>
          <w:szCs w:val="24"/>
        </w:rPr>
        <w:t>2. opatreniach prijatých na odbernom mieste teplej vody na predchádzanie ochoreniam.“</w:t>
      </w:r>
      <w:r w:rsidR="00E34F9B" w:rsidRPr="00062686">
        <w:rPr>
          <w:bCs/>
          <w:sz w:val="24"/>
          <w:szCs w:val="24"/>
        </w:rPr>
        <w:t>.</w:t>
      </w:r>
    </w:p>
    <w:p w14:paraId="5D160FCE" w14:textId="77777777" w:rsidR="003215A6" w:rsidRPr="00062686" w:rsidRDefault="003215A6" w:rsidP="003215A6">
      <w:pPr>
        <w:pStyle w:val="Standard"/>
        <w:rPr>
          <w:iCs/>
        </w:rPr>
      </w:pPr>
    </w:p>
    <w:p w14:paraId="32692B60" w14:textId="19E0083D" w:rsidR="003215A6" w:rsidRPr="00062686" w:rsidRDefault="003215A6" w:rsidP="003215A6">
      <w:pPr>
        <w:pStyle w:val="Standard"/>
        <w:rPr>
          <w:iCs/>
        </w:rPr>
      </w:pPr>
      <w:r w:rsidRPr="00062686">
        <w:rPr>
          <w:iCs/>
        </w:rPr>
        <w:lastRenderedPageBreak/>
        <w:t xml:space="preserve">Poznámka pod čiarou k odkazu </w:t>
      </w:r>
      <w:r w:rsidR="006323F9" w:rsidRPr="00062686">
        <w:rPr>
          <w:iCs/>
        </w:rPr>
        <w:t>24sa</w:t>
      </w:r>
      <w:r w:rsidRPr="00062686">
        <w:rPr>
          <w:iCs/>
        </w:rPr>
        <w:t xml:space="preserve"> znie:</w:t>
      </w:r>
    </w:p>
    <w:p w14:paraId="07B1DE0A" w14:textId="2BA30681" w:rsidR="003215A6" w:rsidRPr="00B3228E" w:rsidRDefault="00653F9F" w:rsidP="003215A6">
      <w:pPr>
        <w:pStyle w:val="Standard"/>
        <w:rPr>
          <w:iCs/>
        </w:rPr>
      </w:pPr>
      <w:r w:rsidRPr="00062686">
        <w:t>„</w:t>
      </w:r>
      <w:hyperlink r:id="rId28" w:anchor="poznamky.poznamka-24k" w:tooltip="Odkaz na predpis alebo ustanovenie" w:history="1">
        <w:r w:rsidR="006323F9" w:rsidRPr="00062686">
          <w:rPr>
            <w:rStyle w:val="Hypertextovprepojenie"/>
            <w:color w:val="auto"/>
            <w:u w:val="none"/>
            <w:vertAlign w:val="superscript"/>
          </w:rPr>
          <w:t>24sa</w:t>
        </w:r>
        <w:r w:rsidR="006323F9" w:rsidRPr="00062686">
          <w:rPr>
            <w:rStyle w:val="Hypertextovprepojenie"/>
            <w:color w:val="auto"/>
            <w:u w:val="none"/>
          </w:rPr>
          <w:t>)</w:t>
        </w:r>
      </w:hyperlink>
      <w:r w:rsidR="003215A6" w:rsidRPr="00062686">
        <w:rPr>
          <w:iCs/>
        </w:rPr>
        <w:t xml:space="preserve"> § 2 </w:t>
      </w:r>
      <w:r w:rsidR="003215A6" w:rsidRPr="00B3228E">
        <w:rPr>
          <w:iCs/>
        </w:rPr>
        <w:t>písm. o) a § 17 ods. 1 zákona č. 657/2004 Z. z. o tepelnej energetike v znení neskorších predpisov</w:t>
      </w:r>
      <w:r w:rsidRPr="00B3228E">
        <w:rPr>
          <w:iCs/>
        </w:rPr>
        <w:t>.“.</w:t>
      </w:r>
    </w:p>
    <w:p w14:paraId="19F0CDF3" w14:textId="77777777" w:rsidR="001F08E3" w:rsidRPr="00B3228E" w:rsidRDefault="001F08E3" w:rsidP="00E52CFC">
      <w:pPr>
        <w:pStyle w:val="Standard"/>
        <w:ind w:left="426"/>
        <w:jc w:val="both"/>
        <w:rPr>
          <w:iCs/>
        </w:rPr>
      </w:pPr>
    </w:p>
    <w:p w14:paraId="4657AEBB" w14:textId="347ACD54" w:rsidR="00C0594A" w:rsidRPr="00B3228E" w:rsidRDefault="00C0594A" w:rsidP="00F733A7">
      <w:pPr>
        <w:pStyle w:val="Standard"/>
        <w:ind w:left="426"/>
        <w:jc w:val="both"/>
        <w:rPr>
          <w:iCs/>
          <w:color w:val="C00000"/>
        </w:rPr>
      </w:pPr>
    </w:p>
    <w:p w14:paraId="48F48018" w14:textId="42A8BC27" w:rsidR="00F733A7" w:rsidRPr="00B3228E" w:rsidRDefault="00F733A7" w:rsidP="00F733A7">
      <w:pPr>
        <w:pStyle w:val="Odsekzoznamu"/>
        <w:numPr>
          <w:ilvl w:val="0"/>
          <w:numId w:val="91"/>
        </w:numPr>
        <w:spacing w:after="160" w:line="259" w:lineRule="auto"/>
        <w:contextualSpacing/>
        <w:rPr>
          <w:sz w:val="24"/>
          <w:szCs w:val="24"/>
        </w:rPr>
      </w:pPr>
      <w:r w:rsidRPr="00B3228E">
        <w:rPr>
          <w:sz w:val="24"/>
          <w:szCs w:val="24"/>
        </w:rPr>
        <w:t>Poznámka pod čiarou k odkazu 24u znie:</w:t>
      </w:r>
    </w:p>
    <w:sdt>
      <w:sdtPr>
        <w:tag w:val="goog_rdk_148"/>
        <w:id w:val="1709667441"/>
      </w:sdtPr>
      <w:sdtContent>
        <w:p w14:paraId="66E2E6B8" w14:textId="77777777" w:rsidR="00F733A7" w:rsidRPr="00F733A7" w:rsidRDefault="00000000" w:rsidP="00F733A7">
          <w:pPr>
            <w:widowControl w:val="0"/>
            <w:spacing w:after="0" w:line="240" w:lineRule="auto"/>
            <w:jc w:val="both"/>
            <w:rPr>
              <w:rFonts w:ascii="Times New Roman" w:hAnsi="Times New Roman"/>
              <w:sz w:val="24"/>
              <w:szCs w:val="24"/>
            </w:rPr>
          </w:pPr>
          <w:sdt>
            <w:sdtPr>
              <w:tag w:val="goog_rdk_145"/>
              <w:id w:val="40628662"/>
            </w:sdtPr>
            <w:sdtContent>
              <w:sdt>
                <w:sdtPr>
                  <w:tag w:val="goog_rdk_146"/>
                  <w:id w:val="1121881716"/>
                </w:sdtPr>
                <w:sdtContent>
                  <w:r w:rsidR="00F733A7" w:rsidRPr="00B3228E">
                    <w:rPr>
                      <w:rFonts w:ascii="Times New Roman" w:hAnsi="Times New Roman"/>
                      <w:sz w:val="24"/>
                      <w:szCs w:val="24"/>
                    </w:rPr>
                    <w:t>„</w:t>
                  </w:r>
                </w:sdtContent>
              </w:sdt>
              <w:hyperlink r:id="rId29" w:anchor="poznamky.poznamka-24k" w:history="1">
                <w:r w:rsidR="00F733A7" w:rsidRPr="00B3228E">
                  <w:rPr>
                    <w:rFonts w:ascii="Times New Roman" w:hAnsi="Times New Roman"/>
                    <w:sz w:val="24"/>
                    <w:szCs w:val="24"/>
                    <w:vertAlign w:val="superscript"/>
                  </w:rPr>
                  <w:t>24u</w:t>
                </w:r>
              </w:hyperlink>
              <w:hyperlink r:id="rId30" w:anchor="poznamky.poznamka-24k" w:history="1">
                <w:r w:rsidR="00F733A7" w:rsidRPr="00B3228E">
                  <w:rPr>
                    <w:rFonts w:ascii="Times New Roman" w:hAnsi="Times New Roman"/>
                    <w:sz w:val="24"/>
                    <w:szCs w:val="24"/>
                  </w:rPr>
                  <w:t>)</w:t>
                </w:r>
              </w:hyperlink>
              <w:sdt>
                <w:sdtPr>
                  <w:tag w:val="goog_rdk_147"/>
                  <w:id w:val="-1623170416"/>
                </w:sdtPr>
                <w:sdtContent>
                  <w:r w:rsidR="00F733A7" w:rsidRPr="00B3228E">
                    <w:rPr>
                      <w:rFonts w:ascii="Times New Roman" w:hAnsi="Times New Roman"/>
                      <w:sz w:val="24"/>
                      <w:szCs w:val="24"/>
                    </w:rPr>
                    <w:t xml:space="preserve"> Napríklad STN EN 12926 Chemikálie používané pri úprave vody na pitnú vodu. </w:t>
                  </w:r>
                  <w:proofErr w:type="spellStart"/>
                  <w:r w:rsidR="00F733A7" w:rsidRPr="00B3228E">
                    <w:rPr>
                      <w:rFonts w:ascii="Times New Roman" w:hAnsi="Times New Roman"/>
                      <w:sz w:val="24"/>
                      <w:szCs w:val="24"/>
                    </w:rPr>
                    <w:t>Peroxodisíran</w:t>
                  </w:r>
                  <w:proofErr w:type="spellEnd"/>
                  <w:r w:rsidR="00F733A7" w:rsidRPr="00B3228E">
                    <w:rPr>
                      <w:rFonts w:ascii="Times New Roman" w:hAnsi="Times New Roman"/>
                      <w:sz w:val="24"/>
                      <w:szCs w:val="24"/>
                    </w:rPr>
                    <w:t xml:space="preserve"> sodný (75 8165), STN EN 14805 Chemikálie používané pri úprave vody na pitnú vodu. Chlorid sodný na </w:t>
                  </w:r>
                  <w:proofErr w:type="spellStart"/>
                  <w:r w:rsidR="00F733A7" w:rsidRPr="00B3228E">
                    <w:rPr>
                      <w:rFonts w:ascii="Times New Roman" w:hAnsi="Times New Roman"/>
                      <w:sz w:val="24"/>
                      <w:szCs w:val="24"/>
                    </w:rPr>
                    <w:t>elektrochloráciu</w:t>
                  </w:r>
                  <w:proofErr w:type="spellEnd"/>
                  <w:r w:rsidR="00F733A7" w:rsidRPr="00B3228E">
                    <w:rPr>
                      <w:rFonts w:ascii="Times New Roman" w:hAnsi="Times New Roman"/>
                      <w:sz w:val="24"/>
                      <w:szCs w:val="24"/>
                    </w:rPr>
                    <w:t xml:space="preserve"> na mieste (75 8166), STN EN ISO 19458 Kvalita vody. Odber vzoriek na mikrobiologickú analýzu (ISO 19458) (75 7770) a pod.“.</w:t>
                  </w:r>
                </w:sdtContent>
              </w:sdt>
            </w:sdtContent>
          </w:sdt>
        </w:p>
      </w:sdtContent>
    </w:sdt>
    <w:p w14:paraId="7F5DD5A4" w14:textId="77777777" w:rsidR="00F733A7" w:rsidRDefault="00F733A7" w:rsidP="00F733A7">
      <w:pPr>
        <w:spacing w:after="160" w:line="259" w:lineRule="auto"/>
        <w:contextualSpacing/>
        <w:rPr>
          <w:sz w:val="24"/>
          <w:szCs w:val="24"/>
        </w:rPr>
      </w:pPr>
    </w:p>
    <w:p w14:paraId="61B87A54" w14:textId="77777777" w:rsidR="00F733A7" w:rsidRPr="00F733A7" w:rsidRDefault="00F733A7" w:rsidP="00F733A7">
      <w:pPr>
        <w:spacing w:after="160" w:line="259" w:lineRule="auto"/>
        <w:contextualSpacing/>
        <w:rPr>
          <w:sz w:val="24"/>
          <w:szCs w:val="24"/>
        </w:rPr>
      </w:pPr>
    </w:p>
    <w:p w14:paraId="4CBC369E" w14:textId="6A1694F8" w:rsidR="001F08E3" w:rsidRPr="00F733A7" w:rsidRDefault="001F08E3" w:rsidP="003278D7">
      <w:pPr>
        <w:pStyle w:val="Odsekzoznamu"/>
        <w:numPr>
          <w:ilvl w:val="0"/>
          <w:numId w:val="91"/>
        </w:numPr>
        <w:spacing w:after="160" w:line="259" w:lineRule="auto"/>
        <w:contextualSpacing/>
        <w:rPr>
          <w:sz w:val="24"/>
          <w:szCs w:val="24"/>
        </w:rPr>
      </w:pPr>
      <w:r w:rsidRPr="00062686">
        <w:rPr>
          <w:sz w:val="24"/>
          <w:szCs w:val="24"/>
        </w:rPr>
        <w:t>V § 1</w:t>
      </w:r>
      <w:r w:rsidR="00D855F4" w:rsidRPr="00062686">
        <w:rPr>
          <w:sz w:val="24"/>
          <w:szCs w:val="24"/>
        </w:rPr>
        <w:t>9</w:t>
      </w:r>
      <w:r w:rsidRPr="00062686">
        <w:rPr>
          <w:sz w:val="24"/>
          <w:szCs w:val="24"/>
        </w:rPr>
        <w:t xml:space="preserve"> </w:t>
      </w:r>
      <w:r w:rsidRPr="00F733A7">
        <w:rPr>
          <w:sz w:val="24"/>
          <w:szCs w:val="24"/>
        </w:rPr>
        <w:t>ods. 7 písm</w:t>
      </w:r>
      <w:r w:rsidR="00273879" w:rsidRPr="00F733A7">
        <w:rPr>
          <w:sz w:val="24"/>
          <w:szCs w:val="24"/>
        </w:rPr>
        <w:t>eno</w:t>
      </w:r>
      <w:r w:rsidRPr="00F733A7">
        <w:rPr>
          <w:sz w:val="24"/>
          <w:szCs w:val="24"/>
        </w:rPr>
        <w:t xml:space="preserve"> d) znie:</w:t>
      </w:r>
    </w:p>
    <w:p w14:paraId="40370832" w14:textId="5E46F7E6" w:rsidR="001F08E3" w:rsidRPr="00F733A7" w:rsidRDefault="001F08E3" w:rsidP="006E7985">
      <w:pPr>
        <w:spacing w:after="160" w:line="259" w:lineRule="auto"/>
        <w:contextualSpacing/>
        <w:rPr>
          <w:rFonts w:ascii="Times New Roman" w:hAnsi="Times New Roman"/>
          <w:i/>
          <w:sz w:val="24"/>
          <w:szCs w:val="24"/>
        </w:rPr>
      </w:pPr>
      <w:r w:rsidRPr="00F733A7">
        <w:rPr>
          <w:rFonts w:ascii="Times New Roman" w:hAnsi="Times New Roman"/>
          <w:sz w:val="24"/>
          <w:szCs w:val="24"/>
        </w:rPr>
        <w:t xml:space="preserve">„d) predkladať výsledky kontroly kvality vody v prírodnom kúpalisku v elektronickej </w:t>
      </w:r>
      <w:r w:rsidR="00273879" w:rsidRPr="00F733A7">
        <w:rPr>
          <w:rFonts w:ascii="Times New Roman" w:hAnsi="Times New Roman"/>
          <w:sz w:val="24"/>
          <w:szCs w:val="24"/>
        </w:rPr>
        <w:t xml:space="preserve">podobe </w:t>
      </w:r>
      <w:r w:rsidRPr="00F733A7">
        <w:rPr>
          <w:rFonts w:ascii="Times New Roman" w:hAnsi="Times New Roman"/>
          <w:sz w:val="24"/>
          <w:szCs w:val="24"/>
        </w:rPr>
        <w:t xml:space="preserve">alebo v </w:t>
      </w:r>
      <w:r w:rsidR="00614F16" w:rsidRPr="00F733A7">
        <w:rPr>
          <w:rFonts w:ascii="Times New Roman" w:hAnsi="Times New Roman"/>
          <w:sz w:val="24"/>
          <w:szCs w:val="24"/>
        </w:rPr>
        <w:t>listinnej</w:t>
      </w:r>
      <w:r w:rsidRPr="00F733A7">
        <w:rPr>
          <w:rFonts w:ascii="Times New Roman" w:hAnsi="Times New Roman"/>
          <w:sz w:val="24"/>
          <w:szCs w:val="24"/>
        </w:rPr>
        <w:t xml:space="preserve"> </w:t>
      </w:r>
      <w:r w:rsidR="00273879" w:rsidRPr="00F733A7">
        <w:rPr>
          <w:rFonts w:ascii="Times New Roman" w:hAnsi="Times New Roman"/>
          <w:sz w:val="24"/>
          <w:szCs w:val="24"/>
        </w:rPr>
        <w:t>podobe</w:t>
      </w:r>
      <w:r w:rsidRPr="00F733A7">
        <w:rPr>
          <w:rFonts w:ascii="Times New Roman" w:hAnsi="Times New Roman"/>
          <w:sz w:val="24"/>
          <w:szCs w:val="24"/>
        </w:rPr>
        <w:t xml:space="preserve"> príslušnému regionálnemu úradu verejného zdravotníctva najneskôr do siedmich pracovných dní po ukončení laboratórnych analý</w:t>
      </w:r>
      <w:r w:rsidR="00653F9F" w:rsidRPr="00F733A7">
        <w:rPr>
          <w:rFonts w:ascii="Times New Roman" w:hAnsi="Times New Roman"/>
          <w:sz w:val="24"/>
          <w:szCs w:val="24"/>
        </w:rPr>
        <w:t>z</w:t>
      </w:r>
      <w:r w:rsidR="00BA2B84">
        <w:rPr>
          <w:rFonts w:ascii="Times New Roman" w:hAnsi="Times New Roman"/>
          <w:sz w:val="24"/>
          <w:szCs w:val="24"/>
        </w:rPr>
        <w:t>,</w:t>
      </w:r>
      <w:r w:rsidR="00653F9F" w:rsidRPr="00F733A7">
        <w:rPr>
          <w:rFonts w:ascii="Times New Roman" w:hAnsi="Times New Roman"/>
          <w:sz w:val="24"/>
          <w:szCs w:val="24"/>
        </w:rPr>
        <w:t>“.</w:t>
      </w:r>
    </w:p>
    <w:p w14:paraId="1D150FEA" w14:textId="77777777" w:rsidR="001F08E3" w:rsidRPr="00F733A7" w:rsidRDefault="001F08E3" w:rsidP="006E7985">
      <w:pPr>
        <w:spacing w:after="160" w:line="259" w:lineRule="auto"/>
        <w:contextualSpacing/>
        <w:rPr>
          <w:sz w:val="24"/>
          <w:szCs w:val="24"/>
        </w:rPr>
      </w:pPr>
    </w:p>
    <w:p w14:paraId="187B5036" w14:textId="34014A2F" w:rsidR="001F08E3" w:rsidRPr="00F733A7" w:rsidRDefault="001F08E3" w:rsidP="003278D7">
      <w:pPr>
        <w:pStyle w:val="Odsekzoznamu"/>
        <w:numPr>
          <w:ilvl w:val="0"/>
          <w:numId w:val="91"/>
        </w:numPr>
        <w:spacing w:after="0" w:line="240" w:lineRule="auto"/>
        <w:contextualSpacing/>
        <w:rPr>
          <w:sz w:val="24"/>
          <w:szCs w:val="24"/>
        </w:rPr>
      </w:pPr>
      <w:r w:rsidRPr="00F733A7">
        <w:rPr>
          <w:sz w:val="24"/>
          <w:szCs w:val="24"/>
        </w:rPr>
        <w:t>V § 19 ods</w:t>
      </w:r>
      <w:r w:rsidR="004A2B2A" w:rsidRPr="00F733A7">
        <w:rPr>
          <w:sz w:val="24"/>
          <w:szCs w:val="24"/>
        </w:rPr>
        <w:t>.</w:t>
      </w:r>
      <w:r w:rsidRPr="00F733A7">
        <w:rPr>
          <w:sz w:val="24"/>
          <w:szCs w:val="24"/>
        </w:rPr>
        <w:t xml:space="preserve"> 7 písmeno i)</w:t>
      </w:r>
      <w:r w:rsidR="004A2B2A" w:rsidRPr="00F733A7">
        <w:rPr>
          <w:sz w:val="24"/>
          <w:szCs w:val="24"/>
        </w:rPr>
        <w:t xml:space="preserve"> znie:</w:t>
      </w:r>
    </w:p>
    <w:p w14:paraId="7C9BE2A0" w14:textId="037BE243" w:rsidR="001F08E3" w:rsidRPr="00F733A7" w:rsidRDefault="001F08E3" w:rsidP="001F08E3">
      <w:pPr>
        <w:spacing w:after="0" w:line="240" w:lineRule="auto"/>
        <w:jc w:val="both"/>
        <w:rPr>
          <w:rStyle w:val="PremennHTML"/>
          <w:b w:val="0"/>
          <w:bCs w:val="0"/>
          <w:i/>
          <w:iCs/>
          <w:sz w:val="24"/>
          <w:szCs w:val="24"/>
          <w:shd w:val="clear" w:color="auto" w:fill="FFFFFF"/>
        </w:rPr>
      </w:pPr>
      <w:r w:rsidRPr="00F733A7">
        <w:rPr>
          <w:rFonts w:ascii="Times New Roman" w:hAnsi="Times New Roman"/>
          <w:sz w:val="24"/>
          <w:szCs w:val="24"/>
          <w:shd w:val="clear" w:color="auto" w:fill="FFFFFF"/>
        </w:rPr>
        <w:t>„</w:t>
      </w:r>
      <w:r w:rsidR="004A2B2A" w:rsidRPr="00F733A7">
        <w:rPr>
          <w:rFonts w:ascii="Times New Roman" w:hAnsi="Times New Roman"/>
          <w:sz w:val="24"/>
          <w:szCs w:val="24"/>
          <w:shd w:val="clear" w:color="auto" w:fill="FFFFFF"/>
        </w:rPr>
        <w:t xml:space="preserve">i) </w:t>
      </w:r>
      <w:r w:rsidRPr="00F733A7">
        <w:rPr>
          <w:rStyle w:val="PremennHTML"/>
          <w:b w:val="0"/>
          <w:bCs w:val="0"/>
          <w:sz w:val="24"/>
          <w:szCs w:val="24"/>
          <w:shd w:val="clear" w:color="auto" w:fill="FFFFFF"/>
        </w:rPr>
        <w:t>sprístupniť verejnos</w:t>
      </w:r>
      <w:r w:rsidR="007536CD" w:rsidRPr="00F733A7">
        <w:rPr>
          <w:rStyle w:val="PremennHTML"/>
          <w:b w:val="0"/>
          <w:bCs w:val="0"/>
          <w:sz w:val="24"/>
          <w:szCs w:val="24"/>
          <w:shd w:val="clear" w:color="auto" w:fill="FFFFFF"/>
        </w:rPr>
        <w:t>ti</w:t>
      </w:r>
      <w:r w:rsidRPr="00F733A7">
        <w:rPr>
          <w:rStyle w:val="PremennHTML"/>
          <w:b w:val="0"/>
          <w:bCs w:val="0"/>
          <w:sz w:val="24"/>
          <w:szCs w:val="24"/>
          <w:shd w:val="clear" w:color="auto" w:fill="FFFFFF"/>
        </w:rPr>
        <w:t xml:space="preserve"> na dostupnom a viditeľnom mieste v blízkosti vodnej plochy prírodného kúpaliska alebo na webovom sídle prírodného kúpaliska aktuálne informácie o kvalite vody v prírodnom kúpalisku; ak sa informácie sprístupňujú na webovom sídle, názov webového sídla sa verejnosti poskytuje v blízkosti vodnej plochy prírodného kúpaliska,“</w:t>
      </w:r>
      <w:r w:rsidR="00653F9F" w:rsidRPr="00F733A7">
        <w:rPr>
          <w:rStyle w:val="PremennHTML"/>
          <w:b w:val="0"/>
          <w:bCs w:val="0"/>
          <w:sz w:val="24"/>
          <w:szCs w:val="24"/>
          <w:shd w:val="clear" w:color="auto" w:fill="FFFFFF"/>
        </w:rPr>
        <w:t>.</w:t>
      </w:r>
    </w:p>
    <w:p w14:paraId="0352177A" w14:textId="77777777" w:rsidR="001F08E3" w:rsidRPr="00F733A7" w:rsidRDefault="001F08E3" w:rsidP="001F08E3">
      <w:pPr>
        <w:spacing w:after="0" w:line="240" w:lineRule="auto"/>
        <w:jc w:val="both"/>
        <w:rPr>
          <w:rStyle w:val="PremennHTML"/>
          <w:rFonts w:cstheme="minorHAnsi"/>
          <w:b w:val="0"/>
          <w:bCs w:val="0"/>
          <w:i/>
          <w:iCs/>
          <w:shd w:val="clear" w:color="auto" w:fill="FFFFFF"/>
        </w:rPr>
      </w:pPr>
    </w:p>
    <w:p w14:paraId="30B0EABA" w14:textId="77777777" w:rsidR="001F08E3" w:rsidRPr="00F733A7" w:rsidRDefault="001F08E3" w:rsidP="001F08E3">
      <w:pPr>
        <w:spacing w:after="0" w:line="240" w:lineRule="auto"/>
        <w:contextualSpacing/>
        <w:jc w:val="both"/>
        <w:rPr>
          <w:rFonts w:ascii="Times New Roman" w:hAnsi="Times New Roman"/>
          <w:i/>
          <w:sz w:val="24"/>
          <w:szCs w:val="24"/>
        </w:rPr>
      </w:pPr>
    </w:p>
    <w:p w14:paraId="0E29B139" w14:textId="20913DA3" w:rsidR="001F08E3" w:rsidRPr="00F733A7" w:rsidRDefault="004A2B2A" w:rsidP="003278D7">
      <w:pPr>
        <w:pStyle w:val="Odsekzoznamu"/>
        <w:numPr>
          <w:ilvl w:val="0"/>
          <w:numId w:val="91"/>
        </w:numPr>
        <w:spacing w:after="0" w:line="240" w:lineRule="auto"/>
        <w:contextualSpacing/>
        <w:rPr>
          <w:bCs/>
          <w:sz w:val="24"/>
          <w:szCs w:val="24"/>
        </w:rPr>
      </w:pPr>
      <w:r w:rsidRPr="00F733A7">
        <w:rPr>
          <w:bCs/>
          <w:sz w:val="24"/>
          <w:szCs w:val="24"/>
        </w:rPr>
        <w:t xml:space="preserve">V </w:t>
      </w:r>
      <w:r w:rsidR="001F08E3" w:rsidRPr="00F733A7">
        <w:rPr>
          <w:bCs/>
          <w:sz w:val="24"/>
          <w:szCs w:val="24"/>
        </w:rPr>
        <w:t>§ 19 ods</w:t>
      </w:r>
      <w:r w:rsidRPr="00F733A7">
        <w:rPr>
          <w:bCs/>
          <w:sz w:val="24"/>
          <w:szCs w:val="24"/>
        </w:rPr>
        <w:t>.</w:t>
      </w:r>
      <w:r w:rsidR="001F08E3" w:rsidRPr="00F733A7">
        <w:rPr>
          <w:bCs/>
          <w:sz w:val="24"/>
          <w:szCs w:val="24"/>
        </w:rPr>
        <w:t xml:space="preserve"> 9 písmeno d)</w:t>
      </w:r>
      <w:r w:rsidRPr="00F733A7">
        <w:rPr>
          <w:bCs/>
          <w:sz w:val="24"/>
          <w:szCs w:val="24"/>
        </w:rPr>
        <w:t xml:space="preserve"> znie:</w:t>
      </w:r>
    </w:p>
    <w:p w14:paraId="70808E67" w14:textId="6E01A658" w:rsidR="001F08E3" w:rsidRPr="00F733A7" w:rsidRDefault="004A2B2A" w:rsidP="001F08E3">
      <w:pPr>
        <w:pStyle w:val="Nzov"/>
        <w:jc w:val="both"/>
        <w:rPr>
          <w:b w:val="0"/>
        </w:rPr>
      </w:pPr>
      <w:r w:rsidRPr="00F733A7">
        <w:rPr>
          <w:b w:val="0"/>
        </w:rPr>
        <w:t>„d) predkladať v</w:t>
      </w:r>
      <w:r w:rsidR="001F08E3" w:rsidRPr="00F733A7">
        <w:rPr>
          <w:b w:val="0"/>
        </w:rPr>
        <w:t>ýsledky kontroly kvality vody na umelom kúpalisku v</w:t>
      </w:r>
      <w:r w:rsidRPr="00F733A7">
        <w:rPr>
          <w:b w:val="0"/>
        </w:rPr>
        <w:t> </w:t>
      </w:r>
      <w:r w:rsidR="001F08E3" w:rsidRPr="00F733A7">
        <w:rPr>
          <w:b w:val="0"/>
        </w:rPr>
        <w:t>elektronickej</w:t>
      </w:r>
      <w:r w:rsidRPr="00F733A7">
        <w:rPr>
          <w:b w:val="0"/>
        </w:rPr>
        <w:t xml:space="preserve"> </w:t>
      </w:r>
      <w:r w:rsidR="007536CD" w:rsidRPr="00F733A7">
        <w:rPr>
          <w:b w:val="0"/>
        </w:rPr>
        <w:t>podobe</w:t>
      </w:r>
      <w:r w:rsidR="001F08E3" w:rsidRPr="00F733A7">
        <w:rPr>
          <w:b w:val="0"/>
        </w:rPr>
        <w:t xml:space="preserve"> alebo v</w:t>
      </w:r>
      <w:r w:rsidR="00075933" w:rsidRPr="00F733A7">
        <w:rPr>
          <w:b w:val="0"/>
        </w:rPr>
        <w:t xml:space="preserve"> listinnej </w:t>
      </w:r>
      <w:r w:rsidR="007536CD" w:rsidRPr="00F733A7">
        <w:rPr>
          <w:b w:val="0"/>
        </w:rPr>
        <w:t>podobe</w:t>
      </w:r>
      <w:r w:rsidR="001F08E3" w:rsidRPr="00F733A7">
        <w:rPr>
          <w:b w:val="0"/>
        </w:rPr>
        <w:t xml:space="preserve"> príslušnému regionálnemu úradu verejného zdravotníctva najneskôr do siedmich pracovných dní po ukončení laboratórnych analýz</w:t>
      </w:r>
      <w:r w:rsidR="00653F9F" w:rsidRPr="00F733A7">
        <w:rPr>
          <w:b w:val="0"/>
        </w:rPr>
        <w:t>,</w:t>
      </w:r>
      <w:r w:rsidR="001F08E3" w:rsidRPr="00F733A7">
        <w:rPr>
          <w:b w:val="0"/>
        </w:rPr>
        <w:t>“</w:t>
      </w:r>
      <w:r w:rsidR="00653F9F" w:rsidRPr="00F733A7">
        <w:rPr>
          <w:b w:val="0"/>
        </w:rPr>
        <w:t>.</w:t>
      </w:r>
    </w:p>
    <w:p w14:paraId="571B0083" w14:textId="77777777" w:rsidR="00A54C62" w:rsidRPr="00F733A7" w:rsidRDefault="00A54C62" w:rsidP="0009308C">
      <w:pPr>
        <w:pStyle w:val="Standard"/>
        <w:jc w:val="both"/>
        <w:rPr>
          <w:iCs/>
        </w:rPr>
      </w:pPr>
    </w:p>
    <w:p w14:paraId="133712BA" w14:textId="37A3B6D2" w:rsidR="004A2B2A" w:rsidRPr="00F733A7" w:rsidRDefault="004A2B2A" w:rsidP="003278D7">
      <w:pPr>
        <w:pStyle w:val="Odsekzoznamu"/>
        <w:numPr>
          <w:ilvl w:val="0"/>
          <w:numId w:val="91"/>
        </w:numPr>
        <w:spacing w:after="0" w:line="240" w:lineRule="auto"/>
        <w:contextualSpacing/>
        <w:rPr>
          <w:sz w:val="24"/>
          <w:szCs w:val="24"/>
        </w:rPr>
      </w:pPr>
      <w:r w:rsidRPr="00F733A7">
        <w:rPr>
          <w:sz w:val="24"/>
          <w:szCs w:val="24"/>
        </w:rPr>
        <w:t>V § 19 ods. 9 písmeno j) znie:</w:t>
      </w:r>
    </w:p>
    <w:p w14:paraId="32E01852" w14:textId="61E5D141" w:rsidR="004A2B2A" w:rsidRPr="00062686" w:rsidRDefault="004A2B2A" w:rsidP="004A2B2A">
      <w:pPr>
        <w:spacing w:after="0" w:line="240" w:lineRule="auto"/>
        <w:jc w:val="both"/>
        <w:rPr>
          <w:rStyle w:val="PremennHTML"/>
          <w:b w:val="0"/>
          <w:sz w:val="24"/>
          <w:szCs w:val="24"/>
          <w:shd w:val="clear" w:color="auto" w:fill="FFFFFF"/>
        </w:rPr>
      </w:pPr>
      <w:r w:rsidRPr="00F733A7">
        <w:rPr>
          <w:rFonts w:ascii="Times New Roman" w:hAnsi="Times New Roman"/>
          <w:sz w:val="24"/>
          <w:szCs w:val="24"/>
        </w:rPr>
        <w:t xml:space="preserve">„j) sprístupniť verejnosti na dostupnom a viditeľnom </w:t>
      </w:r>
      <w:r w:rsidRPr="00062686">
        <w:rPr>
          <w:rFonts w:ascii="Times New Roman" w:hAnsi="Times New Roman"/>
          <w:sz w:val="24"/>
          <w:szCs w:val="24"/>
        </w:rPr>
        <w:t xml:space="preserve">mieste pri vstupe do areálu </w:t>
      </w:r>
      <w:r w:rsidR="00EF6ACD" w:rsidRPr="00062686">
        <w:rPr>
          <w:rFonts w:ascii="Times New Roman" w:hAnsi="Times New Roman"/>
          <w:sz w:val="24"/>
          <w:szCs w:val="24"/>
        </w:rPr>
        <w:t xml:space="preserve">umelého kúpaliska </w:t>
      </w:r>
      <w:r w:rsidRPr="00062686">
        <w:rPr>
          <w:rFonts w:ascii="Times New Roman" w:hAnsi="Times New Roman"/>
          <w:bCs/>
          <w:sz w:val="24"/>
          <w:szCs w:val="24"/>
        </w:rPr>
        <w:t xml:space="preserve">alebo na webovom sídle umelého kúpaliska aktuálne informácie o kvalite vody v umelom kúpalisku; </w:t>
      </w:r>
      <w:r w:rsidRPr="00062686">
        <w:rPr>
          <w:rStyle w:val="PremennHTML"/>
          <w:b w:val="0"/>
          <w:sz w:val="24"/>
          <w:szCs w:val="24"/>
          <w:shd w:val="clear" w:color="auto" w:fill="FFFFFF"/>
        </w:rPr>
        <w:t xml:space="preserve">ak sa informácie sprístupňujú na webovom sídle, názov webového sídla sa verejnosti poskytuje </w:t>
      </w:r>
      <w:r w:rsidRPr="00062686">
        <w:rPr>
          <w:rFonts w:ascii="Times New Roman" w:hAnsi="Times New Roman"/>
          <w:bCs/>
          <w:sz w:val="24"/>
          <w:szCs w:val="24"/>
        </w:rPr>
        <w:t>pri vstupe do areálu umelého kúpaliska</w:t>
      </w:r>
      <w:r w:rsidRPr="00062686">
        <w:rPr>
          <w:rStyle w:val="PremennHTML"/>
          <w:b w:val="0"/>
          <w:sz w:val="24"/>
          <w:szCs w:val="24"/>
          <w:shd w:val="clear" w:color="auto" w:fill="FFFFFF"/>
        </w:rPr>
        <w:t>,“</w:t>
      </w:r>
      <w:r w:rsidR="00E34F9B" w:rsidRPr="00062686">
        <w:rPr>
          <w:rStyle w:val="PremennHTML"/>
          <w:b w:val="0"/>
          <w:sz w:val="24"/>
          <w:szCs w:val="24"/>
          <w:shd w:val="clear" w:color="auto" w:fill="FFFFFF"/>
        </w:rPr>
        <w:t>.</w:t>
      </w:r>
    </w:p>
    <w:p w14:paraId="0156275A" w14:textId="77777777" w:rsidR="004A2B2A" w:rsidRPr="00062686" w:rsidRDefault="004A2B2A" w:rsidP="004A2B2A">
      <w:pPr>
        <w:spacing w:after="0" w:line="240" w:lineRule="auto"/>
        <w:jc w:val="both"/>
        <w:rPr>
          <w:rStyle w:val="PremennHTML"/>
          <w:b w:val="0"/>
          <w:sz w:val="24"/>
          <w:szCs w:val="24"/>
          <w:shd w:val="clear" w:color="auto" w:fill="FFFFFF"/>
        </w:rPr>
      </w:pPr>
    </w:p>
    <w:p w14:paraId="607D42A7" w14:textId="119A27D4" w:rsidR="00AD5694" w:rsidRPr="00062686" w:rsidRDefault="00AD5694" w:rsidP="003278D7">
      <w:pPr>
        <w:pStyle w:val="Odsekzoznamu"/>
        <w:numPr>
          <w:ilvl w:val="0"/>
          <w:numId w:val="91"/>
        </w:numPr>
        <w:spacing w:after="0" w:line="240" w:lineRule="auto"/>
        <w:jc w:val="both"/>
        <w:rPr>
          <w:bCs/>
          <w:sz w:val="24"/>
          <w:szCs w:val="24"/>
          <w:shd w:val="clear" w:color="auto" w:fill="FFFFFF"/>
        </w:rPr>
      </w:pPr>
      <w:r w:rsidRPr="00062686">
        <w:rPr>
          <w:rStyle w:val="PremennHTML"/>
          <w:b w:val="0"/>
          <w:sz w:val="24"/>
          <w:szCs w:val="24"/>
          <w:shd w:val="clear" w:color="auto" w:fill="FFFFFF"/>
        </w:rPr>
        <w:t xml:space="preserve">V </w:t>
      </w:r>
      <w:r w:rsidRPr="00062686">
        <w:rPr>
          <w:bCs/>
          <w:sz w:val="24"/>
          <w:szCs w:val="24"/>
          <w:shd w:val="clear" w:color="auto" w:fill="FFFFFF"/>
        </w:rPr>
        <w:t>§ 19</w:t>
      </w:r>
      <w:r w:rsidR="00EF6ACD" w:rsidRPr="00062686">
        <w:rPr>
          <w:bCs/>
          <w:sz w:val="24"/>
          <w:szCs w:val="24"/>
          <w:shd w:val="clear" w:color="auto" w:fill="FFFFFF"/>
        </w:rPr>
        <w:t xml:space="preserve"> sa za odsek 9 vkladá </w:t>
      </w:r>
      <w:r w:rsidRPr="00062686">
        <w:rPr>
          <w:bCs/>
          <w:sz w:val="24"/>
          <w:szCs w:val="24"/>
          <w:shd w:val="clear" w:color="auto" w:fill="FFFFFF"/>
        </w:rPr>
        <w:t xml:space="preserve"> </w:t>
      </w:r>
      <w:r w:rsidR="00EF6ACD" w:rsidRPr="00062686">
        <w:rPr>
          <w:bCs/>
          <w:sz w:val="24"/>
          <w:szCs w:val="24"/>
          <w:shd w:val="clear" w:color="auto" w:fill="FFFFFF"/>
        </w:rPr>
        <w:t xml:space="preserve">nový </w:t>
      </w:r>
      <w:r w:rsidRPr="00062686">
        <w:rPr>
          <w:bCs/>
          <w:sz w:val="24"/>
          <w:szCs w:val="24"/>
          <w:shd w:val="clear" w:color="auto" w:fill="FFFFFF"/>
        </w:rPr>
        <w:t>odsek 10</w:t>
      </w:r>
      <w:r w:rsidR="00EF6ACD" w:rsidRPr="00062686">
        <w:rPr>
          <w:bCs/>
          <w:sz w:val="24"/>
          <w:szCs w:val="24"/>
          <w:shd w:val="clear" w:color="auto" w:fill="FFFFFF"/>
        </w:rPr>
        <w:t>, ktorý</w:t>
      </w:r>
      <w:r w:rsidRPr="00062686">
        <w:rPr>
          <w:bCs/>
          <w:sz w:val="24"/>
          <w:szCs w:val="24"/>
          <w:shd w:val="clear" w:color="auto" w:fill="FFFFFF"/>
        </w:rPr>
        <w:t xml:space="preserve"> znie:</w:t>
      </w:r>
    </w:p>
    <w:p w14:paraId="4072DF27" w14:textId="259258D9" w:rsidR="00AD5694" w:rsidRPr="00062686" w:rsidRDefault="00AD5694" w:rsidP="00AD5694">
      <w:pPr>
        <w:spacing w:after="0" w:line="240" w:lineRule="auto"/>
        <w:jc w:val="both"/>
        <w:rPr>
          <w:rFonts w:ascii="Times New Roman" w:hAnsi="Times New Roman"/>
          <w:bCs/>
          <w:sz w:val="24"/>
          <w:szCs w:val="24"/>
          <w:shd w:val="clear" w:color="auto" w:fill="FFFFFF"/>
        </w:rPr>
      </w:pPr>
      <w:r w:rsidRPr="00062686">
        <w:rPr>
          <w:rFonts w:ascii="Times New Roman" w:hAnsi="Times New Roman"/>
          <w:bCs/>
          <w:sz w:val="24"/>
          <w:szCs w:val="24"/>
          <w:shd w:val="clear" w:color="auto" w:fill="FFFFFF"/>
        </w:rPr>
        <w:t>„</w:t>
      </w:r>
      <w:r w:rsidR="006323F9" w:rsidRPr="00062686">
        <w:rPr>
          <w:rFonts w:ascii="Times New Roman" w:hAnsi="Times New Roman"/>
          <w:bCs/>
          <w:sz w:val="24"/>
          <w:szCs w:val="24"/>
          <w:shd w:val="clear" w:color="auto" w:fill="FFFFFF"/>
        </w:rPr>
        <w:t xml:space="preserve">(10) </w:t>
      </w:r>
      <w:r w:rsidRPr="00062686">
        <w:rPr>
          <w:rFonts w:ascii="Times New Roman" w:hAnsi="Times New Roman"/>
          <w:bCs/>
          <w:sz w:val="24"/>
          <w:szCs w:val="24"/>
          <w:shd w:val="clear" w:color="auto" w:fill="FFFFFF"/>
        </w:rPr>
        <w:t>Požiadavky na prevádzkovateľa umelého kúpaliska podľa odseku 9 sa primerane uplatňujú aj na prevádzkovateľov zariadení poskytujúcich služby verejnosti, ktorí v rámci služieb návštevníkom zariadení ponúkajú možnosť kúpania sa v objektoch, ktoré nespĺňajú požiadavky na umelé kúpalisko podľa odseku 4.</w:t>
      </w:r>
      <w:r w:rsidR="00E34F9B" w:rsidRPr="00062686">
        <w:rPr>
          <w:rFonts w:ascii="Times New Roman" w:hAnsi="Times New Roman"/>
          <w:bCs/>
          <w:sz w:val="24"/>
          <w:szCs w:val="24"/>
          <w:shd w:val="clear" w:color="auto" w:fill="FFFFFF"/>
        </w:rPr>
        <w:t>“.</w:t>
      </w:r>
    </w:p>
    <w:p w14:paraId="53A7C813" w14:textId="77777777" w:rsidR="006323F9" w:rsidRPr="00062686" w:rsidRDefault="006323F9" w:rsidP="00AD5694">
      <w:pPr>
        <w:spacing w:after="0" w:line="240" w:lineRule="auto"/>
        <w:jc w:val="both"/>
        <w:rPr>
          <w:rFonts w:ascii="Times New Roman" w:hAnsi="Times New Roman"/>
          <w:bCs/>
          <w:sz w:val="24"/>
          <w:szCs w:val="24"/>
          <w:shd w:val="clear" w:color="auto" w:fill="FFFFFF"/>
        </w:rPr>
      </w:pPr>
    </w:p>
    <w:p w14:paraId="11E7B6E2" w14:textId="768E7EEA" w:rsidR="00AD5694" w:rsidRPr="00062686" w:rsidRDefault="00AD5694" w:rsidP="00AD5694">
      <w:pPr>
        <w:spacing w:after="0" w:line="240" w:lineRule="auto"/>
        <w:jc w:val="both"/>
        <w:rPr>
          <w:rFonts w:ascii="Times New Roman" w:hAnsi="Times New Roman"/>
          <w:bCs/>
          <w:sz w:val="24"/>
          <w:szCs w:val="24"/>
          <w:shd w:val="clear" w:color="auto" w:fill="FFFFFF"/>
        </w:rPr>
      </w:pPr>
      <w:r w:rsidRPr="00062686">
        <w:rPr>
          <w:rFonts w:ascii="Times New Roman" w:hAnsi="Times New Roman"/>
          <w:bCs/>
          <w:sz w:val="24"/>
          <w:szCs w:val="24"/>
          <w:shd w:val="clear" w:color="auto" w:fill="FFFFFF"/>
        </w:rPr>
        <w:t>Doterajší odsek 10 sa označuje ako odsek 11.</w:t>
      </w:r>
    </w:p>
    <w:p w14:paraId="162F43C8" w14:textId="77777777" w:rsidR="004A2B2A" w:rsidRPr="00062686" w:rsidRDefault="004A2B2A" w:rsidP="004A2B2A">
      <w:pPr>
        <w:spacing w:after="0" w:line="240" w:lineRule="auto"/>
        <w:jc w:val="both"/>
        <w:rPr>
          <w:rStyle w:val="PremennHTML"/>
          <w:bCs w:val="0"/>
          <w:sz w:val="24"/>
          <w:szCs w:val="24"/>
          <w:shd w:val="clear" w:color="auto" w:fill="FFFFFF"/>
        </w:rPr>
      </w:pPr>
    </w:p>
    <w:p w14:paraId="0D5938AE" w14:textId="59041978" w:rsidR="004A2B2A" w:rsidRPr="00F733A7" w:rsidRDefault="004A2B2A" w:rsidP="00C0594A">
      <w:pPr>
        <w:pStyle w:val="Odsekzoznamu"/>
        <w:numPr>
          <w:ilvl w:val="0"/>
          <w:numId w:val="91"/>
        </w:numPr>
        <w:rPr>
          <w:sz w:val="24"/>
          <w:szCs w:val="24"/>
        </w:rPr>
      </w:pPr>
      <w:r w:rsidRPr="00062686">
        <w:rPr>
          <w:sz w:val="24"/>
          <w:szCs w:val="24"/>
        </w:rPr>
        <w:t>V § 20 ods</w:t>
      </w:r>
      <w:r w:rsidRPr="00F733A7">
        <w:rPr>
          <w:sz w:val="24"/>
          <w:szCs w:val="24"/>
        </w:rPr>
        <w:t xml:space="preserve">. 2 </w:t>
      </w:r>
      <w:r w:rsidR="00614F16" w:rsidRPr="00F733A7">
        <w:rPr>
          <w:sz w:val="24"/>
          <w:szCs w:val="24"/>
        </w:rPr>
        <w:t xml:space="preserve">úvodnej vete </w:t>
      </w:r>
      <w:r w:rsidRPr="00F733A7">
        <w:rPr>
          <w:sz w:val="24"/>
          <w:szCs w:val="24"/>
        </w:rPr>
        <w:t>sa za slová „V </w:t>
      </w:r>
      <w:proofErr w:type="spellStart"/>
      <w:r w:rsidRPr="00F733A7">
        <w:rPr>
          <w:sz w:val="24"/>
          <w:szCs w:val="24"/>
        </w:rPr>
        <w:t>novonavrhovaných</w:t>
      </w:r>
      <w:proofErr w:type="spellEnd"/>
      <w:r w:rsidRPr="00F733A7">
        <w:rPr>
          <w:sz w:val="24"/>
          <w:szCs w:val="24"/>
        </w:rPr>
        <w:t xml:space="preserve"> budovách“ </w:t>
      </w:r>
      <w:r w:rsidR="00EF6ACD" w:rsidRPr="00F733A7">
        <w:rPr>
          <w:sz w:val="24"/>
          <w:szCs w:val="24"/>
        </w:rPr>
        <w:t>vkladajú</w:t>
      </w:r>
      <w:r w:rsidRPr="00F733A7">
        <w:rPr>
          <w:sz w:val="24"/>
          <w:szCs w:val="24"/>
        </w:rPr>
        <w:t xml:space="preserve"> slová „ a budovách so zmenou účelu užívania jednotlivých priestorov stavby“.</w:t>
      </w:r>
    </w:p>
    <w:p w14:paraId="41EF7968" w14:textId="77777777" w:rsidR="008D156B" w:rsidRPr="00F733A7" w:rsidRDefault="008D156B" w:rsidP="000A306C">
      <w:pPr>
        <w:pStyle w:val="ListParagraph1"/>
        <w:numPr>
          <w:ilvl w:val="0"/>
          <w:numId w:val="91"/>
        </w:numPr>
        <w:spacing w:before="100" w:beforeAutospacing="1"/>
        <w:ind w:left="426" w:hanging="426"/>
        <w:jc w:val="both"/>
      </w:pPr>
      <w:r w:rsidRPr="00F733A7">
        <w:t>V § 21 odsek 2  znie:</w:t>
      </w:r>
    </w:p>
    <w:p w14:paraId="1CE97093" w14:textId="77777777" w:rsidR="001D501E" w:rsidRPr="00062686" w:rsidRDefault="001D501E" w:rsidP="001D501E">
      <w:pPr>
        <w:spacing w:line="240" w:lineRule="auto"/>
        <w:jc w:val="both"/>
        <w:rPr>
          <w:rFonts w:ascii="Times New Roman" w:hAnsi="Times New Roman"/>
          <w:sz w:val="24"/>
          <w:szCs w:val="24"/>
        </w:rPr>
      </w:pPr>
    </w:p>
    <w:p w14:paraId="44DAB601" w14:textId="11FF41E8" w:rsidR="006E7985" w:rsidRPr="00B3228E" w:rsidRDefault="008D156B" w:rsidP="00C0594A">
      <w:pPr>
        <w:spacing w:line="240" w:lineRule="auto"/>
        <w:jc w:val="both"/>
        <w:rPr>
          <w:rFonts w:ascii="Times New Roman" w:hAnsi="Times New Roman"/>
          <w:sz w:val="24"/>
          <w:szCs w:val="24"/>
        </w:rPr>
      </w:pPr>
      <w:r w:rsidRPr="00062686">
        <w:rPr>
          <w:rFonts w:ascii="Times New Roman" w:hAnsi="Times New Roman"/>
          <w:sz w:val="24"/>
          <w:szCs w:val="24"/>
        </w:rPr>
        <w:t>„(2) Ubytovacie zariadenie</w:t>
      </w:r>
      <w:r w:rsidR="007536CD">
        <w:rPr>
          <w:rFonts w:ascii="Times New Roman" w:hAnsi="Times New Roman"/>
          <w:sz w:val="24"/>
          <w:szCs w:val="24"/>
        </w:rPr>
        <w:t xml:space="preserve"> podľa všeobecne záväzného predpisu vydaného podľa § 62 ods. 1 písm. f) </w:t>
      </w:r>
      <w:r w:rsidRPr="00062686">
        <w:rPr>
          <w:rFonts w:ascii="Times New Roman" w:hAnsi="Times New Roman"/>
          <w:sz w:val="24"/>
          <w:szCs w:val="24"/>
        </w:rPr>
        <w:t xml:space="preserve">možno prevádzkovať, len ak spĺňa požiadavky </w:t>
      </w:r>
      <w:r w:rsidR="004A2B2A" w:rsidRPr="00062686">
        <w:rPr>
          <w:rFonts w:ascii="Times New Roman" w:hAnsi="Times New Roman"/>
          <w:sz w:val="24"/>
          <w:szCs w:val="24"/>
        </w:rPr>
        <w:t>na vnútorné prostredi</w:t>
      </w:r>
      <w:r w:rsidR="001D501E" w:rsidRPr="00062686">
        <w:rPr>
          <w:rFonts w:ascii="Times New Roman" w:hAnsi="Times New Roman"/>
          <w:sz w:val="24"/>
          <w:szCs w:val="24"/>
        </w:rPr>
        <w:t xml:space="preserve">e, priestorové usporiadanie, funkčné členenie, vybavenie a na prevádzku ubytovacích zariadení ustanovené </w:t>
      </w:r>
      <w:r w:rsidR="00FA7240">
        <w:rPr>
          <w:rFonts w:ascii="Times New Roman" w:hAnsi="Times New Roman"/>
          <w:sz w:val="24"/>
          <w:szCs w:val="24"/>
        </w:rPr>
        <w:t xml:space="preserve">týmto </w:t>
      </w:r>
      <w:r w:rsidRPr="00B3228E">
        <w:rPr>
          <w:rFonts w:ascii="Times New Roman" w:hAnsi="Times New Roman"/>
          <w:sz w:val="24"/>
          <w:szCs w:val="24"/>
        </w:rPr>
        <w:t>všeobecne záväzn</w:t>
      </w:r>
      <w:r w:rsidR="00FA7240">
        <w:rPr>
          <w:rFonts w:ascii="Times New Roman" w:hAnsi="Times New Roman"/>
          <w:sz w:val="24"/>
          <w:szCs w:val="24"/>
        </w:rPr>
        <w:t>ým</w:t>
      </w:r>
      <w:r w:rsidRPr="00B3228E">
        <w:rPr>
          <w:rFonts w:ascii="Times New Roman" w:hAnsi="Times New Roman"/>
          <w:sz w:val="24"/>
          <w:szCs w:val="24"/>
        </w:rPr>
        <w:t xml:space="preserve"> právn</w:t>
      </w:r>
      <w:r w:rsidR="00FA7240">
        <w:rPr>
          <w:rFonts w:ascii="Times New Roman" w:hAnsi="Times New Roman"/>
          <w:sz w:val="24"/>
          <w:szCs w:val="24"/>
        </w:rPr>
        <w:t>ym</w:t>
      </w:r>
      <w:r w:rsidRPr="00B3228E">
        <w:rPr>
          <w:rFonts w:ascii="Times New Roman" w:hAnsi="Times New Roman"/>
          <w:sz w:val="24"/>
          <w:szCs w:val="24"/>
        </w:rPr>
        <w:t xml:space="preserve"> predpis</w:t>
      </w:r>
      <w:r w:rsidR="00FA7240">
        <w:rPr>
          <w:rFonts w:ascii="Times New Roman" w:hAnsi="Times New Roman"/>
          <w:sz w:val="24"/>
          <w:szCs w:val="24"/>
        </w:rPr>
        <w:t>om</w:t>
      </w:r>
      <w:r w:rsidRPr="00B3228E">
        <w:rPr>
          <w:rFonts w:ascii="Times New Roman" w:hAnsi="Times New Roman"/>
          <w:sz w:val="24"/>
          <w:szCs w:val="24"/>
        </w:rPr>
        <w:t>.“.</w:t>
      </w:r>
      <w:bookmarkEnd w:id="33"/>
    </w:p>
    <w:p w14:paraId="6E6E7572" w14:textId="77777777" w:rsidR="00F733A7" w:rsidRPr="00B3228E" w:rsidRDefault="00F733A7" w:rsidP="0059257C">
      <w:pPr>
        <w:pStyle w:val="ListParagraph1"/>
        <w:ind w:left="0"/>
        <w:jc w:val="both"/>
      </w:pPr>
      <w:bookmarkStart w:id="43" w:name="_Hlk211344831"/>
      <w:bookmarkStart w:id="44" w:name="_Hlk77062438"/>
    </w:p>
    <w:bookmarkEnd w:id="43"/>
    <w:p w14:paraId="2F5F8608" w14:textId="40555DCC" w:rsidR="00F733A7" w:rsidRPr="00D609B1" w:rsidRDefault="00F733A7" w:rsidP="00F733A7">
      <w:pPr>
        <w:pStyle w:val="ListParagraph1"/>
        <w:numPr>
          <w:ilvl w:val="0"/>
          <w:numId w:val="91"/>
        </w:numPr>
        <w:spacing w:before="100" w:beforeAutospacing="1"/>
        <w:ind w:left="426" w:hanging="426"/>
        <w:jc w:val="both"/>
      </w:pPr>
      <w:r w:rsidRPr="00D609B1">
        <w:t xml:space="preserve">V § 21 ods. 3 písm. b), § 22 ods. </w:t>
      </w:r>
      <w:r w:rsidR="002832E0" w:rsidRPr="00D609B1">
        <w:t>3</w:t>
      </w:r>
      <w:r w:rsidRPr="00D609B1">
        <w:t xml:space="preserve"> písm. </w:t>
      </w:r>
      <w:r w:rsidR="00CF3646" w:rsidRPr="00D609B1">
        <w:t>c</w:t>
      </w:r>
      <w:r w:rsidRPr="00D609B1">
        <w:t>),</w:t>
      </w:r>
      <w:r w:rsidR="00E00077" w:rsidRPr="00D609B1">
        <w:t xml:space="preserve"> § 23 ods. 3 písm. d),</w:t>
      </w:r>
      <w:r w:rsidR="00A25548" w:rsidRPr="00D609B1">
        <w:t xml:space="preserve"> </w:t>
      </w:r>
      <w:r w:rsidRPr="00D609B1">
        <w:t>§ 24 ods. 5 písm. f) a § 52 ods. 1 písm. n) sa slová „regionálnemu úradu verejného zdravotníctva“ nahrádzajú slovami „príslušnému orgánu verejného zdravotníctva“</w:t>
      </w:r>
      <w:r w:rsidR="009D1CD7" w:rsidRPr="00D609B1">
        <w:t>.</w:t>
      </w:r>
      <w:r w:rsidRPr="00D609B1">
        <w:t xml:space="preserve"> </w:t>
      </w:r>
    </w:p>
    <w:p w14:paraId="2671ED13" w14:textId="77777777" w:rsidR="00F733A7" w:rsidRPr="00B3228E" w:rsidRDefault="00F733A7" w:rsidP="00F733A7">
      <w:pPr>
        <w:pStyle w:val="ListParagraph1"/>
        <w:spacing w:before="100" w:beforeAutospacing="1"/>
        <w:ind w:left="0"/>
        <w:jc w:val="both"/>
      </w:pPr>
    </w:p>
    <w:p w14:paraId="41359FA0" w14:textId="6D4C62A9" w:rsidR="008D156B" w:rsidRPr="00B3228E" w:rsidRDefault="008D156B" w:rsidP="000A306C">
      <w:pPr>
        <w:pStyle w:val="ListParagraph1"/>
        <w:numPr>
          <w:ilvl w:val="0"/>
          <w:numId w:val="91"/>
        </w:numPr>
        <w:spacing w:before="100" w:beforeAutospacing="1"/>
        <w:ind w:left="426" w:hanging="426"/>
        <w:jc w:val="both"/>
      </w:pPr>
      <w:r w:rsidRPr="00B3228E">
        <w:t>V § 23 odsek 2 znie:</w:t>
      </w:r>
    </w:p>
    <w:p w14:paraId="4139897A" w14:textId="77777777" w:rsidR="006104CB" w:rsidRPr="00062686" w:rsidRDefault="006104CB" w:rsidP="006104CB">
      <w:pPr>
        <w:pStyle w:val="ListParagraph1"/>
        <w:ind w:left="426"/>
        <w:jc w:val="both"/>
      </w:pPr>
    </w:p>
    <w:p w14:paraId="575BEAAE" w14:textId="48C318A6" w:rsidR="008D156B" w:rsidRPr="008B64C0" w:rsidRDefault="008D156B" w:rsidP="006104CB">
      <w:pPr>
        <w:pStyle w:val="ListParagraph1"/>
        <w:ind w:left="426"/>
        <w:jc w:val="both"/>
      </w:pPr>
      <w:r w:rsidRPr="00062686">
        <w:t xml:space="preserve">„(2) Zariadenie starostlivosti o ľudské telo možno prevádzkovať, len ak spĺňa požiadavky podľa </w:t>
      </w:r>
      <w:r w:rsidRPr="008B64C0">
        <w:t>všeobecne záväzného právneho predpisu vydaného podľa § 62</w:t>
      </w:r>
      <w:r w:rsidR="00EF6ACD" w:rsidRPr="008B64C0">
        <w:t xml:space="preserve"> ods. 1 </w:t>
      </w:r>
      <w:r w:rsidRPr="008B64C0">
        <w:t xml:space="preserve"> písm. h).“.</w:t>
      </w:r>
    </w:p>
    <w:p w14:paraId="7C46FB7C" w14:textId="6C4E7348" w:rsidR="008D156B" w:rsidRPr="008B64C0" w:rsidRDefault="008D156B" w:rsidP="000A306C">
      <w:pPr>
        <w:pStyle w:val="ListParagraph1"/>
        <w:numPr>
          <w:ilvl w:val="0"/>
          <w:numId w:val="91"/>
        </w:numPr>
        <w:spacing w:before="100" w:beforeAutospacing="1"/>
        <w:ind w:left="426" w:hanging="426"/>
      </w:pPr>
      <w:r w:rsidRPr="008B64C0">
        <w:t>V § 23</w:t>
      </w:r>
      <w:r w:rsidR="00AC389E" w:rsidRPr="008B64C0">
        <w:t xml:space="preserve"> </w:t>
      </w:r>
      <w:r w:rsidRPr="008B64C0">
        <w:t>ods</w:t>
      </w:r>
      <w:r w:rsidR="00FE4893" w:rsidRPr="008B64C0">
        <w:t>.</w:t>
      </w:r>
      <w:r w:rsidRPr="008B64C0">
        <w:t xml:space="preserve"> 3</w:t>
      </w:r>
      <w:bookmarkEnd w:id="44"/>
      <w:r w:rsidR="00AC389E" w:rsidRPr="008B64C0">
        <w:t xml:space="preserve"> </w:t>
      </w:r>
      <w:r w:rsidR="00FE4893" w:rsidRPr="008B64C0">
        <w:t>sa</w:t>
      </w:r>
      <w:r w:rsidR="007536CD" w:rsidRPr="008B64C0">
        <w:t xml:space="preserve"> pred písmeno a)</w:t>
      </w:r>
      <w:r w:rsidR="00FE4893" w:rsidRPr="008B64C0">
        <w:t xml:space="preserve"> vkladá</w:t>
      </w:r>
      <w:r w:rsidRPr="008B64C0">
        <w:t xml:space="preserve">  </w:t>
      </w:r>
      <w:r w:rsidR="00EF6A52" w:rsidRPr="008B64C0">
        <w:t xml:space="preserve">nové </w:t>
      </w:r>
      <w:r w:rsidRPr="008B64C0">
        <w:t xml:space="preserve">písmeno a), ktoré znie: </w:t>
      </w:r>
    </w:p>
    <w:p w14:paraId="4A2AC1ED" w14:textId="7C6B1FFA" w:rsidR="008D156B" w:rsidRPr="008B64C0" w:rsidRDefault="008D156B" w:rsidP="006104CB">
      <w:pPr>
        <w:pStyle w:val="ListParagraph1"/>
        <w:spacing w:before="100" w:beforeAutospacing="1"/>
        <w:ind w:left="426"/>
        <w:jc w:val="both"/>
      </w:pPr>
      <w:r w:rsidRPr="008B64C0">
        <w:t xml:space="preserve">„a) </w:t>
      </w:r>
      <w:r w:rsidR="002D7B9E">
        <w:t>spĺňať</w:t>
      </w:r>
      <w:r w:rsidR="002D7B9E" w:rsidRPr="008B64C0">
        <w:t xml:space="preserve"> </w:t>
      </w:r>
      <w:r w:rsidRPr="008B64C0">
        <w:t>požiadavky podľa odseku 2</w:t>
      </w:r>
      <w:r w:rsidR="00E558CD" w:rsidRPr="008B64C0">
        <w:t xml:space="preserve"> na prevádzku zariadenia starostlivosti o ľudské telo</w:t>
      </w:r>
      <w:r w:rsidRPr="008B64C0">
        <w:t>,“.</w:t>
      </w:r>
    </w:p>
    <w:p w14:paraId="655E80EE" w14:textId="77777777" w:rsidR="008D156B" w:rsidRPr="008B64C0" w:rsidRDefault="008D156B" w:rsidP="006104CB">
      <w:pPr>
        <w:pStyle w:val="ListParagraph1"/>
        <w:spacing w:before="100" w:beforeAutospacing="1"/>
        <w:ind w:left="426"/>
      </w:pPr>
      <w:bookmarkStart w:id="45" w:name="_Hlk77074683"/>
      <w:r w:rsidRPr="008B64C0">
        <w:t>Doterajšie písmená a) až d) sa označujú ako písmená b) až e).</w:t>
      </w:r>
    </w:p>
    <w:p w14:paraId="1FE8ABC0" w14:textId="2854D134" w:rsidR="00AD5694" w:rsidRPr="008B64C0" w:rsidRDefault="00AD5694" w:rsidP="003278D7">
      <w:pPr>
        <w:pStyle w:val="ListParagraph1"/>
        <w:numPr>
          <w:ilvl w:val="0"/>
          <w:numId w:val="91"/>
        </w:numPr>
        <w:spacing w:before="100" w:beforeAutospacing="1"/>
        <w:jc w:val="both"/>
      </w:pPr>
      <w:r w:rsidRPr="008B64C0">
        <w:t>V § 23 odsek 4 znie:</w:t>
      </w:r>
    </w:p>
    <w:p w14:paraId="213F1AFD" w14:textId="53A0B0F3" w:rsidR="00AD5694" w:rsidRPr="00062686" w:rsidRDefault="00AD5694" w:rsidP="00AD5694">
      <w:pPr>
        <w:pStyle w:val="ListParagraph1"/>
        <w:spacing w:before="100" w:beforeAutospacing="1"/>
        <w:ind w:left="426"/>
        <w:jc w:val="both"/>
      </w:pPr>
      <w:r w:rsidRPr="00062686">
        <w:t>„(4) Prevádzkovateľ zariadenia starostlivosti o ľudské telo a jeho zamestnanci nesmú</w:t>
      </w:r>
    </w:p>
    <w:p w14:paraId="68B022FB" w14:textId="304A4AEF" w:rsidR="00AD5694" w:rsidRPr="00062686" w:rsidRDefault="00AD5694" w:rsidP="00AD5694">
      <w:pPr>
        <w:pStyle w:val="ListParagraph1"/>
        <w:numPr>
          <w:ilvl w:val="0"/>
          <w:numId w:val="90"/>
        </w:numPr>
        <w:spacing w:before="100" w:beforeAutospacing="1"/>
        <w:jc w:val="both"/>
      </w:pPr>
      <w:r w:rsidRPr="00062686">
        <w:t>manipulovať s jazvami a s materskými znamienkami,</w:t>
      </w:r>
    </w:p>
    <w:p w14:paraId="6D426B33" w14:textId="77777777" w:rsidR="00AD5694" w:rsidRPr="008B64C0" w:rsidRDefault="00AD5694" w:rsidP="00AD5694">
      <w:pPr>
        <w:pStyle w:val="ListParagraph1"/>
        <w:numPr>
          <w:ilvl w:val="0"/>
          <w:numId w:val="90"/>
        </w:numPr>
        <w:spacing w:before="100" w:beforeAutospacing="1"/>
        <w:jc w:val="both"/>
      </w:pPr>
      <w:r w:rsidRPr="00062686">
        <w:t xml:space="preserve">robiť </w:t>
      </w:r>
      <w:r w:rsidRPr="008B64C0">
        <w:t xml:space="preserve">výkony na očnej spojovke, </w:t>
      </w:r>
      <w:proofErr w:type="spellStart"/>
      <w:r w:rsidRPr="008B64C0">
        <w:t>sklére</w:t>
      </w:r>
      <w:proofErr w:type="spellEnd"/>
      <w:r w:rsidRPr="008B64C0">
        <w:t>, rohovke a zuboch,</w:t>
      </w:r>
    </w:p>
    <w:p w14:paraId="34699C2F" w14:textId="600B7582" w:rsidR="00AD5694" w:rsidRPr="00062686" w:rsidRDefault="00AD5694" w:rsidP="00AD5694">
      <w:pPr>
        <w:pStyle w:val="ListParagraph1"/>
        <w:numPr>
          <w:ilvl w:val="0"/>
          <w:numId w:val="90"/>
        </w:numPr>
        <w:spacing w:before="100" w:beforeAutospacing="1"/>
        <w:jc w:val="both"/>
      </w:pPr>
      <w:r w:rsidRPr="008B64C0">
        <w:t>vykonávať činnosti</w:t>
      </w:r>
      <w:r w:rsidR="00614F16" w:rsidRPr="008B64C0">
        <w:t>,</w:t>
      </w:r>
      <w:r w:rsidRPr="008B64C0">
        <w:t xml:space="preserve"> pri ktorých je porušovaná integrita ľudskej kože, okrem piercingu, nastreľovania náušníc, tetovania, permanentného </w:t>
      </w:r>
      <w:proofErr w:type="spellStart"/>
      <w:r w:rsidRPr="008B64C0">
        <w:t>make</w:t>
      </w:r>
      <w:proofErr w:type="spellEnd"/>
      <w:r w:rsidRPr="008B64C0">
        <w:t xml:space="preserve"> – </w:t>
      </w:r>
      <w:proofErr w:type="spellStart"/>
      <w:r w:rsidRPr="008B64C0">
        <w:t>upu</w:t>
      </w:r>
      <w:proofErr w:type="spellEnd"/>
      <w:r w:rsidRPr="008B64C0">
        <w:t>, kozmetického čistenia pleti a úkono</w:t>
      </w:r>
      <w:r w:rsidR="006C70C3">
        <w:t>v</w:t>
      </w:r>
      <w:r w:rsidRPr="008B64C0">
        <w:t xml:space="preserve"> spojených </w:t>
      </w:r>
      <w:r w:rsidRPr="00062686">
        <w:t>s pedikúrou,</w:t>
      </w:r>
    </w:p>
    <w:p w14:paraId="731F66F0" w14:textId="32EB00A0" w:rsidR="00AD5694" w:rsidRPr="00062686" w:rsidRDefault="00AD5694" w:rsidP="00AD5694">
      <w:pPr>
        <w:pStyle w:val="ListParagraph1"/>
        <w:numPr>
          <w:ilvl w:val="0"/>
          <w:numId w:val="90"/>
        </w:numPr>
        <w:spacing w:before="100" w:beforeAutospacing="1"/>
        <w:jc w:val="both"/>
      </w:pPr>
      <w:bookmarkStart w:id="46" w:name="_Hlk216428370"/>
      <w:r w:rsidRPr="00062686">
        <w:t>vykonávať činnosti</w:t>
      </w:r>
      <w:r w:rsidR="004766A6">
        <w:t>, ktoré sú</w:t>
      </w:r>
      <w:r w:rsidRPr="00062686">
        <w:t xml:space="preserve"> zdravotn</w:t>
      </w:r>
      <w:r w:rsidR="004766A6">
        <w:t>ými</w:t>
      </w:r>
      <w:r w:rsidRPr="00062686">
        <w:t xml:space="preserve"> výkon</w:t>
      </w:r>
      <w:r w:rsidR="004766A6">
        <w:t>mi</w:t>
      </w:r>
      <w:r w:rsidRPr="00062686">
        <w:t xml:space="preserve"> podľa osobitného predpisu</w:t>
      </w:r>
      <w:r w:rsidR="008663C4" w:rsidRPr="00062686">
        <w:rPr>
          <w:vertAlign w:val="superscript"/>
        </w:rPr>
        <w:t>26a</w:t>
      </w:r>
      <w:r w:rsidR="008663C4" w:rsidRPr="00062686">
        <w:t xml:space="preserve">) </w:t>
      </w:r>
      <w:r w:rsidRPr="00062686">
        <w:rPr>
          <w:vertAlign w:val="superscript"/>
        </w:rPr>
        <w:t xml:space="preserve"> </w:t>
      </w:r>
      <w:r w:rsidRPr="00062686">
        <w:t xml:space="preserve">alebo </w:t>
      </w:r>
      <w:r w:rsidR="001A655A">
        <w:t xml:space="preserve">na </w:t>
      </w:r>
      <w:r w:rsidR="004766A6">
        <w:t xml:space="preserve">vykonávanie ktorých sa vyžaduje </w:t>
      </w:r>
      <w:r w:rsidRPr="00062686">
        <w:t>odborná spôsobilosť na výkon zdravotníckeho povolania podľa osobitného predpisu</w:t>
      </w:r>
      <w:r w:rsidR="008663C4" w:rsidRPr="00062686">
        <w:rPr>
          <w:vertAlign w:val="superscript"/>
        </w:rPr>
        <w:t>26b</w:t>
      </w:r>
      <w:r w:rsidR="008663C4" w:rsidRPr="00062686">
        <w:t>)</w:t>
      </w:r>
      <w:r w:rsidR="00E34F9B" w:rsidRPr="00062686">
        <w:t>.</w:t>
      </w:r>
      <w:r w:rsidR="008663C4" w:rsidRPr="00062686">
        <w:t>“.</w:t>
      </w:r>
    </w:p>
    <w:bookmarkEnd w:id="46"/>
    <w:p w14:paraId="0F3C7E92" w14:textId="77777777" w:rsidR="008663C4" w:rsidRPr="00062686" w:rsidRDefault="008663C4" w:rsidP="00AD5694">
      <w:pPr>
        <w:pStyle w:val="ListParagraph1"/>
        <w:spacing w:before="100" w:beforeAutospacing="1"/>
        <w:ind w:left="0"/>
        <w:rPr>
          <w:vertAlign w:val="superscript"/>
        </w:rPr>
      </w:pPr>
    </w:p>
    <w:p w14:paraId="3503B967" w14:textId="0BF0ECDA" w:rsidR="008663C4" w:rsidRPr="008B64C0" w:rsidRDefault="008663C4" w:rsidP="008663C4">
      <w:pPr>
        <w:pStyle w:val="ListParagraph1"/>
        <w:ind w:left="0"/>
        <w:jc w:val="both"/>
        <w:rPr>
          <w:bCs/>
        </w:rPr>
      </w:pPr>
      <w:r w:rsidRPr="00062686">
        <w:rPr>
          <w:bCs/>
        </w:rPr>
        <w:t xml:space="preserve">Poznámky pod </w:t>
      </w:r>
      <w:r w:rsidRPr="008B64C0">
        <w:rPr>
          <w:bCs/>
        </w:rPr>
        <w:t>čiarou k odkazom 26a a 26b znejú</w:t>
      </w:r>
      <w:r w:rsidR="00614F16" w:rsidRPr="008B64C0">
        <w:rPr>
          <w:bCs/>
        </w:rPr>
        <w:t>:</w:t>
      </w:r>
    </w:p>
    <w:p w14:paraId="16BCED1E" w14:textId="4C1CC418" w:rsidR="00AD5694" w:rsidRPr="008B64C0" w:rsidRDefault="008663C4" w:rsidP="008663C4">
      <w:pPr>
        <w:pStyle w:val="ListParagraph1"/>
        <w:ind w:left="0"/>
        <w:jc w:val="both"/>
      </w:pPr>
      <w:r w:rsidRPr="008B64C0">
        <w:rPr>
          <w:bCs/>
        </w:rPr>
        <w:t>„</w:t>
      </w:r>
      <w:r w:rsidRPr="008B64C0">
        <w:rPr>
          <w:bCs/>
          <w:vertAlign w:val="superscript"/>
        </w:rPr>
        <w:t>26a</w:t>
      </w:r>
      <w:r w:rsidRPr="008B64C0">
        <w:rPr>
          <w:bCs/>
        </w:rPr>
        <w:t xml:space="preserve">) </w:t>
      </w:r>
      <w:r w:rsidR="007536CD" w:rsidRPr="008B64C0">
        <w:t>Z</w:t>
      </w:r>
      <w:r w:rsidRPr="008B64C0">
        <w:t xml:space="preserve">ákon </w:t>
      </w:r>
      <w:r w:rsidR="00AD5694" w:rsidRPr="008B64C0">
        <w:t>č. 576/2004 Z. z. o zdravotnej starostlivosti, službách súvisiacich s poskytovaním zdravotnej starostlivosti a o zmene a doplnení niektorých zákonov v znení neskorších predpisov</w:t>
      </w:r>
      <w:r w:rsidR="00443A9E">
        <w:t>.</w:t>
      </w:r>
    </w:p>
    <w:p w14:paraId="00D5752C" w14:textId="0D79E51E" w:rsidR="00AD5694" w:rsidRPr="008B64C0" w:rsidRDefault="008663C4" w:rsidP="003278D7">
      <w:pPr>
        <w:pStyle w:val="ListParagraph1"/>
        <w:spacing w:before="100" w:beforeAutospacing="1"/>
        <w:ind w:left="0"/>
      </w:pPr>
      <w:r w:rsidRPr="008B64C0">
        <w:rPr>
          <w:bCs/>
          <w:vertAlign w:val="superscript"/>
        </w:rPr>
        <w:t>26b</w:t>
      </w:r>
      <w:r w:rsidRPr="008B64C0">
        <w:rPr>
          <w:bCs/>
        </w:rPr>
        <w:t xml:space="preserve">) </w:t>
      </w:r>
      <w:r w:rsidR="00AD5694" w:rsidRPr="008B64C0">
        <w:t>Nariadenie vlády S</w:t>
      </w:r>
      <w:r w:rsidR="007536CD" w:rsidRPr="008B64C0">
        <w:t>lovenskej republiky</w:t>
      </w:r>
      <w:r w:rsidR="00AD5694" w:rsidRPr="008B64C0">
        <w:t xml:space="preserve"> č. 296/2010 Z. z. o odbornej spôsobilosti na výkon zdravotníckeho povolania, spôsobe ďalšieho vzdelávania zdravotníckych pracovníkov, sústave špecializačných odborov a sústave certifikovaných pracovných činností</w:t>
      </w:r>
      <w:r w:rsidR="00614F16" w:rsidRPr="008B64C0">
        <w:t xml:space="preserve"> v znení neskorších predpisov</w:t>
      </w:r>
      <w:r w:rsidR="00E34F9B" w:rsidRPr="008B64C0">
        <w:t>.</w:t>
      </w:r>
      <w:r w:rsidRPr="008B64C0">
        <w:t>“.</w:t>
      </w:r>
    </w:p>
    <w:bookmarkEnd w:id="45"/>
    <w:p w14:paraId="75851083" w14:textId="77777777" w:rsidR="008D156B" w:rsidRPr="00062686" w:rsidRDefault="00EE18F1" w:rsidP="000A306C">
      <w:pPr>
        <w:pStyle w:val="ListParagraph1"/>
        <w:numPr>
          <w:ilvl w:val="0"/>
          <w:numId w:val="91"/>
        </w:numPr>
        <w:spacing w:before="100" w:beforeAutospacing="1"/>
        <w:ind w:left="426" w:hanging="426"/>
        <w:jc w:val="both"/>
      </w:pPr>
      <w:r w:rsidRPr="008B64C0">
        <w:lastRenderedPageBreak/>
        <w:t xml:space="preserve">V </w:t>
      </w:r>
      <w:r w:rsidR="008D156B" w:rsidRPr="008B64C0">
        <w:t xml:space="preserve">§ 23 sa </w:t>
      </w:r>
      <w:r w:rsidRPr="008B64C0">
        <w:t xml:space="preserve">za odsek 5 vkladá nový odsek 6, ktorý </w:t>
      </w:r>
      <w:r w:rsidRPr="00062686">
        <w:t xml:space="preserve">znie: </w:t>
      </w:r>
      <w:r w:rsidR="008D156B" w:rsidRPr="00062686">
        <w:t xml:space="preserve"> </w:t>
      </w:r>
    </w:p>
    <w:p w14:paraId="0CD75A91" w14:textId="77777777" w:rsidR="006104CB" w:rsidRPr="00062686" w:rsidRDefault="006104CB" w:rsidP="006104CB">
      <w:pPr>
        <w:spacing w:after="0" w:line="240" w:lineRule="auto"/>
        <w:ind w:left="426"/>
        <w:jc w:val="both"/>
        <w:rPr>
          <w:rFonts w:ascii="Times New Roman" w:hAnsi="Times New Roman"/>
          <w:sz w:val="24"/>
          <w:szCs w:val="24"/>
        </w:rPr>
      </w:pPr>
    </w:p>
    <w:p w14:paraId="3CBA3296" w14:textId="124E3429" w:rsidR="008D156B" w:rsidRPr="00062686" w:rsidRDefault="008D156B" w:rsidP="006104CB">
      <w:pPr>
        <w:spacing w:after="0" w:line="240" w:lineRule="auto"/>
        <w:ind w:left="426"/>
        <w:jc w:val="both"/>
        <w:rPr>
          <w:rFonts w:ascii="Times New Roman" w:hAnsi="Times New Roman"/>
          <w:sz w:val="24"/>
          <w:szCs w:val="24"/>
        </w:rPr>
      </w:pPr>
      <w:r w:rsidRPr="00062686">
        <w:rPr>
          <w:rFonts w:ascii="Times New Roman" w:hAnsi="Times New Roman"/>
          <w:sz w:val="24"/>
          <w:szCs w:val="24"/>
        </w:rPr>
        <w:t>„(</w:t>
      </w:r>
      <w:r w:rsidR="00EE18F1" w:rsidRPr="00062686">
        <w:rPr>
          <w:rFonts w:ascii="Times New Roman" w:hAnsi="Times New Roman"/>
          <w:sz w:val="24"/>
          <w:szCs w:val="24"/>
        </w:rPr>
        <w:t>6</w:t>
      </w:r>
      <w:r w:rsidRPr="00062686">
        <w:rPr>
          <w:rFonts w:ascii="Times New Roman" w:hAnsi="Times New Roman"/>
          <w:sz w:val="24"/>
          <w:szCs w:val="24"/>
        </w:rPr>
        <w:t>) Prevádzkovateľ solária ne</w:t>
      </w:r>
      <w:r w:rsidR="00725084" w:rsidRPr="00062686">
        <w:rPr>
          <w:rFonts w:ascii="Times New Roman" w:hAnsi="Times New Roman"/>
          <w:sz w:val="24"/>
          <w:szCs w:val="24"/>
        </w:rPr>
        <w:t>smie</w:t>
      </w:r>
      <w:r w:rsidRPr="00062686">
        <w:rPr>
          <w:rFonts w:ascii="Times New Roman" w:hAnsi="Times New Roman"/>
          <w:sz w:val="24"/>
          <w:szCs w:val="24"/>
        </w:rPr>
        <w:t xml:space="preserve"> poskytovať služby zamerané na opaľovanie pokožky umelým zdrojom ultrafialového žiarenia osobám mladším ako 18 rokov.“.</w:t>
      </w:r>
    </w:p>
    <w:p w14:paraId="4E336A06" w14:textId="77777777" w:rsidR="00EE18F1" w:rsidRPr="00062686" w:rsidRDefault="00EE18F1" w:rsidP="006104CB">
      <w:pPr>
        <w:spacing w:after="0" w:line="240" w:lineRule="auto"/>
        <w:ind w:left="426"/>
        <w:jc w:val="both"/>
        <w:rPr>
          <w:rFonts w:ascii="Times New Roman" w:hAnsi="Times New Roman"/>
          <w:sz w:val="24"/>
          <w:szCs w:val="24"/>
        </w:rPr>
      </w:pPr>
    </w:p>
    <w:p w14:paraId="2577579A" w14:textId="77777777" w:rsidR="00EE18F1" w:rsidRPr="00062686" w:rsidRDefault="00EE18F1" w:rsidP="006104CB">
      <w:pPr>
        <w:spacing w:after="0" w:line="240" w:lineRule="auto"/>
        <w:ind w:left="426"/>
        <w:jc w:val="both"/>
        <w:rPr>
          <w:rFonts w:ascii="Times New Roman" w:hAnsi="Times New Roman"/>
          <w:sz w:val="24"/>
          <w:szCs w:val="24"/>
        </w:rPr>
      </w:pPr>
      <w:r w:rsidRPr="00062686">
        <w:rPr>
          <w:rFonts w:ascii="Times New Roman" w:hAnsi="Times New Roman"/>
          <w:sz w:val="24"/>
          <w:szCs w:val="24"/>
        </w:rPr>
        <w:t>Doterajší odsek 6 sa označuje ako odsek 7</w:t>
      </w:r>
      <w:r w:rsidR="00676FEB" w:rsidRPr="00062686">
        <w:rPr>
          <w:rFonts w:ascii="Times New Roman" w:hAnsi="Times New Roman"/>
          <w:sz w:val="24"/>
          <w:szCs w:val="24"/>
        </w:rPr>
        <w:t>.</w:t>
      </w:r>
    </w:p>
    <w:p w14:paraId="6E68663D" w14:textId="77777777" w:rsidR="008D156B" w:rsidRPr="00062686" w:rsidRDefault="008D156B">
      <w:pPr>
        <w:spacing w:after="0" w:line="240" w:lineRule="auto"/>
        <w:jc w:val="both"/>
        <w:rPr>
          <w:rFonts w:ascii="Times New Roman" w:hAnsi="Times New Roman"/>
          <w:sz w:val="24"/>
          <w:szCs w:val="24"/>
        </w:rPr>
      </w:pPr>
    </w:p>
    <w:p w14:paraId="36273450" w14:textId="77777777" w:rsidR="008D156B" w:rsidRPr="00062686" w:rsidRDefault="008D156B" w:rsidP="000A306C">
      <w:pPr>
        <w:pStyle w:val="ListParagraph1"/>
        <w:numPr>
          <w:ilvl w:val="0"/>
          <w:numId w:val="91"/>
        </w:numPr>
        <w:ind w:left="426" w:hanging="426"/>
        <w:jc w:val="both"/>
      </w:pPr>
      <w:r w:rsidRPr="00062686">
        <w:t>V § 24 sa odsek 5 dopĺňa písmenami g) a h), ktoré znejú:</w:t>
      </w:r>
    </w:p>
    <w:p w14:paraId="190EA82C" w14:textId="77777777" w:rsidR="008D156B" w:rsidRPr="00062686" w:rsidRDefault="008D156B">
      <w:pPr>
        <w:spacing w:after="0" w:line="240" w:lineRule="auto"/>
        <w:jc w:val="both"/>
        <w:rPr>
          <w:rFonts w:ascii="Times New Roman" w:hAnsi="Times New Roman"/>
          <w:sz w:val="24"/>
          <w:szCs w:val="24"/>
        </w:rPr>
      </w:pPr>
    </w:p>
    <w:p w14:paraId="625661EB" w14:textId="32D810B1" w:rsidR="008D156B" w:rsidRPr="00062686" w:rsidRDefault="008D156B" w:rsidP="006104CB">
      <w:pPr>
        <w:spacing w:after="0" w:line="240" w:lineRule="auto"/>
        <w:ind w:left="426"/>
        <w:jc w:val="both"/>
        <w:rPr>
          <w:rFonts w:ascii="Times New Roman" w:hAnsi="Times New Roman"/>
          <w:sz w:val="24"/>
          <w:szCs w:val="24"/>
        </w:rPr>
      </w:pPr>
      <w:bookmarkStart w:id="47" w:name="_Hlk107393551"/>
      <w:r w:rsidRPr="00062686">
        <w:rPr>
          <w:rFonts w:ascii="Times New Roman" w:hAnsi="Times New Roman"/>
          <w:sz w:val="24"/>
          <w:szCs w:val="24"/>
        </w:rPr>
        <w:t>„</w:t>
      </w:r>
      <w:bookmarkStart w:id="48" w:name="_Hlk120278454"/>
      <w:r w:rsidR="000B6610" w:rsidRPr="00062686">
        <w:rPr>
          <w:rFonts w:ascii="Times New Roman" w:hAnsi="Times New Roman"/>
          <w:iCs/>
          <w:sz w:val="24"/>
          <w:szCs w:val="24"/>
        </w:rPr>
        <w:t xml:space="preserve">g) </w:t>
      </w:r>
      <w:bookmarkStart w:id="49" w:name="_Hlk216428400"/>
      <w:r w:rsidR="00FA7240">
        <w:rPr>
          <w:rFonts w:ascii="Times New Roman" w:hAnsi="Times New Roman"/>
          <w:iCs/>
          <w:sz w:val="24"/>
          <w:szCs w:val="24"/>
        </w:rPr>
        <w:t xml:space="preserve">viesť </w:t>
      </w:r>
      <w:r w:rsidR="000B6610" w:rsidRPr="00062686">
        <w:rPr>
          <w:rFonts w:ascii="Times New Roman" w:hAnsi="Times New Roman"/>
          <w:iCs/>
          <w:sz w:val="24"/>
          <w:szCs w:val="24"/>
        </w:rPr>
        <w:t xml:space="preserve">počas pobytu v zariadení pre deti a mládež na účel urýchleného prijatia opatrení  na </w:t>
      </w:r>
      <w:r w:rsidR="000B6610" w:rsidRPr="008B64C0">
        <w:rPr>
          <w:rFonts w:ascii="Times New Roman" w:hAnsi="Times New Roman"/>
          <w:iCs/>
          <w:sz w:val="24"/>
          <w:szCs w:val="24"/>
        </w:rPr>
        <w:t xml:space="preserve">predchádzanie šírenia prenosných ochorení príslušným regionálnym úradom verejného zdravotníctva pri zavlečení prenosného ochorenia do kolektívu zoznam osobných údajov detí v rozsahu meno, priezvisko, dátum narodenia, adresa </w:t>
      </w:r>
      <w:r w:rsidR="00A42145" w:rsidRPr="008B64C0">
        <w:rPr>
          <w:rFonts w:ascii="Times New Roman" w:hAnsi="Times New Roman"/>
          <w:iCs/>
          <w:sz w:val="24"/>
          <w:szCs w:val="24"/>
        </w:rPr>
        <w:t>trvalého pobytu</w:t>
      </w:r>
      <w:r w:rsidR="00A42145" w:rsidRPr="008B64C0">
        <w:rPr>
          <w:rFonts w:ascii="Times New Roman" w:hAnsi="Times New Roman"/>
          <w:sz w:val="24"/>
          <w:szCs w:val="24"/>
        </w:rPr>
        <w:t xml:space="preserve"> alebo  adresa miesta, kde sa dieťa alebo žiak obvykle zdržiava, ak sa nezdržiava na adrese trvalého pobytu</w:t>
      </w:r>
      <w:r w:rsidR="00A42145" w:rsidRPr="008B64C0">
        <w:rPr>
          <w:rFonts w:ascii="Times New Roman" w:hAnsi="Times New Roman"/>
          <w:iCs/>
          <w:sz w:val="24"/>
          <w:szCs w:val="24"/>
        </w:rPr>
        <w:t>,</w:t>
      </w:r>
      <w:r w:rsidR="000B6610" w:rsidRPr="008B64C0">
        <w:rPr>
          <w:rFonts w:ascii="Times New Roman" w:hAnsi="Times New Roman"/>
          <w:iCs/>
          <w:sz w:val="24"/>
          <w:szCs w:val="24"/>
        </w:rPr>
        <w:t xml:space="preserve"> názov, adresa a telefonický kontakt na poskytovateľa zdravotnej starostlivosti, ktorý dieťaťu poskytuje zdravotnú starostlivosť v špecializačnom odbore pediatria</w:t>
      </w:r>
      <w:r w:rsidR="00A5130B" w:rsidRPr="008B64C0">
        <w:rPr>
          <w:rFonts w:ascii="Times New Roman" w:hAnsi="Times New Roman"/>
          <w:iCs/>
          <w:sz w:val="24"/>
          <w:szCs w:val="24"/>
        </w:rPr>
        <w:t xml:space="preserve"> </w:t>
      </w:r>
      <w:r w:rsidR="000B6610" w:rsidRPr="008B64C0">
        <w:rPr>
          <w:rFonts w:ascii="Times New Roman" w:hAnsi="Times New Roman"/>
          <w:iCs/>
          <w:sz w:val="24"/>
          <w:szCs w:val="24"/>
        </w:rPr>
        <w:t xml:space="preserve">a zoznam osobných údajov </w:t>
      </w:r>
      <w:r w:rsidR="000B6610" w:rsidRPr="008B64C0">
        <w:rPr>
          <w:rFonts w:ascii="Times New Roman" w:hAnsi="Times New Roman"/>
          <w:iCs/>
          <w:sz w:val="24"/>
          <w:szCs w:val="24"/>
          <w:shd w:val="clear" w:color="auto" w:fill="FFFFFF"/>
        </w:rPr>
        <w:t>rodiča, poručníka, opatrovníka</w:t>
      </w:r>
      <w:r w:rsidR="00A42145" w:rsidRPr="008B64C0">
        <w:rPr>
          <w:rFonts w:ascii="Times New Roman" w:hAnsi="Times New Roman"/>
          <w:iCs/>
          <w:sz w:val="24"/>
          <w:szCs w:val="24"/>
          <w:shd w:val="clear" w:color="auto" w:fill="FFFFFF"/>
        </w:rPr>
        <w:t xml:space="preserve"> alebo </w:t>
      </w:r>
      <w:r w:rsidR="00A42145" w:rsidRPr="008B64C0">
        <w:rPr>
          <w:rFonts w:ascii="Times New Roman" w:hAnsi="Times New Roman"/>
          <w:sz w:val="24"/>
          <w:szCs w:val="24"/>
        </w:rPr>
        <w:t>inej fyzickej osoby ako rodiča alebo právnickej osoby, ktorej bolo dieťa zverené na základe rozhodnutia súdu podľa osobitného predpisu</w:t>
      </w:r>
      <w:hyperlink r:id="rId31" w:anchor="f3437521" w:history="1">
        <w:r w:rsidR="000B6610" w:rsidRPr="008B64C0">
          <w:rPr>
            <w:rStyle w:val="Hypertextovprepojenie"/>
            <w:bCs/>
            <w:iCs/>
            <w:color w:val="auto"/>
            <w:sz w:val="24"/>
            <w:szCs w:val="24"/>
            <w:u w:val="none"/>
            <w:shd w:val="clear" w:color="auto" w:fill="FFFFFF"/>
            <w:vertAlign w:val="superscript"/>
          </w:rPr>
          <w:t>31</w:t>
        </w:r>
        <w:r w:rsidR="000B6610" w:rsidRPr="008B64C0">
          <w:rPr>
            <w:rStyle w:val="Hypertextovprepojenie"/>
            <w:bCs/>
            <w:iCs/>
            <w:color w:val="auto"/>
            <w:sz w:val="24"/>
            <w:szCs w:val="24"/>
            <w:u w:val="none"/>
            <w:shd w:val="clear" w:color="auto" w:fill="FFFFFF"/>
          </w:rPr>
          <w:t>)</w:t>
        </w:r>
      </w:hyperlink>
      <w:r w:rsidR="000B6610" w:rsidRPr="008B64C0">
        <w:rPr>
          <w:rFonts w:ascii="Times New Roman" w:hAnsi="Times New Roman"/>
          <w:iCs/>
          <w:sz w:val="24"/>
          <w:szCs w:val="24"/>
          <w:shd w:val="clear" w:color="auto" w:fill="FFFFFF"/>
        </w:rPr>
        <w:t>  (ďalej len „zástupca dieťaťa“</w:t>
      </w:r>
      <w:r w:rsidR="000B6610" w:rsidRPr="008B64C0">
        <w:rPr>
          <w:rFonts w:ascii="Times New Roman" w:hAnsi="Times New Roman"/>
          <w:iCs/>
          <w:sz w:val="24"/>
          <w:szCs w:val="24"/>
        </w:rPr>
        <w:t xml:space="preserve">) v rozsahu meno, priezvisko, adresa </w:t>
      </w:r>
      <w:r w:rsidR="00A42145" w:rsidRPr="008B64C0">
        <w:rPr>
          <w:rFonts w:ascii="Times New Roman" w:hAnsi="Times New Roman"/>
          <w:iCs/>
          <w:sz w:val="24"/>
          <w:szCs w:val="24"/>
        </w:rPr>
        <w:t xml:space="preserve">trvalého pobytu </w:t>
      </w:r>
      <w:r w:rsidR="000B6610" w:rsidRPr="008B64C0">
        <w:rPr>
          <w:rFonts w:ascii="Times New Roman" w:hAnsi="Times New Roman"/>
          <w:iCs/>
          <w:sz w:val="24"/>
          <w:szCs w:val="24"/>
        </w:rPr>
        <w:t xml:space="preserve">alebo sídla a kontakt na účely komunikácie; </w:t>
      </w:r>
      <w:r w:rsidR="00FA7240">
        <w:rPr>
          <w:rFonts w:ascii="Times New Roman" w:hAnsi="Times New Roman"/>
          <w:iCs/>
          <w:sz w:val="24"/>
          <w:szCs w:val="24"/>
        </w:rPr>
        <w:t xml:space="preserve"> zoznam osobných údajov detí a zoznam osobných údajov zástupcu dieťaťa</w:t>
      </w:r>
      <w:r w:rsidR="000B6610" w:rsidRPr="008B64C0">
        <w:rPr>
          <w:rFonts w:ascii="Times New Roman" w:hAnsi="Times New Roman"/>
          <w:iCs/>
          <w:sz w:val="24"/>
          <w:szCs w:val="24"/>
        </w:rPr>
        <w:t xml:space="preserve"> m</w:t>
      </w:r>
      <w:r w:rsidR="002D7B9E">
        <w:rPr>
          <w:rFonts w:ascii="Times New Roman" w:hAnsi="Times New Roman"/>
          <w:iCs/>
          <w:sz w:val="24"/>
          <w:szCs w:val="24"/>
        </w:rPr>
        <w:t>ôže</w:t>
      </w:r>
      <w:r w:rsidR="000B6610" w:rsidRPr="008B64C0">
        <w:rPr>
          <w:rFonts w:ascii="Times New Roman" w:hAnsi="Times New Roman"/>
          <w:iCs/>
          <w:sz w:val="24"/>
          <w:szCs w:val="24"/>
        </w:rPr>
        <w:t xml:space="preserve"> prevádzkovateľ zariadenia pre deti a mládež </w:t>
      </w:r>
      <w:r w:rsidR="002D7B9E">
        <w:rPr>
          <w:rFonts w:ascii="Times New Roman" w:hAnsi="Times New Roman"/>
          <w:iCs/>
          <w:sz w:val="24"/>
          <w:szCs w:val="24"/>
        </w:rPr>
        <w:t>uchovávať naj</w:t>
      </w:r>
      <w:r w:rsidR="00906846">
        <w:rPr>
          <w:rFonts w:ascii="Times New Roman" w:hAnsi="Times New Roman"/>
          <w:iCs/>
          <w:sz w:val="24"/>
          <w:szCs w:val="24"/>
        </w:rPr>
        <w:t xml:space="preserve">dlhšie po dobu </w:t>
      </w:r>
      <w:r w:rsidR="002D7B9E">
        <w:rPr>
          <w:rFonts w:ascii="Times New Roman" w:hAnsi="Times New Roman"/>
          <w:iCs/>
          <w:sz w:val="24"/>
          <w:szCs w:val="24"/>
        </w:rPr>
        <w:t xml:space="preserve">60 dní </w:t>
      </w:r>
      <w:r w:rsidR="000B6610" w:rsidRPr="00062686">
        <w:rPr>
          <w:rFonts w:ascii="Times New Roman" w:hAnsi="Times New Roman"/>
          <w:iCs/>
          <w:sz w:val="24"/>
          <w:szCs w:val="24"/>
        </w:rPr>
        <w:t>po skončen</w:t>
      </w:r>
      <w:r w:rsidR="001A655A">
        <w:rPr>
          <w:rFonts w:ascii="Times New Roman" w:hAnsi="Times New Roman"/>
          <w:iCs/>
          <w:sz w:val="24"/>
          <w:szCs w:val="24"/>
        </w:rPr>
        <w:t>í</w:t>
      </w:r>
      <w:r w:rsidR="000B6610" w:rsidRPr="00062686">
        <w:rPr>
          <w:rFonts w:ascii="Times New Roman" w:hAnsi="Times New Roman"/>
          <w:iCs/>
          <w:sz w:val="24"/>
          <w:szCs w:val="24"/>
        </w:rPr>
        <w:t xml:space="preserve"> pobytu dieťaťa v zariadení pre deti a mládež,</w:t>
      </w:r>
      <w:bookmarkEnd w:id="49"/>
    </w:p>
    <w:bookmarkEnd w:id="47"/>
    <w:p w14:paraId="64AA04A9" w14:textId="77777777" w:rsidR="00A5130B" w:rsidRPr="00062686" w:rsidRDefault="00A5130B" w:rsidP="00A42145">
      <w:pPr>
        <w:spacing w:after="0" w:line="240" w:lineRule="auto"/>
        <w:jc w:val="both"/>
        <w:rPr>
          <w:rFonts w:ascii="Times New Roman" w:hAnsi="Times New Roman"/>
          <w:sz w:val="24"/>
          <w:szCs w:val="24"/>
        </w:rPr>
      </w:pPr>
    </w:p>
    <w:p w14:paraId="7D5A076B" w14:textId="14927432" w:rsidR="008D156B" w:rsidRDefault="00DC69C6" w:rsidP="00897DCC">
      <w:pPr>
        <w:pStyle w:val="Zkladntext"/>
        <w:ind w:left="786"/>
      </w:pPr>
      <w:r>
        <w:t xml:space="preserve">h) </w:t>
      </w:r>
      <w:r w:rsidR="008D156B" w:rsidRPr="00062686">
        <w:t xml:space="preserve">predložiť bezodkladne na vyzvanie príslušného regionálneho úradu verejného zdravotníctva zoznam osobných údajov podľa písmena g) na prijatie </w:t>
      </w:r>
      <w:proofErr w:type="spellStart"/>
      <w:r w:rsidR="008D156B" w:rsidRPr="00062686">
        <w:t>protiepidemických</w:t>
      </w:r>
      <w:proofErr w:type="spellEnd"/>
      <w:r w:rsidR="008D156B" w:rsidRPr="00062686">
        <w:t xml:space="preserve"> opatrení na predchádzanie šíreniu prenosných ochorení</w:t>
      </w:r>
      <w:bookmarkEnd w:id="48"/>
      <w:r w:rsidR="008D156B" w:rsidRPr="00062686">
        <w:t>.“.</w:t>
      </w:r>
    </w:p>
    <w:p w14:paraId="5433CA5C" w14:textId="77777777" w:rsidR="00A42145" w:rsidRPr="00062686" w:rsidRDefault="00A42145" w:rsidP="00A42145">
      <w:pPr>
        <w:pStyle w:val="Zkladntext"/>
        <w:ind w:left="720"/>
      </w:pPr>
    </w:p>
    <w:p w14:paraId="6FC24CA4" w14:textId="77777777" w:rsidR="00A42145" w:rsidRPr="00A5130B" w:rsidRDefault="00A42145" w:rsidP="00A42145">
      <w:pPr>
        <w:spacing w:after="0" w:line="240" w:lineRule="auto"/>
        <w:ind w:left="426"/>
        <w:jc w:val="both"/>
        <w:rPr>
          <w:rFonts w:ascii="Times New Roman" w:hAnsi="Times New Roman"/>
          <w:sz w:val="24"/>
          <w:szCs w:val="24"/>
        </w:rPr>
      </w:pPr>
      <w:r w:rsidRPr="00A5130B">
        <w:rPr>
          <w:rFonts w:ascii="Times New Roman" w:hAnsi="Times New Roman"/>
          <w:sz w:val="24"/>
          <w:szCs w:val="24"/>
        </w:rPr>
        <w:t>„Poznámka pod čiarou k odkazu 31 znie:</w:t>
      </w:r>
    </w:p>
    <w:p w14:paraId="0C033029" w14:textId="23D66043" w:rsidR="00A42145" w:rsidRPr="00A5130B" w:rsidRDefault="00A42145" w:rsidP="00A42145">
      <w:pPr>
        <w:spacing w:after="0" w:line="240" w:lineRule="auto"/>
        <w:ind w:left="426"/>
        <w:jc w:val="both"/>
        <w:rPr>
          <w:rFonts w:ascii="Times New Roman" w:hAnsi="Times New Roman"/>
          <w:sz w:val="24"/>
          <w:szCs w:val="24"/>
        </w:rPr>
      </w:pPr>
      <w:r w:rsidRPr="00A5130B">
        <w:rPr>
          <w:rFonts w:ascii="Times New Roman" w:hAnsi="Times New Roman"/>
          <w:sz w:val="24"/>
          <w:szCs w:val="24"/>
        </w:rPr>
        <w:t>„</w:t>
      </w:r>
      <w:r w:rsidRPr="00A5130B">
        <w:rPr>
          <w:rFonts w:ascii="Times New Roman" w:hAnsi="Times New Roman"/>
          <w:sz w:val="24"/>
          <w:szCs w:val="24"/>
          <w:vertAlign w:val="superscript"/>
        </w:rPr>
        <w:t>31</w:t>
      </w:r>
      <w:r w:rsidRPr="00A5130B">
        <w:rPr>
          <w:rFonts w:ascii="Times New Roman" w:hAnsi="Times New Roman"/>
          <w:sz w:val="24"/>
          <w:szCs w:val="24"/>
        </w:rPr>
        <w:t xml:space="preserve">) Napríklad § 45 zákona č. 36/2005 Z. z. o rodine a o zmene a doplnení niektorých zákonov v znení neskorších predpisov, § 365 zákona č. 161/2015 Z. z. Civilný </w:t>
      </w:r>
      <w:proofErr w:type="spellStart"/>
      <w:r w:rsidRPr="00A5130B">
        <w:rPr>
          <w:rFonts w:ascii="Times New Roman" w:hAnsi="Times New Roman"/>
          <w:sz w:val="24"/>
          <w:szCs w:val="24"/>
        </w:rPr>
        <w:t>mimosporový</w:t>
      </w:r>
      <w:proofErr w:type="spellEnd"/>
      <w:r w:rsidRPr="00A5130B">
        <w:rPr>
          <w:rFonts w:ascii="Times New Roman" w:hAnsi="Times New Roman"/>
          <w:sz w:val="24"/>
          <w:szCs w:val="24"/>
        </w:rPr>
        <w:t xml:space="preserve"> poriadok v znení zákona č. 338/2022 Z. z.“</w:t>
      </w:r>
      <w:r w:rsidR="00DC69C6">
        <w:rPr>
          <w:rFonts w:ascii="Times New Roman" w:hAnsi="Times New Roman"/>
          <w:sz w:val="24"/>
          <w:szCs w:val="24"/>
        </w:rPr>
        <w:t>.</w:t>
      </w:r>
    </w:p>
    <w:p w14:paraId="01DB840B" w14:textId="77777777" w:rsidR="008D156B" w:rsidRPr="00062686" w:rsidRDefault="008D156B">
      <w:pPr>
        <w:spacing w:after="0" w:line="240" w:lineRule="auto"/>
        <w:ind w:left="360"/>
        <w:jc w:val="both"/>
        <w:rPr>
          <w:rFonts w:ascii="Times New Roman" w:hAnsi="Times New Roman"/>
          <w:strike/>
          <w:sz w:val="24"/>
          <w:szCs w:val="24"/>
        </w:rPr>
      </w:pPr>
    </w:p>
    <w:p w14:paraId="5D654A53" w14:textId="77777777" w:rsidR="003C372E" w:rsidRPr="00062686" w:rsidRDefault="003C372E" w:rsidP="000A306C">
      <w:pPr>
        <w:pStyle w:val="Normlnywebov"/>
        <w:numPr>
          <w:ilvl w:val="0"/>
          <w:numId w:val="91"/>
        </w:numPr>
        <w:spacing w:before="0" w:beforeAutospacing="0" w:after="0" w:afterAutospacing="0"/>
        <w:ind w:left="426" w:hanging="426"/>
        <w:jc w:val="both"/>
      </w:pPr>
      <w:r w:rsidRPr="00062686">
        <w:rPr>
          <w:iCs/>
        </w:rPr>
        <w:t>V § 24 ods. 7 sa slová „</w:t>
      </w:r>
      <w:r w:rsidRPr="00062686">
        <w:rPr>
          <w:iCs/>
          <w:shd w:val="clear" w:color="auto" w:fill="FFFFFF"/>
        </w:rPr>
        <w:t>rodičovi, poručníkovi, opatrovníkovi, fyzickej osobe alebo právnickej osobe, ktorej bolo dieťa zverené na základe rozhodnutia súdu podľa osobitného predpisu,</w:t>
      </w:r>
      <w:hyperlink r:id="rId32" w:anchor="f3437521" w:history="1">
        <w:r w:rsidRPr="00062686">
          <w:rPr>
            <w:rStyle w:val="Hypertextovprepojenie"/>
            <w:bCs/>
            <w:iCs/>
            <w:color w:val="auto"/>
            <w:u w:val="none"/>
            <w:shd w:val="clear" w:color="auto" w:fill="FFFFFF"/>
            <w:vertAlign w:val="superscript"/>
          </w:rPr>
          <w:t>31</w:t>
        </w:r>
        <w:r w:rsidRPr="00062686">
          <w:rPr>
            <w:rStyle w:val="Hypertextovprepojenie"/>
            <w:bCs/>
            <w:iCs/>
            <w:color w:val="auto"/>
            <w:u w:val="none"/>
            <w:shd w:val="clear" w:color="auto" w:fill="FFFFFF"/>
          </w:rPr>
          <w:t>)</w:t>
        </w:r>
      </w:hyperlink>
      <w:r w:rsidRPr="00062686">
        <w:rPr>
          <w:iCs/>
          <w:shd w:val="clear" w:color="auto" w:fill="FFFFFF"/>
        </w:rPr>
        <w:t> alebo osobe, ktorá má záujem stať sa pestúnom a má dieťa dočasne zverené do starostlivosti podľa osobitného predpisu</w:t>
      </w:r>
      <w:hyperlink r:id="rId33" w:anchor="f3437516" w:history="1">
        <w:r w:rsidRPr="00062686">
          <w:rPr>
            <w:rStyle w:val="Hypertextovprepojenie"/>
            <w:bCs/>
            <w:iCs/>
            <w:color w:val="auto"/>
            <w:u w:val="none"/>
            <w:shd w:val="clear" w:color="auto" w:fill="FFFFFF"/>
            <w:vertAlign w:val="superscript"/>
          </w:rPr>
          <w:t>26</w:t>
        </w:r>
        <w:r w:rsidRPr="00062686">
          <w:rPr>
            <w:rStyle w:val="Hypertextovprepojenie"/>
            <w:bCs/>
            <w:iCs/>
            <w:color w:val="auto"/>
            <w:u w:val="none"/>
            <w:shd w:val="clear" w:color="auto" w:fill="FFFFFF"/>
          </w:rPr>
          <w:t>)</w:t>
        </w:r>
      </w:hyperlink>
      <w:r w:rsidRPr="00062686">
        <w:rPr>
          <w:iCs/>
          <w:shd w:val="clear" w:color="auto" w:fill="FFFFFF"/>
        </w:rPr>
        <w:t> (ďalej len „zástupca dieťaťa“),“ nahrádzajú slovami „zástupcovi dieťaťa“.</w:t>
      </w:r>
    </w:p>
    <w:p w14:paraId="11E13211" w14:textId="77777777" w:rsidR="0009308C" w:rsidRPr="00062686" w:rsidRDefault="0009308C" w:rsidP="0009308C">
      <w:pPr>
        <w:pStyle w:val="Normlnywebov"/>
        <w:spacing w:before="0" w:beforeAutospacing="0" w:after="0" w:afterAutospacing="0"/>
        <w:ind w:left="426"/>
        <w:jc w:val="both"/>
      </w:pPr>
    </w:p>
    <w:p w14:paraId="2E04BE34" w14:textId="77777777" w:rsidR="003C372E" w:rsidRPr="00062686" w:rsidRDefault="003C372E" w:rsidP="00D97C98">
      <w:pPr>
        <w:pStyle w:val="Normlnywebov"/>
        <w:spacing w:before="0" w:beforeAutospacing="0" w:after="0" w:afterAutospacing="0"/>
        <w:jc w:val="both"/>
      </w:pPr>
    </w:p>
    <w:p w14:paraId="0701A8DC" w14:textId="77777777" w:rsidR="008D156B" w:rsidRPr="008B64C0" w:rsidRDefault="008D156B" w:rsidP="000A306C">
      <w:pPr>
        <w:pStyle w:val="Normlnywebov"/>
        <w:numPr>
          <w:ilvl w:val="0"/>
          <w:numId w:val="91"/>
        </w:numPr>
        <w:spacing w:before="0" w:beforeAutospacing="0" w:after="0" w:afterAutospacing="0"/>
        <w:ind w:left="426" w:hanging="426"/>
        <w:jc w:val="both"/>
      </w:pPr>
      <w:r w:rsidRPr="008B64C0">
        <w:t>V § 25 ods. 2 písmeno a) znie:</w:t>
      </w:r>
    </w:p>
    <w:p w14:paraId="65B7BCD6" w14:textId="77777777" w:rsidR="006104CB" w:rsidRPr="008B64C0" w:rsidRDefault="006104CB" w:rsidP="006104CB">
      <w:pPr>
        <w:pStyle w:val="Normlnywebov"/>
        <w:spacing w:before="0" w:beforeAutospacing="0" w:after="0" w:afterAutospacing="0"/>
        <w:ind w:left="426"/>
        <w:jc w:val="both"/>
      </w:pPr>
    </w:p>
    <w:p w14:paraId="54D4516E" w14:textId="6BBF11CE" w:rsidR="008D156B" w:rsidRPr="00B3228E" w:rsidRDefault="008D156B" w:rsidP="00A42145">
      <w:pPr>
        <w:pStyle w:val="Normlnywebov"/>
        <w:spacing w:before="0" w:beforeAutospacing="0" w:after="0" w:afterAutospacing="0"/>
        <w:ind w:left="426"/>
        <w:jc w:val="both"/>
      </w:pPr>
      <w:r w:rsidRPr="008B64C0">
        <w:t xml:space="preserve">„a) </w:t>
      </w:r>
      <w:r w:rsidR="00A42145" w:rsidRPr="008B64C0">
        <w:t xml:space="preserve">oznámiť najmenej sedem dní pred začiatkom konania zotavovacieho podujatia regionálnemu úradu verejného zdravotníctva príslušnému podľa miesta zotavovacieho podujatia, prípadne podľa miesta jeho začiatku, ak ide o putovné zotavovacie podujatie, </w:t>
      </w:r>
      <w:r w:rsidR="00A42145" w:rsidRPr="00B3228E">
        <w:t>údaje podľa všeobecne záväzného právneho predpisu vydaného podľa § 62 ods. 1 písm. k</w:t>
      </w:r>
      <w:r w:rsidRPr="00B3228E">
        <w:t xml:space="preserve">),“. </w:t>
      </w:r>
    </w:p>
    <w:p w14:paraId="6DB39CCB" w14:textId="77777777" w:rsidR="003278D7" w:rsidRPr="00B3228E" w:rsidRDefault="003278D7" w:rsidP="006104CB">
      <w:pPr>
        <w:pStyle w:val="Normlnywebov"/>
        <w:spacing w:before="0" w:beforeAutospacing="0" w:after="0" w:afterAutospacing="0"/>
        <w:ind w:left="426"/>
        <w:jc w:val="both"/>
      </w:pPr>
    </w:p>
    <w:p w14:paraId="35372AB4" w14:textId="77777777" w:rsidR="00BF7097" w:rsidRPr="00B3228E" w:rsidRDefault="00BF7097" w:rsidP="006104CB">
      <w:pPr>
        <w:pStyle w:val="Normlnywebov"/>
        <w:spacing w:before="0" w:beforeAutospacing="0" w:after="0" w:afterAutospacing="0"/>
        <w:ind w:left="426"/>
        <w:jc w:val="both"/>
      </w:pPr>
    </w:p>
    <w:p w14:paraId="2BE2DF33" w14:textId="1D80C7A2" w:rsidR="008B64C0" w:rsidRPr="00B3228E" w:rsidRDefault="008B64C0" w:rsidP="008B64C0">
      <w:pPr>
        <w:pStyle w:val="Normlnywebov"/>
        <w:numPr>
          <w:ilvl w:val="0"/>
          <w:numId w:val="91"/>
        </w:numPr>
        <w:spacing w:before="0" w:beforeAutospacing="0" w:after="0" w:afterAutospacing="0"/>
        <w:jc w:val="both"/>
      </w:pPr>
      <w:r w:rsidRPr="00B3228E">
        <w:lastRenderedPageBreak/>
        <w:t>V § 26 ods. 1 za slová „zdravotníckych zariadeniach,“ vkladajú slová „v priestoroch Zboru väzenskej a justičnej stráže,“.</w:t>
      </w:r>
    </w:p>
    <w:p w14:paraId="1B8FDB61" w14:textId="77777777" w:rsidR="008B64C0" w:rsidRDefault="008B64C0" w:rsidP="008B64C0">
      <w:pPr>
        <w:pStyle w:val="Normlnywebov"/>
        <w:spacing w:before="0" w:beforeAutospacing="0" w:after="0" w:afterAutospacing="0"/>
        <w:ind w:left="360"/>
        <w:jc w:val="both"/>
      </w:pPr>
    </w:p>
    <w:p w14:paraId="6695F50A" w14:textId="576FC24F" w:rsidR="00D31B3A" w:rsidRPr="00062686" w:rsidRDefault="00D31B3A" w:rsidP="003278D7">
      <w:pPr>
        <w:pStyle w:val="Normlnywebov"/>
        <w:numPr>
          <w:ilvl w:val="0"/>
          <w:numId w:val="91"/>
        </w:numPr>
        <w:spacing w:before="0" w:beforeAutospacing="0" w:after="0" w:afterAutospacing="0"/>
        <w:jc w:val="both"/>
      </w:pPr>
      <w:r w:rsidRPr="00062686">
        <w:t>V § 26 ods. 4 písm</w:t>
      </w:r>
      <w:r w:rsidR="00561AA0">
        <w:t>eno</w:t>
      </w:r>
      <w:r w:rsidRPr="00062686">
        <w:t xml:space="preserve"> a) znie:</w:t>
      </w:r>
    </w:p>
    <w:p w14:paraId="21E65EAC" w14:textId="4B323836" w:rsidR="00D31B3A" w:rsidRPr="00062686" w:rsidRDefault="00D31B3A" w:rsidP="00D31B3A">
      <w:pPr>
        <w:pStyle w:val="Normlnywebov"/>
        <w:spacing w:before="0" w:beforeAutospacing="0" w:after="0" w:afterAutospacing="0"/>
        <w:jc w:val="both"/>
      </w:pPr>
      <w:r w:rsidRPr="00062686">
        <w:t>„a) zabezpečiť, aby do výrobných a skladovacích priestorov nevstupovali neoprávnené osoby a zamedziť vstupu, vodeniu, chovu, trvalej prítomnosti alebo voľné</w:t>
      </w:r>
      <w:r w:rsidR="000840F5">
        <w:t>mu</w:t>
      </w:r>
      <w:r w:rsidRPr="00062686">
        <w:t xml:space="preserve"> pohybu zvierat v priestoroch zariadenia spoločného stravovania okrem priestorov určených na konzumáciu potravín, pokrmov alebo nápojov, do ktorých môžu vstupovať osoby so zdravotným postihnutím v sprievode psa so špeciálnym výcvikom,</w:t>
      </w:r>
      <w:r w:rsidR="000840F5">
        <w:t xml:space="preserve"> </w:t>
      </w:r>
      <w:bookmarkStart w:id="50" w:name="_Hlk216428422"/>
      <w:r w:rsidR="000840F5">
        <w:t>ak v odseku 6 nie je ustanovené inak</w:t>
      </w:r>
      <w:bookmarkEnd w:id="50"/>
      <w:r w:rsidR="000840F5">
        <w:t>,</w:t>
      </w:r>
      <w:r w:rsidRPr="00062686">
        <w:t>“</w:t>
      </w:r>
      <w:r w:rsidR="00E34F9B" w:rsidRPr="00062686">
        <w:t>.</w:t>
      </w:r>
    </w:p>
    <w:p w14:paraId="0FC6AE9D" w14:textId="77777777" w:rsidR="00D31B3A" w:rsidRPr="00062686" w:rsidRDefault="00D31B3A">
      <w:pPr>
        <w:pStyle w:val="Normlnywebov"/>
        <w:spacing w:before="0" w:beforeAutospacing="0" w:after="0" w:afterAutospacing="0"/>
        <w:jc w:val="both"/>
      </w:pPr>
    </w:p>
    <w:p w14:paraId="628F87BD" w14:textId="77777777" w:rsidR="001A712A" w:rsidRPr="00062686" w:rsidRDefault="002620DA" w:rsidP="003278D7">
      <w:pPr>
        <w:pStyle w:val="Normlnywebov"/>
        <w:numPr>
          <w:ilvl w:val="0"/>
          <w:numId w:val="91"/>
        </w:numPr>
        <w:spacing w:before="0" w:beforeAutospacing="0" w:after="0" w:afterAutospacing="0"/>
        <w:jc w:val="both"/>
        <w:rPr>
          <w:rFonts w:cstheme="minorHAnsi"/>
          <w:shd w:val="clear" w:color="auto" w:fill="FFFFFF"/>
        </w:rPr>
      </w:pPr>
      <w:r w:rsidRPr="00062686">
        <w:rPr>
          <w:rFonts w:cstheme="minorHAnsi"/>
        </w:rPr>
        <w:t>V § 26 ods. 4 písm</w:t>
      </w:r>
      <w:r w:rsidR="001A712A" w:rsidRPr="00062686">
        <w:rPr>
          <w:rFonts w:cstheme="minorHAnsi"/>
        </w:rPr>
        <w:t>eno</w:t>
      </w:r>
      <w:r w:rsidRPr="00062686">
        <w:rPr>
          <w:rFonts w:cstheme="minorHAnsi"/>
        </w:rPr>
        <w:t xml:space="preserve"> g) </w:t>
      </w:r>
      <w:r w:rsidR="001A712A" w:rsidRPr="00062686">
        <w:rPr>
          <w:rFonts w:cstheme="minorHAnsi"/>
        </w:rPr>
        <w:t>znie:</w:t>
      </w:r>
    </w:p>
    <w:p w14:paraId="2765C51A" w14:textId="1316E24C" w:rsidR="002620DA" w:rsidRPr="00062686" w:rsidRDefault="001A712A" w:rsidP="001A712A">
      <w:pPr>
        <w:pStyle w:val="Normlnywebov"/>
        <w:spacing w:before="0" w:beforeAutospacing="0" w:after="0" w:afterAutospacing="0"/>
        <w:jc w:val="both"/>
        <w:rPr>
          <w:rFonts w:cstheme="minorHAnsi"/>
          <w:shd w:val="clear" w:color="auto" w:fill="FFFFFF"/>
        </w:rPr>
      </w:pPr>
      <w:r w:rsidRPr="00062686">
        <w:rPr>
          <w:rFonts w:cstheme="minorHAnsi"/>
        </w:rPr>
        <w:t xml:space="preserve">„g) zabezpečovať plynulú dodávku pitnej vody a teplej vody s teplotou najmenej </w:t>
      </w:r>
      <w:r w:rsidR="002620DA" w:rsidRPr="00062686">
        <w:rPr>
          <w:rFonts w:cstheme="minorHAnsi"/>
          <w:shd w:val="clear" w:color="auto" w:fill="FFFFFF"/>
        </w:rPr>
        <w:t>50 °C</w:t>
      </w:r>
      <w:r w:rsidRPr="00062686">
        <w:rPr>
          <w:rFonts w:cstheme="minorHAnsi"/>
          <w:shd w:val="clear" w:color="auto" w:fill="FFFFFF"/>
        </w:rPr>
        <w:t xml:space="preserve"> a najviac 55 °C,“.</w:t>
      </w:r>
    </w:p>
    <w:p w14:paraId="479B1C44" w14:textId="77777777" w:rsidR="004D275C" w:rsidRPr="008B64C0" w:rsidRDefault="004D275C">
      <w:pPr>
        <w:pStyle w:val="Normlnywebov"/>
        <w:spacing w:before="0" w:beforeAutospacing="0" w:after="0" w:afterAutospacing="0"/>
        <w:jc w:val="both"/>
        <w:rPr>
          <w:rFonts w:cstheme="minorHAnsi"/>
          <w:shd w:val="clear" w:color="auto" w:fill="FFFFFF"/>
        </w:rPr>
      </w:pPr>
    </w:p>
    <w:p w14:paraId="5F448CC7" w14:textId="3C1B6717" w:rsidR="004D275C" w:rsidRPr="008B64C0" w:rsidRDefault="004D275C" w:rsidP="003278D7">
      <w:pPr>
        <w:pStyle w:val="Normlnywebov"/>
        <w:numPr>
          <w:ilvl w:val="0"/>
          <w:numId w:val="91"/>
        </w:numPr>
        <w:spacing w:before="0" w:beforeAutospacing="0" w:after="0" w:afterAutospacing="0"/>
        <w:jc w:val="both"/>
        <w:rPr>
          <w:rFonts w:cstheme="minorHAnsi"/>
          <w:shd w:val="clear" w:color="auto" w:fill="FFFFFF"/>
        </w:rPr>
      </w:pPr>
      <w:r w:rsidRPr="008B64C0">
        <w:rPr>
          <w:rFonts w:cstheme="minorHAnsi"/>
          <w:shd w:val="clear" w:color="auto" w:fill="FFFFFF"/>
        </w:rPr>
        <w:t>V § 26 ods. 4 písm. j) sa slová „pripravených hotových pokrmov“ nahrádza</w:t>
      </w:r>
      <w:r w:rsidR="00614F16" w:rsidRPr="008B64C0">
        <w:rPr>
          <w:rFonts w:cstheme="minorHAnsi"/>
          <w:shd w:val="clear" w:color="auto" w:fill="FFFFFF"/>
        </w:rPr>
        <w:t>jú</w:t>
      </w:r>
      <w:r w:rsidRPr="008B64C0">
        <w:rPr>
          <w:rFonts w:cstheme="minorHAnsi"/>
          <w:shd w:val="clear" w:color="auto" w:fill="FFFFFF"/>
        </w:rPr>
        <w:t xml:space="preserve"> slovami „pokrmov vyrobených v tomto zariadení spoločného stravovania“.</w:t>
      </w:r>
    </w:p>
    <w:p w14:paraId="794CFBF4" w14:textId="77777777" w:rsidR="004D275C" w:rsidRPr="00062686" w:rsidRDefault="004D275C">
      <w:pPr>
        <w:pStyle w:val="Normlnywebov"/>
        <w:spacing w:before="0" w:beforeAutospacing="0" w:after="0" w:afterAutospacing="0"/>
        <w:jc w:val="both"/>
        <w:rPr>
          <w:rFonts w:cstheme="minorHAnsi"/>
          <w:shd w:val="clear" w:color="auto" w:fill="FFFFFF"/>
        </w:rPr>
      </w:pPr>
    </w:p>
    <w:p w14:paraId="5362B19C" w14:textId="2E0EBB74" w:rsidR="004D275C" w:rsidRPr="00062686" w:rsidRDefault="004D275C" w:rsidP="003278D7">
      <w:pPr>
        <w:pStyle w:val="Odsekzoznamu"/>
        <w:numPr>
          <w:ilvl w:val="0"/>
          <w:numId w:val="91"/>
        </w:numPr>
        <w:spacing w:after="0" w:line="240" w:lineRule="auto"/>
        <w:jc w:val="both"/>
        <w:rPr>
          <w:sz w:val="24"/>
          <w:szCs w:val="24"/>
          <w:shd w:val="clear" w:color="auto" w:fill="FFFFFF"/>
        </w:rPr>
      </w:pPr>
      <w:r w:rsidRPr="00062686">
        <w:rPr>
          <w:sz w:val="24"/>
          <w:szCs w:val="24"/>
          <w:shd w:val="clear" w:color="auto" w:fill="FFFFFF"/>
        </w:rPr>
        <w:t>V  § 26 odsek</w:t>
      </w:r>
      <w:r w:rsidR="00C94049" w:rsidRPr="00062686">
        <w:rPr>
          <w:sz w:val="24"/>
          <w:szCs w:val="24"/>
          <w:shd w:val="clear" w:color="auto" w:fill="FFFFFF"/>
        </w:rPr>
        <w:t>y</w:t>
      </w:r>
      <w:r w:rsidRPr="00062686">
        <w:rPr>
          <w:sz w:val="24"/>
          <w:szCs w:val="24"/>
          <w:shd w:val="clear" w:color="auto" w:fill="FFFFFF"/>
        </w:rPr>
        <w:t xml:space="preserve"> 5</w:t>
      </w:r>
      <w:r w:rsidR="00C94049" w:rsidRPr="00062686">
        <w:rPr>
          <w:sz w:val="24"/>
          <w:szCs w:val="24"/>
          <w:shd w:val="clear" w:color="auto" w:fill="FFFFFF"/>
        </w:rPr>
        <w:t xml:space="preserve"> a 6</w:t>
      </w:r>
      <w:r w:rsidRPr="00062686">
        <w:rPr>
          <w:sz w:val="24"/>
          <w:szCs w:val="24"/>
          <w:shd w:val="clear" w:color="auto" w:fill="FFFFFF"/>
        </w:rPr>
        <w:t xml:space="preserve"> zn</w:t>
      </w:r>
      <w:r w:rsidR="00C94049" w:rsidRPr="00062686">
        <w:rPr>
          <w:sz w:val="24"/>
          <w:szCs w:val="24"/>
          <w:shd w:val="clear" w:color="auto" w:fill="FFFFFF"/>
        </w:rPr>
        <w:t>ejú</w:t>
      </w:r>
      <w:r w:rsidRPr="00062686">
        <w:rPr>
          <w:sz w:val="24"/>
          <w:szCs w:val="24"/>
          <w:shd w:val="clear" w:color="auto" w:fill="FFFFFF"/>
        </w:rPr>
        <w:t>:</w:t>
      </w:r>
    </w:p>
    <w:p w14:paraId="0C4497B3" w14:textId="0420A42C" w:rsidR="004D275C" w:rsidRPr="00062686" w:rsidRDefault="004D275C" w:rsidP="004D275C">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 xml:space="preserve">„(5) Povinnosti podľa odseku 4 písm.  j) sa nevzťahujú na prevádzky verejného stravovania  </w:t>
      </w:r>
      <w:r w:rsidR="00725084" w:rsidRPr="00062686">
        <w:rPr>
          <w:rFonts w:ascii="Times New Roman" w:hAnsi="Times New Roman"/>
          <w:sz w:val="24"/>
          <w:szCs w:val="24"/>
          <w:shd w:val="clear" w:color="auto" w:fill="FFFFFF"/>
        </w:rPr>
        <w:t>okrem</w:t>
      </w:r>
      <w:r w:rsidRPr="00062686">
        <w:rPr>
          <w:rFonts w:ascii="Times New Roman" w:hAnsi="Times New Roman"/>
          <w:sz w:val="24"/>
          <w:szCs w:val="24"/>
          <w:shd w:val="clear" w:color="auto" w:fill="FFFFFF"/>
        </w:rPr>
        <w:t xml:space="preserve"> výroby pokrmov alebo nápojov </w:t>
      </w:r>
      <w:r w:rsidR="0072506B">
        <w:rPr>
          <w:rFonts w:ascii="Times New Roman" w:hAnsi="Times New Roman"/>
          <w:sz w:val="24"/>
          <w:szCs w:val="24"/>
          <w:shd w:val="clear" w:color="auto" w:fill="FFFFFF"/>
        </w:rPr>
        <w:t xml:space="preserve">v týchto prevádzkach </w:t>
      </w:r>
      <w:r w:rsidRPr="00062686">
        <w:rPr>
          <w:rFonts w:ascii="Times New Roman" w:hAnsi="Times New Roman"/>
          <w:sz w:val="24"/>
          <w:szCs w:val="24"/>
          <w:shd w:val="clear" w:color="auto" w:fill="FFFFFF"/>
        </w:rPr>
        <w:t xml:space="preserve">pre zariadenia sociálnych služieb alebo zariadenia sociálnoprávnej ochrany detí a sociálnej kurately, </w:t>
      </w:r>
      <w:r w:rsidRPr="008B64C0">
        <w:rPr>
          <w:rFonts w:ascii="Times New Roman" w:hAnsi="Times New Roman"/>
          <w:sz w:val="24"/>
          <w:szCs w:val="24"/>
          <w:shd w:val="clear" w:color="auto" w:fill="FFFFFF"/>
        </w:rPr>
        <w:t xml:space="preserve">zdravotnícke zariadenia, </w:t>
      </w:r>
      <w:r w:rsidR="00BF7097" w:rsidRPr="008B64C0">
        <w:rPr>
          <w:rFonts w:ascii="Times New Roman" w:hAnsi="Times New Roman"/>
          <w:sz w:val="24"/>
          <w:szCs w:val="24"/>
        </w:rPr>
        <w:t>priestory Zboru väzenskej a justičnej stráže,</w:t>
      </w:r>
      <w:r w:rsidR="00BF7097" w:rsidRPr="008B64C0">
        <w:rPr>
          <w:rFonts w:ascii="Times New Roman" w:hAnsi="Times New Roman"/>
          <w:sz w:val="24"/>
          <w:szCs w:val="24"/>
          <w:shd w:val="clear" w:color="auto" w:fill="FFFFFF"/>
        </w:rPr>
        <w:t xml:space="preserve"> </w:t>
      </w:r>
      <w:r w:rsidRPr="008B64C0">
        <w:rPr>
          <w:rFonts w:ascii="Times New Roman" w:hAnsi="Times New Roman"/>
          <w:sz w:val="24"/>
          <w:szCs w:val="24"/>
          <w:shd w:val="clear" w:color="auto" w:fill="FFFFFF"/>
        </w:rPr>
        <w:t xml:space="preserve">školské zariadenia, školy, </w:t>
      </w:r>
      <w:r w:rsidR="00614F16" w:rsidRPr="008B64C0">
        <w:rPr>
          <w:rFonts w:ascii="Times New Roman" w:hAnsi="Times New Roman"/>
          <w:sz w:val="24"/>
          <w:szCs w:val="24"/>
          <w:shd w:val="clear" w:color="auto" w:fill="FFFFFF"/>
        </w:rPr>
        <w:t>výdajne</w:t>
      </w:r>
      <w:r w:rsidRPr="008B64C0">
        <w:rPr>
          <w:rFonts w:ascii="Times New Roman" w:hAnsi="Times New Roman"/>
          <w:sz w:val="24"/>
          <w:szCs w:val="24"/>
          <w:shd w:val="clear" w:color="auto" w:fill="FFFFFF"/>
        </w:rPr>
        <w:t xml:space="preserve"> na pracoviskách; povinnosti podľa odseku 4 písm.  j) sa ďalej nevzťahujú</w:t>
      </w:r>
      <w:r w:rsidR="005F4553" w:rsidRPr="008B64C0">
        <w:rPr>
          <w:rFonts w:ascii="Times New Roman" w:hAnsi="Times New Roman"/>
          <w:sz w:val="24"/>
          <w:szCs w:val="24"/>
          <w:shd w:val="clear" w:color="auto" w:fill="FFFFFF"/>
        </w:rPr>
        <w:t xml:space="preserve"> na</w:t>
      </w:r>
      <w:r w:rsidRPr="008B64C0">
        <w:rPr>
          <w:rFonts w:ascii="Times New Roman" w:hAnsi="Times New Roman"/>
          <w:sz w:val="24"/>
          <w:szCs w:val="24"/>
          <w:shd w:val="clear" w:color="auto" w:fill="FFFFFF"/>
        </w:rPr>
        <w:t xml:space="preserve"> stánky s rýchlym </w:t>
      </w:r>
      <w:r w:rsidRPr="00062686">
        <w:rPr>
          <w:rFonts w:ascii="Times New Roman" w:hAnsi="Times New Roman"/>
          <w:sz w:val="24"/>
          <w:szCs w:val="24"/>
          <w:shd w:val="clear" w:color="auto" w:fill="FFFFFF"/>
        </w:rPr>
        <w:t>občerstvením a iné zariadenia s ambulantným predajom pokrmov a nápojov, na hromadné podujatia a na zariadenia sociálnych služieb rodinného typu.</w:t>
      </w:r>
      <w:hyperlink r:id="rId34" w:anchor="f6012490" w:history="1">
        <w:r w:rsidRPr="00062686">
          <w:rPr>
            <w:rStyle w:val="Hypertextovprepojenie"/>
            <w:color w:val="auto"/>
            <w:sz w:val="24"/>
            <w:szCs w:val="24"/>
            <w:u w:val="none"/>
            <w:shd w:val="clear" w:color="auto" w:fill="FFFFFF"/>
            <w:vertAlign w:val="superscript"/>
          </w:rPr>
          <w:t>33aaa</w:t>
        </w:r>
        <w:r w:rsidRPr="00062686">
          <w:rPr>
            <w:rStyle w:val="Hypertextovprepojenie"/>
            <w:color w:val="auto"/>
            <w:sz w:val="24"/>
            <w:szCs w:val="24"/>
            <w:u w:val="none"/>
            <w:shd w:val="clear" w:color="auto" w:fill="FFFFFF"/>
          </w:rPr>
          <w:t>)</w:t>
        </w:r>
      </w:hyperlink>
      <w:r w:rsidRPr="00062686">
        <w:rPr>
          <w:rFonts w:ascii="Times New Roman" w:hAnsi="Times New Roman"/>
          <w:sz w:val="24"/>
          <w:szCs w:val="24"/>
        </w:rPr>
        <w:t xml:space="preserve"> </w:t>
      </w:r>
      <w:r w:rsidRPr="00062686">
        <w:rPr>
          <w:rFonts w:ascii="Times New Roman" w:hAnsi="Times New Roman"/>
          <w:sz w:val="24"/>
          <w:szCs w:val="24"/>
          <w:shd w:val="clear" w:color="auto" w:fill="FFFFFF"/>
        </w:rPr>
        <w:t>Povinnosti podľa odseku 4 písm. i) sa nevzťahujú na prevádzky verejného stravovania, stánky s rýchlym občerstvením a iné zariadenia s ambulantným predajom pokrmov a nápojov a na hromadné podujatia.</w:t>
      </w:r>
    </w:p>
    <w:p w14:paraId="2CD06FED" w14:textId="703551E8" w:rsidR="004D275C" w:rsidRPr="00062686" w:rsidRDefault="00C94049" w:rsidP="00C94049">
      <w:pPr>
        <w:pStyle w:val="Normlnywebov"/>
        <w:tabs>
          <w:tab w:val="left" w:pos="1785"/>
        </w:tabs>
        <w:spacing w:before="0" w:beforeAutospacing="0" w:after="0" w:afterAutospacing="0"/>
        <w:jc w:val="both"/>
      </w:pPr>
      <w:r w:rsidRPr="00062686">
        <w:tab/>
      </w:r>
    </w:p>
    <w:p w14:paraId="39FC3BE1" w14:textId="249F75FB" w:rsidR="00C94049" w:rsidRPr="0076151B" w:rsidRDefault="00C94049" w:rsidP="00C94049">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 xml:space="preserve">(6) Obmedzenie vstupu zvierat podľa odseku 4 písm. a) sa nevzťahuje na priestory zariadenia verejného stravovania určené na konzumáciu potravín, pokrmov alebo nápojov  a umožňuje sa vstup psa na vôdzke alebo mačky na vôdzke, ak vstup osoby so psom na vôdzke alebo mačky na vôdzke do priestorov určených na konzumáciu potravín, pokrmov alebo nápojov povolí prevádzkovateľ zariadenia verejného stravovania. Prevádzkovateľ zariadenia verejného </w:t>
      </w:r>
      <w:r w:rsidRPr="008B64C0">
        <w:rPr>
          <w:rFonts w:ascii="Times New Roman" w:hAnsi="Times New Roman"/>
          <w:sz w:val="24"/>
          <w:szCs w:val="24"/>
          <w:shd w:val="clear" w:color="auto" w:fill="FFFFFF"/>
        </w:rPr>
        <w:t>stravovania je povinný zabezpečiť označenie o povolení vstupu osoby so psom na vôdzke alebo mačk</w:t>
      </w:r>
      <w:r w:rsidR="00614F16" w:rsidRPr="008B64C0">
        <w:rPr>
          <w:rFonts w:ascii="Times New Roman" w:hAnsi="Times New Roman"/>
          <w:sz w:val="24"/>
          <w:szCs w:val="24"/>
          <w:shd w:val="clear" w:color="auto" w:fill="FFFFFF"/>
        </w:rPr>
        <w:t>ou</w:t>
      </w:r>
      <w:r w:rsidRPr="008B64C0">
        <w:rPr>
          <w:rFonts w:ascii="Times New Roman" w:hAnsi="Times New Roman"/>
          <w:sz w:val="24"/>
          <w:szCs w:val="24"/>
          <w:shd w:val="clear" w:color="auto" w:fill="FFFFFF"/>
        </w:rPr>
        <w:t xml:space="preserve"> na vôdzke na viditeľnom mieste pri vstupe do priestorov prevádzky, ktoré sú určené na konzumáciu potravín</w:t>
      </w:r>
      <w:r w:rsidRPr="00062686">
        <w:rPr>
          <w:rFonts w:ascii="Times New Roman" w:hAnsi="Times New Roman"/>
          <w:sz w:val="24"/>
          <w:szCs w:val="24"/>
          <w:shd w:val="clear" w:color="auto" w:fill="FFFFFF"/>
        </w:rPr>
        <w:t>, pokrmov alebo nápojov a prijať hygienické opatrenia na ochranu potravín, pokrmov alebo nápojov. Obmedzenie podľa odseku 4 písm. a) sa  nevzťahuje na chov okrasných rýb v priestoroch zariadenia spoločného stravovania určených na konzumáciu potravín, pokrmov alebo nápojov a prevádzkovateľ zariadenia spoločného stravovania je povinný prijať hygienické opatrenia na ochranu potravín, pokrmov alebo nápojov.</w:t>
      </w:r>
      <w:r w:rsidR="0075204A" w:rsidRPr="00062686">
        <w:rPr>
          <w:rFonts w:ascii="Times New Roman" w:hAnsi="Times New Roman"/>
          <w:sz w:val="24"/>
          <w:szCs w:val="24"/>
          <w:shd w:val="clear" w:color="auto" w:fill="FFFFFF"/>
        </w:rPr>
        <w:t xml:space="preserve"> Do </w:t>
      </w:r>
      <w:r w:rsidR="0075204A" w:rsidRPr="0076151B">
        <w:rPr>
          <w:rFonts w:ascii="Times New Roman" w:hAnsi="Times New Roman"/>
          <w:sz w:val="24"/>
          <w:szCs w:val="24"/>
          <w:shd w:val="clear" w:color="auto" w:fill="FFFFFF"/>
        </w:rPr>
        <w:t xml:space="preserve">priestorov </w:t>
      </w:r>
      <w:r w:rsidR="0075204A" w:rsidRPr="0076151B">
        <w:rPr>
          <w:rFonts w:ascii="Times New Roman" w:hAnsi="Times New Roman"/>
          <w:sz w:val="24"/>
          <w:szCs w:val="24"/>
        </w:rPr>
        <w:t>chovu alebo trvalej prítomnosti zvierat nesmie byť vstup z priestorov zariadenia spoločného stravovania.</w:t>
      </w:r>
      <w:r w:rsidR="0075204A" w:rsidRPr="0076151B">
        <w:rPr>
          <w:rFonts w:ascii="Times New Roman" w:hAnsi="Times New Roman"/>
          <w:sz w:val="24"/>
          <w:szCs w:val="24"/>
          <w:shd w:val="clear" w:color="auto" w:fill="FFFFFF"/>
        </w:rPr>
        <w:t>“</w:t>
      </w:r>
      <w:r w:rsidR="00E34F9B" w:rsidRPr="0076151B">
        <w:rPr>
          <w:rFonts w:ascii="Times New Roman" w:hAnsi="Times New Roman"/>
          <w:sz w:val="24"/>
          <w:szCs w:val="24"/>
          <w:shd w:val="clear" w:color="auto" w:fill="FFFFFF"/>
        </w:rPr>
        <w:t>.</w:t>
      </w:r>
    </w:p>
    <w:p w14:paraId="76190C5D" w14:textId="77777777" w:rsidR="00C94049" w:rsidRPr="0076151B" w:rsidRDefault="00C94049" w:rsidP="00C94049">
      <w:pPr>
        <w:pStyle w:val="Normlnywebov"/>
        <w:tabs>
          <w:tab w:val="left" w:pos="1785"/>
        </w:tabs>
        <w:spacing w:before="0" w:beforeAutospacing="0" w:after="0" w:afterAutospacing="0"/>
        <w:jc w:val="both"/>
      </w:pPr>
    </w:p>
    <w:p w14:paraId="375F46FE" w14:textId="77777777" w:rsidR="008B64C0" w:rsidRPr="0076151B" w:rsidRDefault="001A5BC2" w:rsidP="000A306C">
      <w:pPr>
        <w:pStyle w:val="Odsekzoznamu"/>
        <w:numPr>
          <w:ilvl w:val="0"/>
          <w:numId w:val="91"/>
        </w:numPr>
        <w:spacing w:after="0" w:line="240" w:lineRule="auto"/>
        <w:jc w:val="both"/>
        <w:rPr>
          <w:bCs/>
          <w:sz w:val="24"/>
          <w:szCs w:val="24"/>
        </w:rPr>
      </w:pPr>
      <w:r w:rsidRPr="0076151B">
        <w:rPr>
          <w:bCs/>
          <w:sz w:val="24"/>
          <w:szCs w:val="24"/>
        </w:rPr>
        <w:t>V § 30 ods. 1 písmen</w:t>
      </w:r>
      <w:r w:rsidR="008B64C0" w:rsidRPr="0076151B">
        <w:rPr>
          <w:bCs/>
          <w:sz w:val="24"/>
          <w:szCs w:val="24"/>
        </w:rPr>
        <w:t>o</w:t>
      </w:r>
      <w:r w:rsidRPr="0076151B">
        <w:rPr>
          <w:bCs/>
          <w:sz w:val="24"/>
          <w:szCs w:val="24"/>
        </w:rPr>
        <w:t xml:space="preserve"> b) </w:t>
      </w:r>
      <w:r w:rsidR="008B64C0" w:rsidRPr="0076151B">
        <w:rPr>
          <w:bCs/>
          <w:sz w:val="24"/>
          <w:szCs w:val="24"/>
        </w:rPr>
        <w:t>znie:</w:t>
      </w:r>
    </w:p>
    <w:p w14:paraId="1B0C152D" w14:textId="77777777" w:rsidR="008B64C0" w:rsidRPr="0076151B" w:rsidRDefault="008B64C0" w:rsidP="008B64C0">
      <w:pPr>
        <w:spacing w:after="0" w:line="240" w:lineRule="auto"/>
        <w:jc w:val="both"/>
        <w:rPr>
          <w:bCs/>
          <w:sz w:val="24"/>
          <w:szCs w:val="24"/>
        </w:rPr>
      </w:pPr>
    </w:p>
    <w:p w14:paraId="52C341C5" w14:textId="6802BB24" w:rsidR="008B64C0" w:rsidRPr="0076151B" w:rsidRDefault="008B64C0" w:rsidP="008B64C0">
      <w:pPr>
        <w:spacing w:after="0" w:line="240" w:lineRule="auto"/>
        <w:jc w:val="both"/>
        <w:rPr>
          <w:rFonts w:ascii="Times New Roman" w:hAnsi="Times New Roman"/>
          <w:sz w:val="24"/>
          <w:szCs w:val="24"/>
        </w:rPr>
      </w:pPr>
      <w:r w:rsidRPr="0076151B">
        <w:rPr>
          <w:rFonts w:ascii="Times New Roman" w:hAnsi="Times New Roman"/>
          <w:bCs/>
          <w:sz w:val="24"/>
          <w:szCs w:val="24"/>
        </w:rPr>
        <w:t>„</w:t>
      </w:r>
      <w:r w:rsidRPr="0076151B">
        <w:rPr>
          <w:rFonts w:ascii="Times New Roman" w:hAnsi="Times New Roman"/>
          <w:sz w:val="24"/>
          <w:szCs w:val="24"/>
        </w:rPr>
        <w:t>b) zabezpečiť posúdenie zdravotného rizika z expozície faktorom práce a pracovného prostredia a na základe tohto posúdenia zabezpečiť vypracovanie posudku o riziku s kategorizáciou prác z hľadiska zdravotného rizika v spolupráci s pracovnou zdravotnou službou podľa § 30a ods. 3 prostredníctvom elektronického systému na webovom sídle úradov verejného zdravotníctva,</w:t>
      </w:r>
      <w:r w:rsidR="002D7B9E">
        <w:rPr>
          <w:rFonts w:ascii="Times New Roman" w:hAnsi="Times New Roman"/>
          <w:sz w:val="24"/>
          <w:szCs w:val="24"/>
        </w:rPr>
        <w:t xml:space="preserve"> </w:t>
      </w:r>
      <w:bookmarkStart w:id="51" w:name="_Hlk216428553"/>
      <w:r w:rsidR="002D7B9E">
        <w:rPr>
          <w:rFonts w:ascii="Times New Roman" w:hAnsi="Times New Roman"/>
          <w:sz w:val="24"/>
          <w:szCs w:val="24"/>
        </w:rPr>
        <w:t>ak v odseku 4  nie je ustanovené inak</w:t>
      </w:r>
      <w:r w:rsidRPr="0076151B">
        <w:rPr>
          <w:rFonts w:ascii="Times New Roman" w:hAnsi="Times New Roman"/>
          <w:sz w:val="24"/>
          <w:szCs w:val="24"/>
        </w:rPr>
        <w:t>“.</w:t>
      </w:r>
      <w:bookmarkEnd w:id="51"/>
    </w:p>
    <w:p w14:paraId="00DA9A31" w14:textId="27BF1762" w:rsidR="008B64C0" w:rsidRPr="0076151B" w:rsidRDefault="008B64C0" w:rsidP="008B64C0">
      <w:pPr>
        <w:spacing w:after="0" w:line="240" w:lineRule="auto"/>
        <w:jc w:val="both"/>
        <w:rPr>
          <w:bCs/>
          <w:sz w:val="24"/>
          <w:szCs w:val="24"/>
        </w:rPr>
      </w:pPr>
    </w:p>
    <w:p w14:paraId="24778051" w14:textId="02B37AE6" w:rsidR="008B64C0" w:rsidRPr="0076151B" w:rsidRDefault="008B64C0" w:rsidP="008B64C0">
      <w:pPr>
        <w:pStyle w:val="Odsekzoznamu"/>
        <w:numPr>
          <w:ilvl w:val="0"/>
          <w:numId w:val="91"/>
        </w:numPr>
        <w:spacing w:after="0" w:line="240" w:lineRule="auto"/>
        <w:jc w:val="both"/>
        <w:rPr>
          <w:bCs/>
          <w:sz w:val="24"/>
          <w:szCs w:val="24"/>
        </w:rPr>
      </w:pPr>
      <w:r w:rsidRPr="0076151B">
        <w:rPr>
          <w:bCs/>
          <w:sz w:val="24"/>
          <w:szCs w:val="24"/>
        </w:rPr>
        <w:t>V § 30 ods. 1 písmeno d) znie:</w:t>
      </w:r>
    </w:p>
    <w:p w14:paraId="5A2598D8" w14:textId="77777777" w:rsidR="001A5BC2" w:rsidRPr="0076151B" w:rsidRDefault="001A5BC2" w:rsidP="001A5BC2">
      <w:pPr>
        <w:pStyle w:val="Odsekzoznamu"/>
        <w:spacing w:after="0" w:line="240" w:lineRule="auto"/>
        <w:ind w:left="644"/>
        <w:jc w:val="both"/>
        <w:rPr>
          <w:sz w:val="24"/>
          <w:szCs w:val="24"/>
        </w:rPr>
      </w:pPr>
    </w:p>
    <w:p w14:paraId="6F658702" w14:textId="77777777" w:rsidR="001A5BC2" w:rsidRPr="0076151B" w:rsidRDefault="001A5BC2" w:rsidP="001A5BC2">
      <w:pPr>
        <w:spacing w:after="0" w:line="240" w:lineRule="auto"/>
        <w:jc w:val="both"/>
        <w:rPr>
          <w:rFonts w:ascii="Times New Roman" w:hAnsi="Times New Roman"/>
          <w:sz w:val="24"/>
          <w:szCs w:val="24"/>
        </w:rPr>
      </w:pPr>
      <w:r w:rsidRPr="0076151B">
        <w:rPr>
          <w:rFonts w:ascii="Times New Roman" w:hAnsi="Times New Roman"/>
          <w:bCs/>
          <w:sz w:val="24"/>
          <w:szCs w:val="24"/>
        </w:rPr>
        <w:t>„</w:t>
      </w:r>
      <w:r w:rsidRPr="0076151B">
        <w:rPr>
          <w:rFonts w:ascii="Times New Roman" w:hAnsi="Times New Roman"/>
          <w:sz w:val="24"/>
          <w:szCs w:val="24"/>
        </w:rPr>
        <w:t xml:space="preserve">d) </w:t>
      </w:r>
      <w:r w:rsidRPr="0076151B">
        <w:rPr>
          <w:rFonts w:ascii="Times New Roman" w:hAnsi="Times New Roman"/>
          <w:sz w:val="24"/>
          <w:szCs w:val="24"/>
          <w:lang w:eastAsia="sk-SK"/>
        </w:rPr>
        <w:t xml:space="preserve">zabezpečiť posúdenie zdravotného rizika z expozície faktorom práce a pracovného prostredia podľa písmena b) </w:t>
      </w:r>
      <w:r w:rsidRPr="0076151B">
        <w:rPr>
          <w:rFonts w:ascii="Times New Roman" w:hAnsi="Times New Roman"/>
          <w:sz w:val="24"/>
          <w:szCs w:val="24"/>
        </w:rPr>
        <w:t>aj pri každej zmene pracovných podmienok, ktorá by mohla mať vplyv na mieru zdravotného rizika alebo kategóriu práce z hľadiska zdravotného rizika,“.</w:t>
      </w:r>
    </w:p>
    <w:p w14:paraId="51BD34E0" w14:textId="77777777" w:rsidR="001A5BC2" w:rsidRPr="0076151B" w:rsidRDefault="001A5BC2" w:rsidP="001A5BC2">
      <w:pPr>
        <w:spacing w:after="0" w:line="240" w:lineRule="auto"/>
        <w:ind w:left="426"/>
        <w:rPr>
          <w:rFonts w:ascii="Times New Roman" w:hAnsi="Times New Roman"/>
          <w:bCs/>
          <w:sz w:val="24"/>
          <w:szCs w:val="24"/>
        </w:rPr>
      </w:pPr>
    </w:p>
    <w:p w14:paraId="4D39F665" w14:textId="757E255E" w:rsidR="008B64C0" w:rsidRPr="0076151B" w:rsidRDefault="008B64C0" w:rsidP="008B64C0">
      <w:pPr>
        <w:pStyle w:val="Odsekzoznamu"/>
        <w:numPr>
          <w:ilvl w:val="0"/>
          <w:numId w:val="91"/>
        </w:numPr>
        <w:spacing w:after="0" w:line="240" w:lineRule="auto"/>
        <w:jc w:val="both"/>
        <w:rPr>
          <w:sz w:val="24"/>
          <w:szCs w:val="24"/>
          <w:lang w:eastAsia="sk-SK"/>
        </w:rPr>
      </w:pPr>
      <w:r w:rsidRPr="0076151B">
        <w:rPr>
          <w:sz w:val="24"/>
          <w:szCs w:val="24"/>
          <w:lang w:eastAsia="sk-SK"/>
        </w:rPr>
        <w:t>V § 30 ods. 1 písm</w:t>
      </w:r>
      <w:r w:rsidR="00561AA0">
        <w:rPr>
          <w:sz w:val="24"/>
          <w:szCs w:val="24"/>
          <w:lang w:eastAsia="sk-SK"/>
        </w:rPr>
        <w:t>eno</w:t>
      </w:r>
      <w:r w:rsidRPr="0076151B">
        <w:rPr>
          <w:sz w:val="24"/>
          <w:szCs w:val="24"/>
          <w:lang w:eastAsia="sk-SK"/>
        </w:rPr>
        <w:t xml:space="preserve"> e) znie:</w:t>
      </w:r>
    </w:p>
    <w:p w14:paraId="43AE543D" w14:textId="77777777" w:rsidR="008B64C0" w:rsidRPr="008B64C0" w:rsidRDefault="008B64C0" w:rsidP="008B64C0">
      <w:pPr>
        <w:spacing w:after="0" w:line="240" w:lineRule="auto"/>
        <w:jc w:val="both"/>
        <w:rPr>
          <w:rFonts w:ascii="Times New Roman" w:hAnsi="Times New Roman"/>
          <w:sz w:val="24"/>
          <w:szCs w:val="24"/>
          <w:lang w:eastAsia="sk-SK"/>
        </w:rPr>
      </w:pPr>
      <w:r w:rsidRPr="0076151B">
        <w:rPr>
          <w:rFonts w:ascii="Times New Roman" w:hAnsi="Times New Roman"/>
          <w:bCs/>
          <w:sz w:val="24"/>
          <w:szCs w:val="24"/>
          <w:lang w:eastAsia="sk-SK"/>
        </w:rPr>
        <w:t>„e) bezodkladne poskytnúť kópiu posudku o riziku s kategorizáciou prác z hľadiska zdravotného rizika podľa písmena b) zástupcom zamestnancov,”.</w:t>
      </w:r>
    </w:p>
    <w:p w14:paraId="529E06C0" w14:textId="77777777" w:rsidR="008B64C0" w:rsidRPr="008B64C0" w:rsidRDefault="008B64C0" w:rsidP="008B64C0">
      <w:pPr>
        <w:spacing w:after="0" w:line="240" w:lineRule="auto"/>
        <w:ind w:left="426"/>
        <w:jc w:val="both"/>
        <w:rPr>
          <w:rFonts w:ascii="Times New Roman" w:hAnsi="Times New Roman"/>
          <w:sz w:val="24"/>
          <w:szCs w:val="24"/>
        </w:rPr>
      </w:pPr>
    </w:p>
    <w:p w14:paraId="1A32A733" w14:textId="6C173D78" w:rsidR="0062381C" w:rsidRPr="00DF6B5B" w:rsidRDefault="000D13FF" w:rsidP="000A306C">
      <w:pPr>
        <w:numPr>
          <w:ilvl w:val="0"/>
          <w:numId w:val="91"/>
        </w:numPr>
        <w:spacing w:after="0" w:line="240" w:lineRule="auto"/>
        <w:ind w:left="426" w:hanging="426"/>
        <w:jc w:val="both"/>
        <w:rPr>
          <w:rFonts w:ascii="Times New Roman" w:hAnsi="Times New Roman"/>
          <w:sz w:val="24"/>
          <w:szCs w:val="24"/>
        </w:rPr>
      </w:pPr>
      <w:r w:rsidRPr="00062686">
        <w:rPr>
          <w:rFonts w:ascii="Times New Roman" w:hAnsi="Times New Roman"/>
          <w:bCs/>
          <w:sz w:val="24"/>
          <w:szCs w:val="24"/>
        </w:rPr>
        <w:t xml:space="preserve">V § 30 ods. 1 písm. f) sa </w:t>
      </w:r>
      <w:r w:rsidRPr="008B64C0">
        <w:rPr>
          <w:rFonts w:ascii="Times New Roman" w:hAnsi="Times New Roman"/>
          <w:bCs/>
          <w:sz w:val="24"/>
          <w:szCs w:val="24"/>
        </w:rPr>
        <w:t>za slov</w:t>
      </w:r>
      <w:r w:rsidR="00001F63" w:rsidRPr="008B64C0">
        <w:rPr>
          <w:rFonts w:ascii="Times New Roman" w:hAnsi="Times New Roman"/>
          <w:bCs/>
          <w:sz w:val="24"/>
          <w:szCs w:val="24"/>
        </w:rPr>
        <w:t>o</w:t>
      </w:r>
      <w:r w:rsidRPr="008B64C0">
        <w:rPr>
          <w:rFonts w:ascii="Times New Roman" w:hAnsi="Times New Roman"/>
          <w:bCs/>
          <w:sz w:val="24"/>
          <w:szCs w:val="24"/>
        </w:rPr>
        <w:t xml:space="preserve"> „zamestnancov“ vkladajú slová „</w:t>
      </w:r>
      <w:bookmarkStart w:id="52" w:name="_Hlk120278916"/>
      <w:r w:rsidRPr="008B64C0">
        <w:rPr>
          <w:rFonts w:ascii="Times New Roman" w:hAnsi="Times New Roman"/>
          <w:bCs/>
          <w:sz w:val="24"/>
          <w:szCs w:val="24"/>
        </w:rPr>
        <w:t xml:space="preserve">a iné fyzické osoby, </w:t>
      </w:r>
      <w:r w:rsidRPr="00DF6B5B">
        <w:rPr>
          <w:rFonts w:ascii="Times New Roman" w:hAnsi="Times New Roman"/>
          <w:bCs/>
          <w:sz w:val="24"/>
          <w:szCs w:val="24"/>
        </w:rPr>
        <w:t>ktoré sa uchádzajú o zamestnanie</w:t>
      </w:r>
      <w:bookmarkEnd w:id="52"/>
      <w:r w:rsidRPr="00DF6B5B">
        <w:rPr>
          <w:rFonts w:ascii="Times New Roman" w:hAnsi="Times New Roman"/>
          <w:bCs/>
          <w:sz w:val="24"/>
          <w:szCs w:val="24"/>
        </w:rPr>
        <w:t>“.</w:t>
      </w:r>
      <w:r w:rsidR="00A23759" w:rsidRPr="00DF6B5B">
        <w:rPr>
          <w:rFonts w:ascii="Times New Roman" w:hAnsi="Times New Roman"/>
          <w:bCs/>
          <w:sz w:val="24"/>
          <w:szCs w:val="24"/>
        </w:rPr>
        <w:t xml:space="preserve"> </w:t>
      </w:r>
    </w:p>
    <w:p w14:paraId="5DCBCCD0" w14:textId="77777777" w:rsidR="00A23759" w:rsidRPr="00DF6B5B" w:rsidRDefault="00A23759" w:rsidP="006323F9">
      <w:pPr>
        <w:spacing w:after="0" w:line="240" w:lineRule="auto"/>
        <w:jc w:val="both"/>
        <w:rPr>
          <w:rFonts w:ascii="Times New Roman" w:hAnsi="Times New Roman"/>
          <w:sz w:val="24"/>
          <w:szCs w:val="24"/>
        </w:rPr>
      </w:pPr>
    </w:p>
    <w:p w14:paraId="0EC42A32" w14:textId="0BFBD93B" w:rsidR="006E3732" w:rsidRPr="00DF6B5B" w:rsidRDefault="006E3732" w:rsidP="006E3732">
      <w:pPr>
        <w:numPr>
          <w:ilvl w:val="0"/>
          <w:numId w:val="91"/>
        </w:numPr>
        <w:spacing w:after="0" w:line="240" w:lineRule="auto"/>
        <w:ind w:left="426" w:hanging="426"/>
        <w:jc w:val="both"/>
        <w:rPr>
          <w:rFonts w:ascii="Times New Roman" w:hAnsi="Times New Roman"/>
          <w:bCs/>
          <w:sz w:val="24"/>
          <w:szCs w:val="24"/>
        </w:rPr>
      </w:pPr>
      <w:r w:rsidRPr="00130CC2">
        <w:rPr>
          <w:rFonts w:ascii="Times New Roman" w:hAnsi="Times New Roman"/>
          <w:sz w:val="24"/>
          <w:szCs w:val="24"/>
        </w:rPr>
        <w:t xml:space="preserve">V </w:t>
      </w:r>
      <w:r w:rsidRPr="00130CC2">
        <w:rPr>
          <w:rFonts w:ascii="Times New Roman" w:hAnsi="Times New Roman"/>
          <w:bCs/>
          <w:sz w:val="24"/>
          <w:szCs w:val="24"/>
        </w:rPr>
        <w:t>§ 30 ods. 1 písm</w:t>
      </w:r>
      <w:r w:rsidR="00BB1967" w:rsidRPr="00130CC2">
        <w:rPr>
          <w:rFonts w:ascii="Times New Roman" w:hAnsi="Times New Roman"/>
          <w:bCs/>
          <w:sz w:val="24"/>
          <w:szCs w:val="24"/>
        </w:rPr>
        <w:t>eno</w:t>
      </w:r>
      <w:r w:rsidRPr="00130CC2">
        <w:rPr>
          <w:rFonts w:ascii="Times New Roman" w:hAnsi="Times New Roman"/>
          <w:bCs/>
          <w:sz w:val="24"/>
          <w:szCs w:val="24"/>
        </w:rPr>
        <w:t xml:space="preserve"> g)</w:t>
      </w:r>
      <w:r w:rsidR="00BB1967" w:rsidRPr="00130CC2">
        <w:rPr>
          <w:rFonts w:ascii="Times New Roman" w:hAnsi="Times New Roman"/>
          <w:bCs/>
          <w:sz w:val="24"/>
          <w:szCs w:val="24"/>
        </w:rPr>
        <w:t xml:space="preserve"> znie</w:t>
      </w:r>
      <w:r w:rsidRPr="00130CC2">
        <w:rPr>
          <w:rFonts w:ascii="Times New Roman" w:hAnsi="Times New Roman"/>
          <w:bCs/>
          <w:sz w:val="24"/>
          <w:szCs w:val="24"/>
        </w:rPr>
        <w:t xml:space="preserve">: </w:t>
      </w:r>
    </w:p>
    <w:p w14:paraId="063AD2EB" w14:textId="27850ACD" w:rsidR="000D13FF" w:rsidRPr="00062686" w:rsidRDefault="006E3732" w:rsidP="0062381C">
      <w:pPr>
        <w:spacing w:after="0" w:line="240" w:lineRule="auto"/>
        <w:rPr>
          <w:rFonts w:ascii="Times New Roman" w:hAnsi="Times New Roman"/>
          <w:sz w:val="24"/>
          <w:szCs w:val="24"/>
        </w:rPr>
      </w:pPr>
      <w:r w:rsidRPr="00130CC2">
        <w:rPr>
          <w:rFonts w:ascii="Times New Roman" w:hAnsi="Times New Roman"/>
          <w:sz w:val="24"/>
          <w:szCs w:val="24"/>
        </w:rPr>
        <w:t xml:space="preserve">„g) </w:t>
      </w:r>
      <w:r w:rsidR="00FC599F" w:rsidRPr="00FC599F">
        <w:rPr>
          <w:rFonts w:ascii="Times New Roman" w:hAnsi="Times New Roman"/>
          <w:sz w:val="24"/>
          <w:szCs w:val="24"/>
        </w:rPr>
        <w:t xml:space="preserve">predložiť lekárovi, ktorý vykonáva lekárske preventívne prehliadky vo vzťahu k práci, zoznam zamestnancov a fyzických osôb, ktoré sa uchádzajú o zamestnanie, ktorí sa podrobia lekárskej preventívnej prehliadke vo vzťahu k práci </w:t>
      </w:r>
      <w:r w:rsidR="00FC599F" w:rsidRPr="00AE3C58">
        <w:rPr>
          <w:rFonts w:ascii="Times New Roman" w:hAnsi="Times New Roman"/>
          <w:sz w:val="24"/>
          <w:szCs w:val="24"/>
        </w:rPr>
        <w:t xml:space="preserve">podľa </w:t>
      </w:r>
      <w:hyperlink r:id="rId35" w:anchor="paragraf-30e" w:tooltip="Odkaz na predpis alebo ustanovenie" w:history="1">
        <w:r w:rsidR="00FC599F" w:rsidRPr="00AE3C58">
          <w:rPr>
            <w:rStyle w:val="Hypertextovprepojenie"/>
            <w:color w:val="auto"/>
            <w:sz w:val="24"/>
            <w:szCs w:val="24"/>
            <w:u w:val="none"/>
          </w:rPr>
          <w:t>§ 30e</w:t>
        </w:r>
      </w:hyperlink>
      <w:r w:rsidR="00FC599F" w:rsidRPr="00AE3C58">
        <w:rPr>
          <w:rFonts w:ascii="Times New Roman" w:hAnsi="Times New Roman"/>
          <w:sz w:val="24"/>
          <w:szCs w:val="24"/>
        </w:rPr>
        <w:t xml:space="preserve">; v zozname zamestnancov a fyzických osôb, ktoré sa uchádzajú o zamestnanie sa uvádza meno a </w:t>
      </w:r>
      <w:r w:rsidR="00FC599F" w:rsidRPr="00FC599F">
        <w:rPr>
          <w:rFonts w:ascii="Times New Roman" w:hAnsi="Times New Roman"/>
          <w:sz w:val="24"/>
          <w:szCs w:val="24"/>
        </w:rPr>
        <w:t>priezvisko zamestnanca a fyzickej osoby, ktorá sa uchádza o zamestnanie, dátum narodenia, osobné číslo, ak bolo pridelené, názov pracoviska, profesia, pracovné zaradenie, dĺžka expozície zamestnanca pri práci v rokoch alebo v mesiacoch u aktuálneho zamestnávateľa, faktory práce a pracovného prostredia, ktorým je zamestnanec vystavený alebo ktorým bude vystavená fyzická osoba, ktorá sa uchádza o zamestnanie, a výsledky posúdenia zdravotného rizika s uvedením kategórií prác osobitne pre jednotlivé faktory práce a pracovného prostredia,“.</w:t>
      </w:r>
    </w:p>
    <w:p w14:paraId="19BA3CF1" w14:textId="77777777" w:rsidR="008D156B" w:rsidRPr="00062686" w:rsidRDefault="008D156B" w:rsidP="000A306C">
      <w:pPr>
        <w:pStyle w:val="ListParagraph1"/>
        <w:numPr>
          <w:ilvl w:val="0"/>
          <w:numId w:val="91"/>
        </w:numPr>
        <w:ind w:left="426" w:hanging="426"/>
        <w:jc w:val="both"/>
      </w:pPr>
      <w:r w:rsidRPr="00062686">
        <w:rPr>
          <w:bCs/>
        </w:rPr>
        <w:t xml:space="preserve">V </w:t>
      </w:r>
      <w:r w:rsidRPr="00062686">
        <w:t xml:space="preserve"> § 30 ods. 1 písmeno h) znie:</w:t>
      </w:r>
    </w:p>
    <w:p w14:paraId="48D42F0B" w14:textId="7467716E" w:rsidR="00FF4AF9" w:rsidRPr="00062686" w:rsidRDefault="00FF4AF9" w:rsidP="00FF4AF9">
      <w:pPr>
        <w:jc w:val="both"/>
        <w:rPr>
          <w:rFonts w:ascii="Times New Roman" w:hAnsi="Times New Roman"/>
          <w:sz w:val="24"/>
          <w:szCs w:val="24"/>
          <w:lang w:eastAsia="sk-SK"/>
        </w:rPr>
      </w:pPr>
      <w:r w:rsidRPr="00062686">
        <w:rPr>
          <w:rFonts w:ascii="Times New Roman" w:hAnsi="Times New Roman"/>
          <w:sz w:val="24"/>
          <w:szCs w:val="24"/>
        </w:rPr>
        <w:t>„</w:t>
      </w:r>
      <w:bookmarkStart w:id="53" w:name="_Hlk120278960"/>
      <w:r w:rsidRPr="00062686">
        <w:rPr>
          <w:rFonts w:ascii="Times New Roman" w:hAnsi="Times New Roman"/>
          <w:sz w:val="24"/>
          <w:szCs w:val="24"/>
        </w:rPr>
        <w:t xml:space="preserve">h) </w:t>
      </w:r>
      <w:r w:rsidRPr="00062686">
        <w:rPr>
          <w:rFonts w:ascii="Times New Roman" w:hAnsi="Times New Roman"/>
          <w:sz w:val="24"/>
          <w:szCs w:val="24"/>
          <w:lang w:eastAsia="sk-SK"/>
        </w:rPr>
        <w:t xml:space="preserve">uchovávať lekárske posudky o zdravotnej spôsobilosti na prácu podľa </w:t>
      </w:r>
      <w:hyperlink r:id="rId36" w:anchor="paragraf-30f.odsek-1" w:tooltip="Odkaz na predpis alebo ustanovenie" w:history="1">
        <w:r w:rsidRPr="00062686">
          <w:rPr>
            <w:rFonts w:ascii="Times New Roman" w:hAnsi="Times New Roman"/>
            <w:sz w:val="24"/>
            <w:szCs w:val="24"/>
            <w:lang w:eastAsia="sk-SK"/>
          </w:rPr>
          <w:t>§ 30f ods. 1</w:t>
        </w:r>
      </w:hyperlink>
      <w:r w:rsidRPr="00062686">
        <w:rPr>
          <w:rFonts w:ascii="Times New Roman" w:hAnsi="Times New Roman"/>
          <w:sz w:val="24"/>
          <w:szCs w:val="24"/>
          <w:lang w:eastAsia="sk-SK"/>
        </w:rPr>
        <w:t xml:space="preserve"> zamestnancov, ktorí vykonávajú rizikovú prácu, 20 rokov od skončenia tejto rizikovej práce alebo ak v písmene </w:t>
      </w:r>
      <w:r w:rsidR="004A2D45">
        <w:rPr>
          <w:rFonts w:ascii="Times New Roman" w:hAnsi="Times New Roman"/>
          <w:sz w:val="24"/>
          <w:szCs w:val="24"/>
          <w:lang w:eastAsia="sk-SK"/>
        </w:rPr>
        <w:t>n</w:t>
      </w:r>
      <w:r w:rsidRPr="00062686">
        <w:rPr>
          <w:rFonts w:ascii="Times New Roman" w:hAnsi="Times New Roman"/>
          <w:sz w:val="24"/>
          <w:szCs w:val="24"/>
          <w:lang w:eastAsia="sk-SK"/>
        </w:rPr>
        <w:t>) alebo v osobitnom predpise</w:t>
      </w:r>
      <w:r w:rsidRPr="00062686">
        <w:rPr>
          <w:rFonts w:ascii="Times New Roman" w:hAnsi="Times New Roman"/>
          <w:sz w:val="24"/>
          <w:szCs w:val="24"/>
          <w:vertAlign w:val="superscript"/>
          <w:lang w:eastAsia="sk-SK"/>
        </w:rPr>
        <w:t>34aa</w:t>
      </w:r>
      <w:r w:rsidRPr="00062686">
        <w:rPr>
          <w:rFonts w:ascii="Times New Roman" w:hAnsi="Times New Roman"/>
          <w:sz w:val="24"/>
          <w:szCs w:val="24"/>
          <w:lang w:eastAsia="sk-SK"/>
        </w:rPr>
        <w:t>) nie je ustanovené inak,</w:t>
      </w:r>
      <w:r w:rsidR="00D415B6" w:rsidRPr="00062686">
        <w:rPr>
          <w:rFonts w:ascii="Times New Roman" w:hAnsi="Times New Roman"/>
          <w:sz w:val="24"/>
          <w:szCs w:val="24"/>
          <w:lang w:eastAsia="sk-SK"/>
        </w:rPr>
        <w:t>“.</w:t>
      </w:r>
      <w:r w:rsidRPr="00062686">
        <w:rPr>
          <w:rFonts w:ascii="Times New Roman" w:hAnsi="Times New Roman"/>
          <w:sz w:val="24"/>
          <w:szCs w:val="24"/>
          <w:lang w:eastAsia="sk-SK"/>
        </w:rPr>
        <w:t xml:space="preserve"> </w:t>
      </w:r>
    </w:p>
    <w:bookmarkEnd w:id="53"/>
    <w:p w14:paraId="0F1D8B6C" w14:textId="77777777" w:rsidR="00FF4AF9" w:rsidRPr="00062686" w:rsidRDefault="00FF4AF9" w:rsidP="00FF4AF9">
      <w:pPr>
        <w:spacing w:after="0" w:line="240" w:lineRule="auto"/>
        <w:jc w:val="both"/>
        <w:rPr>
          <w:rFonts w:ascii="Times New Roman" w:hAnsi="Times New Roman"/>
          <w:sz w:val="24"/>
          <w:szCs w:val="24"/>
        </w:rPr>
      </w:pPr>
    </w:p>
    <w:p w14:paraId="7B7A7138" w14:textId="77777777" w:rsidR="00FF4AF9" w:rsidRPr="00062686" w:rsidRDefault="00FF4AF9" w:rsidP="00FF4AF9">
      <w:pPr>
        <w:spacing w:after="0" w:line="240" w:lineRule="auto"/>
        <w:jc w:val="both"/>
        <w:rPr>
          <w:rFonts w:ascii="Times New Roman" w:hAnsi="Times New Roman"/>
          <w:sz w:val="24"/>
          <w:szCs w:val="24"/>
        </w:rPr>
      </w:pPr>
      <w:r w:rsidRPr="00062686">
        <w:rPr>
          <w:rFonts w:ascii="Times New Roman" w:hAnsi="Times New Roman"/>
          <w:sz w:val="24"/>
          <w:szCs w:val="24"/>
        </w:rPr>
        <w:t>Poznámka pod čiarou k odkazu 34aa znie:</w:t>
      </w:r>
    </w:p>
    <w:p w14:paraId="5DD03157" w14:textId="51240A94" w:rsidR="00725084" w:rsidRPr="00062686" w:rsidRDefault="00FF4AF9" w:rsidP="00725084">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rPr>
        <w:t>„</w:t>
      </w:r>
      <w:r w:rsidRPr="00062686">
        <w:rPr>
          <w:rFonts w:ascii="Times New Roman" w:hAnsi="Times New Roman"/>
          <w:sz w:val="24"/>
          <w:szCs w:val="24"/>
          <w:vertAlign w:val="superscript"/>
        </w:rPr>
        <w:t>34aa</w:t>
      </w:r>
      <w:r w:rsidRPr="00062686">
        <w:rPr>
          <w:rFonts w:ascii="Times New Roman" w:hAnsi="Times New Roman"/>
          <w:sz w:val="24"/>
          <w:szCs w:val="24"/>
        </w:rPr>
        <w:t>)</w:t>
      </w:r>
      <w:r w:rsidR="00725084" w:rsidRPr="00062686">
        <w:rPr>
          <w:rFonts w:ascii="Times New Roman" w:hAnsi="Times New Roman"/>
          <w:sz w:val="24"/>
          <w:szCs w:val="24"/>
        </w:rPr>
        <w:t xml:space="preserve"> Napríklad § 15 ods. 6 nariadenia vlády Slovenskej republiky č. 83/2013 Z. z. </w:t>
      </w:r>
      <w:r w:rsidR="00725084" w:rsidRPr="00062686">
        <w:rPr>
          <w:rFonts w:ascii="Times New Roman" w:hAnsi="Times New Roman"/>
          <w:sz w:val="24"/>
          <w:szCs w:val="24"/>
          <w:shd w:val="clear" w:color="auto" w:fill="FFFFFF"/>
        </w:rPr>
        <w:t xml:space="preserve">o ochrane zdravia zamestnancov pred rizikami súvisiacimi s expozíciou biologickým faktorom pri práci, </w:t>
      </w:r>
    </w:p>
    <w:p w14:paraId="409BF322" w14:textId="3C90E805" w:rsidR="00725084" w:rsidRPr="00062686" w:rsidRDefault="00FF4AF9" w:rsidP="00FF4AF9">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rPr>
        <w:t xml:space="preserve">§ 13 ods. 13 nariadenia vlády Slovenskej republiky č. 121/2024 Z. z. </w:t>
      </w:r>
      <w:r w:rsidRPr="00062686">
        <w:rPr>
          <w:rFonts w:ascii="Times New Roman" w:hAnsi="Times New Roman"/>
          <w:sz w:val="24"/>
          <w:szCs w:val="24"/>
          <w:shd w:val="clear" w:color="auto" w:fill="FFFFFF"/>
        </w:rPr>
        <w:t>o ochrane zdravia zamestnancov pred rizikami súvisiacimi s expozíciou karcinogénnym faktorom, mutagénnym faktorom alebo reprodukčne toxickým faktorom pri práci</w:t>
      </w:r>
      <w:r w:rsidR="00E47B12">
        <w:rPr>
          <w:rFonts w:ascii="Times New Roman" w:hAnsi="Times New Roman"/>
          <w:sz w:val="24"/>
          <w:szCs w:val="24"/>
          <w:shd w:val="clear" w:color="auto" w:fill="FFFFFF"/>
        </w:rPr>
        <w:t>.“.</w:t>
      </w:r>
      <w:r w:rsidRPr="00062686">
        <w:rPr>
          <w:rFonts w:ascii="Times New Roman" w:hAnsi="Times New Roman"/>
          <w:sz w:val="24"/>
          <w:szCs w:val="24"/>
          <w:shd w:val="clear" w:color="auto" w:fill="FFFFFF"/>
        </w:rPr>
        <w:t xml:space="preserve"> </w:t>
      </w:r>
    </w:p>
    <w:p w14:paraId="02A9D81B" w14:textId="77777777" w:rsidR="00FF4AF9" w:rsidRPr="00062686" w:rsidRDefault="00FF4AF9">
      <w:pPr>
        <w:spacing w:after="0" w:line="240" w:lineRule="auto"/>
        <w:jc w:val="both"/>
        <w:rPr>
          <w:rFonts w:ascii="Times New Roman" w:hAnsi="Times New Roman"/>
          <w:sz w:val="24"/>
          <w:szCs w:val="24"/>
        </w:rPr>
      </w:pPr>
    </w:p>
    <w:p w14:paraId="50B4BEDF" w14:textId="77777777" w:rsidR="00680B24" w:rsidRPr="00062686" w:rsidRDefault="00680B24">
      <w:pPr>
        <w:spacing w:after="0" w:line="240" w:lineRule="auto"/>
        <w:jc w:val="both"/>
        <w:rPr>
          <w:rFonts w:ascii="Times New Roman" w:hAnsi="Times New Roman"/>
          <w:sz w:val="24"/>
          <w:szCs w:val="24"/>
        </w:rPr>
      </w:pPr>
      <w:bookmarkStart w:id="54" w:name="_Hlk117631287"/>
    </w:p>
    <w:bookmarkEnd w:id="54"/>
    <w:p w14:paraId="410B4DC7" w14:textId="77777777" w:rsidR="008D156B" w:rsidRPr="00062686" w:rsidRDefault="00BE627F" w:rsidP="000A306C">
      <w:pPr>
        <w:pStyle w:val="ListParagraph1"/>
        <w:numPr>
          <w:ilvl w:val="0"/>
          <w:numId w:val="91"/>
        </w:numPr>
        <w:ind w:left="426" w:hanging="426"/>
        <w:jc w:val="both"/>
        <w:rPr>
          <w:lang w:eastAsia="sk-SK"/>
        </w:rPr>
      </w:pPr>
      <w:r w:rsidRPr="00062686">
        <w:rPr>
          <w:shd w:val="clear" w:color="auto" w:fill="FFFFFF"/>
        </w:rPr>
        <w:t>V § 30 ods. 1 písm</w:t>
      </w:r>
      <w:r w:rsidR="007868C6" w:rsidRPr="00062686">
        <w:rPr>
          <w:shd w:val="clear" w:color="auto" w:fill="FFFFFF"/>
        </w:rPr>
        <w:t>eno</w:t>
      </w:r>
      <w:r w:rsidRPr="00062686">
        <w:rPr>
          <w:shd w:val="clear" w:color="auto" w:fill="FFFFFF"/>
        </w:rPr>
        <w:t xml:space="preserve"> j) znie:</w:t>
      </w:r>
    </w:p>
    <w:p w14:paraId="42D560D3" w14:textId="77777777" w:rsidR="00A04B2A" w:rsidRPr="00062686" w:rsidRDefault="00A04B2A" w:rsidP="00A04B2A">
      <w:pPr>
        <w:pStyle w:val="ListParagraph1"/>
        <w:ind w:left="426"/>
        <w:jc w:val="both"/>
        <w:rPr>
          <w:lang w:eastAsia="sk-SK"/>
        </w:rPr>
      </w:pPr>
      <w:r w:rsidRPr="00062686">
        <w:rPr>
          <w:shd w:val="clear" w:color="auto" w:fill="FFFFFF"/>
        </w:rPr>
        <w:t xml:space="preserve">„j) </w:t>
      </w:r>
      <w:r w:rsidRPr="00062686">
        <w:t xml:space="preserve">viesť a uchovávať evidenciu zamestnancov, ktorí vykonávajú prácu zaradenú do druhej kategórie, tretej kategórie alebo štvrtej kategórie </w:t>
      </w:r>
      <w:r w:rsidRPr="00A04B2A">
        <w:t xml:space="preserve">podľa </w:t>
      </w:r>
      <w:hyperlink r:id="rId37" w:anchor="paragraf-31" w:tooltip="Odkaz na predpis alebo ustanovenie" w:history="1">
        <w:r w:rsidRPr="00A04B2A">
          <w:rPr>
            <w:rStyle w:val="Hypertextovprepojenie"/>
            <w:color w:val="auto"/>
            <w:u w:val="none"/>
          </w:rPr>
          <w:t>§ 31</w:t>
        </w:r>
      </w:hyperlink>
      <w:r w:rsidRPr="00A04B2A">
        <w:t xml:space="preserve"> pri expozícii </w:t>
      </w:r>
      <w:r w:rsidRPr="00062686">
        <w:t>faktorom práce a pracovného prostredia, ktorými sú:</w:t>
      </w:r>
    </w:p>
    <w:p w14:paraId="0EF0526D" w14:textId="77777777" w:rsidR="00A04B2A" w:rsidRPr="00062686" w:rsidRDefault="00A04B2A" w:rsidP="00A04B2A">
      <w:pPr>
        <w:pStyle w:val="ListParagraph1"/>
        <w:ind w:left="426"/>
        <w:jc w:val="both"/>
        <w:rPr>
          <w:lang w:eastAsia="sk-SK"/>
        </w:rPr>
      </w:pPr>
      <w:r w:rsidRPr="00062686">
        <w:rPr>
          <w:lang w:eastAsia="sk-SK"/>
        </w:rPr>
        <w:t>1. hluk,</w:t>
      </w:r>
    </w:p>
    <w:p w14:paraId="3496D5EC"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2. vibrácie,</w:t>
      </w:r>
    </w:p>
    <w:p w14:paraId="19998CAA"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3. ionizujúce žiarenie,</w:t>
      </w:r>
      <w:r w:rsidRPr="00062686">
        <w:rPr>
          <w:rFonts w:ascii="Times New Roman" w:hAnsi="Times New Roman"/>
          <w:sz w:val="24"/>
          <w:szCs w:val="24"/>
          <w:vertAlign w:val="superscript"/>
          <w:lang w:eastAsia="sk-SK"/>
        </w:rPr>
        <w:t>34ab</w:t>
      </w:r>
      <w:r w:rsidRPr="00062686">
        <w:rPr>
          <w:rFonts w:ascii="Times New Roman" w:hAnsi="Times New Roman"/>
          <w:sz w:val="24"/>
          <w:szCs w:val="24"/>
          <w:lang w:eastAsia="sk-SK"/>
        </w:rPr>
        <w:t>)</w:t>
      </w:r>
    </w:p>
    <w:p w14:paraId="32B605A3"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4. elektromagnetické pole,</w:t>
      </w:r>
    </w:p>
    <w:p w14:paraId="0C031AAE"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5. ultrafialové žiarenie,</w:t>
      </w:r>
    </w:p>
    <w:p w14:paraId="6E233E3B"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6. infračervené žiarenie,</w:t>
      </w:r>
    </w:p>
    <w:p w14:paraId="5917400A"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7. laserové žiarenie,</w:t>
      </w:r>
    </w:p>
    <w:p w14:paraId="6C009AF8" w14:textId="77777777" w:rsidR="00A04B2A" w:rsidRPr="00062686" w:rsidRDefault="00A04B2A" w:rsidP="00A04B2A">
      <w:pPr>
        <w:spacing w:after="0" w:line="240" w:lineRule="auto"/>
        <w:ind w:left="426"/>
        <w:rPr>
          <w:rFonts w:ascii="Times New Roman" w:hAnsi="Times New Roman"/>
          <w:sz w:val="24"/>
          <w:szCs w:val="24"/>
          <w:vertAlign w:val="superscript"/>
          <w:lang w:eastAsia="sk-SK"/>
        </w:rPr>
      </w:pPr>
      <w:r w:rsidRPr="00062686">
        <w:rPr>
          <w:rFonts w:ascii="Times New Roman" w:hAnsi="Times New Roman"/>
          <w:sz w:val="24"/>
          <w:szCs w:val="24"/>
          <w:lang w:eastAsia="sk-SK"/>
        </w:rPr>
        <w:lastRenderedPageBreak/>
        <w:t>8. intenzívne pulzné svetlo,</w:t>
      </w:r>
    </w:p>
    <w:p w14:paraId="6E46060A"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9. záťaž teplom,</w:t>
      </w:r>
    </w:p>
    <w:p w14:paraId="0F62A7D8"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10. záťaž chladom,</w:t>
      </w:r>
    </w:p>
    <w:p w14:paraId="56CDC6D5"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11. chemické faktory,</w:t>
      </w:r>
    </w:p>
    <w:p w14:paraId="2F51D084"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12. karcinogénne faktory, mutagénne faktory alebo reprodukčne toxické faktory,</w:t>
      </w:r>
    </w:p>
    <w:p w14:paraId="70B92A72"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13. biologické faktory,</w:t>
      </w:r>
    </w:p>
    <w:p w14:paraId="0A9E5718"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14. fyzická záťaž pri práci,</w:t>
      </w:r>
    </w:p>
    <w:p w14:paraId="777FFAF9" w14:textId="77777777" w:rsidR="00A04B2A" w:rsidRPr="00062686" w:rsidRDefault="00A04B2A" w:rsidP="00A04B2A">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15. psychická pracovná záťaž,</w:t>
      </w:r>
    </w:p>
    <w:p w14:paraId="03CC18B3" w14:textId="77777777" w:rsidR="00A04B2A" w:rsidRPr="00062686" w:rsidRDefault="00A04B2A" w:rsidP="00A04B2A">
      <w:pPr>
        <w:pStyle w:val="ListParagraph1"/>
        <w:ind w:left="426"/>
        <w:rPr>
          <w:lang w:eastAsia="sk-SK"/>
        </w:rPr>
      </w:pPr>
      <w:r w:rsidRPr="00062686">
        <w:rPr>
          <w:lang w:eastAsia="sk-SK"/>
        </w:rPr>
        <w:t>16. zvýšený tlak vzduchu,“.</w:t>
      </w:r>
    </w:p>
    <w:p w14:paraId="47DC306B" w14:textId="77777777" w:rsidR="00A04B2A" w:rsidRDefault="00A04B2A" w:rsidP="00A04B2A">
      <w:pPr>
        <w:spacing w:line="240" w:lineRule="auto"/>
        <w:rPr>
          <w:rFonts w:ascii="Times New Roman" w:hAnsi="Times New Roman"/>
          <w:sz w:val="24"/>
          <w:szCs w:val="24"/>
        </w:rPr>
      </w:pPr>
    </w:p>
    <w:p w14:paraId="653A44D9" w14:textId="77777777" w:rsidR="00A04B2A" w:rsidRPr="008B64C0" w:rsidRDefault="00A04B2A" w:rsidP="00A04B2A">
      <w:pPr>
        <w:pStyle w:val="ListParagraph1"/>
        <w:ind w:left="426"/>
        <w:rPr>
          <w:lang w:eastAsia="sk-SK"/>
        </w:rPr>
      </w:pPr>
      <w:r w:rsidRPr="00062686">
        <w:rPr>
          <w:lang w:eastAsia="sk-SK"/>
        </w:rPr>
        <w:t xml:space="preserve">Poznámka pod </w:t>
      </w:r>
      <w:r w:rsidRPr="008B64C0">
        <w:rPr>
          <w:lang w:eastAsia="sk-SK"/>
        </w:rPr>
        <w:t>čiarou k odkazu 34ab znie:</w:t>
      </w:r>
    </w:p>
    <w:p w14:paraId="077019B8" w14:textId="77777777" w:rsidR="00A04B2A" w:rsidRPr="008B64C0" w:rsidRDefault="00A04B2A" w:rsidP="00A04B2A">
      <w:pPr>
        <w:pStyle w:val="ListParagraph1"/>
        <w:ind w:left="426"/>
        <w:rPr>
          <w:lang w:eastAsia="sk-SK"/>
        </w:rPr>
      </w:pPr>
      <w:r w:rsidRPr="008B64C0">
        <w:rPr>
          <w:lang w:eastAsia="sk-SK"/>
        </w:rPr>
        <w:t>„</w:t>
      </w:r>
      <w:bookmarkStart w:id="55" w:name="_Hlk120279050"/>
      <w:r w:rsidRPr="008B64C0">
        <w:rPr>
          <w:vertAlign w:val="superscript"/>
          <w:lang w:eastAsia="sk-SK"/>
        </w:rPr>
        <w:t>34ab</w:t>
      </w:r>
      <w:r w:rsidRPr="008B64C0">
        <w:rPr>
          <w:lang w:eastAsia="sk-SK"/>
        </w:rPr>
        <w:t xml:space="preserve">) § 2 ods. 1 písm. n) zákona  č. 87/2018 Z. z. o radiačnej ochrane a o zmene a doplnení niektorých zákonov v znení </w:t>
      </w:r>
      <w:bookmarkEnd w:id="55"/>
      <w:r w:rsidRPr="008B64C0">
        <w:rPr>
          <w:lang w:eastAsia="sk-SK"/>
        </w:rPr>
        <w:t>zákona č. 119/2023 Z. z.“.</w:t>
      </w:r>
    </w:p>
    <w:p w14:paraId="2A746DD1" w14:textId="729755FF" w:rsidR="00BF790E" w:rsidRPr="008B64C0" w:rsidRDefault="00BF790E" w:rsidP="00A04B2A">
      <w:pPr>
        <w:pStyle w:val="ListParagraph1"/>
        <w:ind w:left="426"/>
        <w:jc w:val="both"/>
        <w:rPr>
          <w:lang w:eastAsia="sk-SK"/>
        </w:rPr>
      </w:pPr>
    </w:p>
    <w:p w14:paraId="4FA5A5F8" w14:textId="77777777" w:rsidR="008D156B" w:rsidRPr="0076151B" w:rsidRDefault="008D156B" w:rsidP="000A306C">
      <w:pPr>
        <w:pStyle w:val="ListParagraph1"/>
        <w:numPr>
          <w:ilvl w:val="0"/>
          <w:numId w:val="91"/>
        </w:numPr>
        <w:ind w:left="426" w:hanging="426"/>
        <w:jc w:val="both"/>
        <w:rPr>
          <w:lang w:eastAsia="sk-SK"/>
        </w:rPr>
      </w:pPr>
      <w:r w:rsidRPr="0076151B">
        <w:t>V § 30 ods. 1 písm. m) sa na konci pripájajú tieto slová</w:t>
      </w:r>
      <w:r w:rsidR="00E558CD" w:rsidRPr="0076151B">
        <w:t>:</w:t>
      </w:r>
      <w:r w:rsidRPr="0076151B">
        <w:t xml:space="preserve"> „</w:t>
      </w:r>
      <w:r w:rsidRPr="0076151B">
        <w:rPr>
          <w:lang w:eastAsia="sk-SK"/>
        </w:rPr>
        <w:t>v spolupráci s pracovnou zdravotnou službou“.</w:t>
      </w:r>
    </w:p>
    <w:p w14:paraId="20DCFA08" w14:textId="77777777" w:rsidR="00C600B0" w:rsidRPr="0076151B" w:rsidRDefault="00C600B0" w:rsidP="00C600B0">
      <w:pPr>
        <w:pStyle w:val="ListParagraph1"/>
        <w:ind w:left="786"/>
        <w:jc w:val="both"/>
        <w:rPr>
          <w:lang w:eastAsia="sk-SK"/>
        </w:rPr>
      </w:pPr>
    </w:p>
    <w:p w14:paraId="1319EC18" w14:textId="77777777" w:rsidR="00A04B2A" w:rsidRPr="0076151B" w:rsidRDefault="00A04B2A" w:rsidP="00C600B0">
      <w:pPr>
        <w:pStyle w:val="ListParagraph1"/>
        <w:ind w:left="786"/>
        <w:jc w:val="both"/>
        <w:rPr>
          <w:lang w:eastAsia="sk-SK"/>
        </w:rPr>
      </w:pPr>
    </w:p>
    <w:p w14:paraId="356E0C22" w14:textId="0277055E" w:rsidR="008B64C0" w:rsidRPr="0076151B" w:rsidRDefault="008B64C0" w:rsidP="008B64C0">
      <w:pPr>
        <w:pStyle w:val="ListParagraph1"/>
        <w:numPr>
          <w:ilvl w:val="0"/>
          <w:numId w:val="91"/>
        </w:numPr>
        <w:ind w:left="426" w:hanging="426"/>
        <w:jc w:val="both"/>
        <w:rPr>
          <w:lang w:eastAsia="sk-SK"/>
        </w:rPr>
      </w:pPr>
      <w:r w:rsidRPr="0076151B">
        <w:t xml:space="preserve"> V § 30 sa za odsek 3 vkladá </w:t>
      </w:r>
      <w:r w:rsidR="006523B6">
        <w:t xml:space="preserve">nový </w:t>
      </w:r>
      <w:r w:rsidRPr="0076151B">
        <w:t>odsek 4, ktorý znie:</w:t>
      </w:r>
    </w:p>
    <w:p w14:paraId="59D45349" w14:textId="09621764" w:rsidR="008B64C0" w:rsidRPr="0076151B" w:rsidRDefault="008B64C0" w:rsidP="008B64C0">
      <w:pPr>
        <w:spacing w:before="240" w:after="0" w:line="240" w:lineRule="auto"/>
        <w:jc w:val="both"/>
        <w:rPr>
          <w:rFonts w:ascii="Times New Roman" w:hAnsi="Times New Roman"/>
          <w:sz w:val="24"/>
          <w:szCs w:val="24"/>
          <w:lang w:eastAsia="sk-SK"/>
        </w:rPr>
      </w:pPr>
      <w:r w:rsidRPr="0076151B">
        <w:rPr>
          <w:rFonts w:ascii="Times New Roman" w:hAnsi="Times New Roman"/>
          <w:sz w:val="24"/>
          <w:szCs w:val="24"/>
          <w:lang w:eastAsia="sk-SK"/>
        </w:rPr>
        <w:t>„(4) Povinnosť podľa ods. 1 písm. b) použiť pre vypracovanie posudku o riziku informačný systém na webovom sídle úradov verejného zdravotníctva sa nevzťahuje na zamestnávateľa v pôsobnosti orgánov verejného zdravotníctva uvedených v § 3 ods. 1 písm. d) až g); tým nie je dotknutá povinnosť zabezpečiť posúdenie zdravotného rizika z expozície faktorom práce a pracovného prostredia a na základe tohto posúdenia zabezpečiť vypracovanie písomného posudku o riziku s kategorizáciou prác z hľadiska zdravotného rizika v spolupráci s pracovnou zdravotnou službou.“.</w:t>
      </w:r>
    </w:p>
    <w:p w14:paraId="31833EEA" w14:textId="687C9F72" w:rsidR="008B64C0" w:rsidRPr="0076151B" w:rsidRDefault="008B64C0" w:rsidP="008B64C0">
      <w:pPr>
        <w:spacing w:before="240" w:after="0" w:line="240" w:lineRule="auto"/>
        <w:jc w:val="both"/>
        <w:rPr>
          <w:rFonts w:ascii="Times New Roman" w:hAnsi="Times New Roman"/>
          <w:sz w:val="24"/>
          <w:szCs w:val="24"/>
          <w:lang w:eastAsia="sk-SK"/>
        </w:rPr>
      </w:pPr>
      <w:r w:rsidRPr="0076151B">
        <w:rPr>
          <w:rFonts w:ascii="Times New Roman" w:hAnsi="Times New Roman"/>
          <w:sz w:val="24"/>
          <w:szCs w:val="24"/>
          <w:lang w:eastAsia="sk-SK"/>
        </w:rPr>
        <w:t>Doterajšie odseky 4 až 13 sa označujú ako odseky 5 až 14.</w:t>
      </w:r>
    </w:p>
    <w:p w14:paraId="53BFB442" w14:textId="77777777" w:rsidR="008B64C0" w:rsidRPr="0076151B" w:rsidRDefault="008B64C0" w:rsidP="008B64C0">
      <w:pPr>
        <w:pStyle w:val="ListParagraph1"/>
        <w:ind w:left="0"/>
        <w:jc w:val="both"/>
        <w:rPr>
          <w:lang w:eastAsia="sk-SK"/>
        </w:rPr>
      </w:pPr>
    </w:p>
    <w:p w14:paraId="0FA72025" w14:textId="7B06FE83" w:rsidR="009F7385" w:rsidRDefault="009F7385" w:rsidP="000A306C">
      <w:pPr>
        <w:pStyle w:val="ListParagraph1"/>
        <w:numPr>
          <w:ilvl w:val="0"/>
          <w:numId w:val="91"/>
        </w:numPr>
        <w:ind w:left="426" w:hanging="426"/>
        <w:jc w:val="both"/>
        <w:rPr>
          <w:lang w:eastAsia="sk-SK"/>
        </w:rPr>
      </w:pPr>
      <w:r>
        <w:rPr>
          <w:lang w:eastAsia="sk-SK"/>
        </w:rPr>
        <w:t xml:space="preserve"> </w:t>
      </w:r>
      <w:r w:rsidR="00986D5B" w:rsidRPr="00D4707F">
        <w:rPr>
          <w:rFonts w:cstheme="minorHAnsi"/>
        </w:rPr>
        <w:t>V § 30 ods. 9</w:t>
      </w:r>
      <w:r w:rsidR="00986D5B">
        <w:rPr>
          <w:rFonts w:cstheme="minorHAnsi"/>
        </w:rPr>
        <w:t xml:space="preserve"> a 13</w:t>
      </w:r>
      <w:r w:rsidR="00986D5B" w:rsidRPr="00D4707F">
        <w:rPr>
          <w:rFonts w:cstheme="minorHAnsi"/>
        </w:rPr>
        <w:t xml:space="preserve"> sa slová „odseku 6“ nahrádzajú slovami „odseku 7“.</w:t>
      </w:r>
    </w:p>
    <w:p w14:paraId="6126EC92" w14:textId="77777777" w:rsidR="009F7385" w:rsidRDefault="009F7385" w:rsidP="00BE22E9">
      <w:pPr>
        <w:pStyle w:val="ListParagraph1"/>
        <w:ind w:left="426"/>
        <w:jc w:val="both"/>
        <w:rPr>
          <w:lang w:eastAsia="sk-SK"/>
        </w:rPr>
      </w:pPr>
    </w:p>
    <w:p w14:paraId="15865865" w14:textId="4E9281D5" w:rsidR="009F7385" w:rsidRDefault="00986D5B" w:rsidP="000A306C">
      <w:pPr>
        <w:pStyle w:val="ListParagraph1"/>
        <w:numPr>
          <w:ilvl w:val="0"/>
          <w:numId w:val="91"/>
        </w:numPr>
        <w:ind w:left="426" w:hanging="426"/>
        <w:jc w:val="both"/>
        <w:rPr>
          <w:lang w:eastAsia="sk-SK"/>
        </w:rPr>
      </w:pPr>
      <w:r>
        <w:rPr>
          <w:lang w:eastAsia="sk-SK"/>
        </w:rPr>
        <w:t xml:space="preserve"> </w:t>
      </w:r>
      <w:r>
        <w:rPr>
          <w:rFonts w:cstheme="minorHAnsi"/>
        </w:rPr>
        <w:t>V § 30 ods. 10 sa slová „a 5“ nahrádzajú slovami „a 6“.</w:t>
      </w:r>
    </w:p>
    <w:p w14:paraId="46E3DAA5" w14:textId="77777777" w:rsidR="009F7385" w:rsidRDefault="009F7385" w:rsidP="00BE22E9">
      <w:pPr>
        <w:pStyle w:val="ListParagraph1"/>
        <w:ind w:left="426"/>
        <w:jc w:val="both"/>
        <w:rPr>
          <w:lang w:eastAsia="sk-SK"/>
        </w:rPr>
      </w:pPr>
    </w:p>
    <w:p w14:paraId="1EF04044" w14:textId="7DC8D6D8" w:rsidR="009F7385" w:rsidRDefault="00986D5B" w:rsidP="000A306C">
      <w:pPr>
        <w:pStyle w:val="ListParagraph1"/>
        <w:numPr>
          <w:ilvl w:val="0"/>
          <w:numId w:val="91"/>
        </w:numPr>
        <w:ind w:left="426" w:hanging="426"/>
        <w:jc w:val="both"/>
        <w:rPr>
          <w:lang w:eastAsia="sk-SK"/>
        </w:rPr>
      </w:pPr>
      <w:r>
        <w:rPr>
          <w:lang w:eastAsia="sk-SK"/>
        </w:rPr>
        <w:t xml:space="preserve"> </w:t>
      </w:r>
      <w:r>
        <w:rPr>
          <w:rFonts w:cstheme="minorHAnsi"/>
        </w:rPr>
        <w:t>V § 30 ods. 11 sa slová „5 a 9“ nahrádzajú slovami „6 a 10“.</w:t>
      </w:r>
    </w:p>
    <w:p w14:paraId="15C361AE" w14:textId="77777777" w:rsidR="009F7385" w:rsidRPr="00DF6B5B" w:rsidRDefault="009F7385" w:rsidP="00BE22E9">
      <w:pPr>
        <w:pStyle w:val="ListParagraph1"/>
        <w:ind w:left="426"/>
        <w:jc w:val="both"/>
        <w:rPr>
          <w:lang w:eastAsia="sk-SK"/>
        </w:rPr>
      </w:pPr>
    </w:p>
    <w:p w14:paraId="5870BDB3" w14:textId="1327FC1F" w:rsidR="008D156B" w:rsidRPr="00DF6B5B" w:rsidRDefault="008F7272" w:rsidP="000A306C">
      <w:pPr>
        <w:pStyle w:val="ListParagraph1"/>
        <w:numPr>
          <w:ilvl w:val="0"/>
          <w:numId w:val="91"/>
        </w:numPr>
        <w:ind w:left="426" w:hanging="426"/>
        <w:jc w:val="both"/>
        <w:rPr>
          <w:lang w:eastAsia="sk-SK"/>
        </w:rPr>
      </w:pPr>
      <w:r w:rsidRPr="00DF6B5B">
        <w:rPr>
          <w:lang w:eastAsia="sk-SK"/>
        </w:rPr>
        <w:t xml:space="preserve"> </w:t>
      </w:r>
      <w:r w:rsidRPr="00130CC2">
        <w:t xml:space="preserve">V § 30a ods. 3 písm. a) a v ods. 5 písm. a) a v </w:t>
      </w:r>
      <w:r w:rsidRPr="00130CC2">
        <w:rPr>
          <w:iCs/>
        </w:rPr>
        <w:t xml:space="preserve">§ 30ab písm. f) </w:t>
      </w:r>
      <w:r w:rsidRPr="00130CC2">
        <w:t xml:space="preserve">sa vypúšťajú slová „špecializačnom odbore klinické pracovné lekárstvo a klinická </w:t>
      </w:r>
      <w:proofErr w:type="spellStart"/>
      <w:r w:rsidRPr="00130CC2">
        <w:t>toxikológia</w:t>
      </w:r>
      <w:proofErr w:type="spellEnd"/>
      <w:r w:rsidRPr="00130CC2">
        <w:t>,“.</w:t>
      </w:r>
    </w:p>
    <w:p w14:paraId="782A7017" w14:textId="77777777" w:rsidR="008D156B" w:rsidRPr="00DF6B5B" w:rsidRDefault="008D156B">
      <w:pPr>
        <w:pStyle w:val="ListParagraph1"/>
        <w:ind w:left="284" w:hanging="284"/>
        <w:rPr>
          <w:lang w:eastAsia="sk-SK"/>
        </w:rPr>
      </w:pPr>
    </w:p>
    <w:p w14:paraId="0F1B0A0F" w14:textId="7FFFEBDA" w:rsidR="008D156B" w:rsidRPr="00DF6B5B" w:rsidRDefault="008D156B" w:rsidP="000A306C">
      <w:pPr>
        <w:pStyle w:val="ListParagraph1"/>
        <w:numPr>
          <w:ilvl w:val="0"/>
          <w:numId w:val="91"/>
        </w:numPr>
        <w:ind w:left="426" w:hanging="426"/>
        <w:jc w:val="both"/>
        <w:rPr>
          <w:lang w:eastAsia="sk-SK"/>
        </w:rPr>
      </w:pPr>
      <w:r w:rsidRPr="00DF6B5B">
        <w:rPr>
          <w:lang w:eastAsia="sk-SK"/>
        </w:rPr>
        <w:t>V § 30a ods. 8 sa slov</w:t>
      </w:r>
      <w:r w:rsidR="00E558CD" w:rsidRPr="00DF6B5B">
        <w:rPr>
          <w:lang w:eastAsia="sk-SK"/>
        </w:rPr>
        <w:t>á</w:t>
      </w:r>
      <w:r w:rsidRPr="00DF6B5B">
        <w:rPr>
          <w:lang w:eastAsia="sk-SK"/>
        </w:rPr>
        <w:t xml:space="preserve"> „§ 30aa“ nahrádza</w:t>
      </w:r>
      <w:r w:rsidR="003C2C7A" w:rsidRPr="00DF6B5B">
        <w:rPr>
          <w:lang w:eastAsia="sk-SK"/>
        </w:rPr>
        <w:t>jú</w:t>
      </w:r>
      <w:r w:rsidRPr="00DF6B5B">
        <w:rPr>
          <w:lang w:eastAsia="sk-SK"/>
        </w:rPr>
        <w:t xml:space="preserve"> slov</w:t>
      </w:r>
      <w:r w:rsidR="00E558CD" w:rsidRPr="00DF6B5B">
        <w:rPr>
          <w:lang w:eastAsia="sk-SK"/>
        </w:rPr>
        <w:t>a</w:t>
      </w:r>
      <w:r w:rsidRPr="00DF6B5B">
        <w:rPr>
          <w:lang w:eastAsia="sk-SK"/>
        </w:rPr>
        <w:t>m</w:t>
      </w:r>
      <w:r w:rsidR="00E558CD" w:rsidRPr="00DF6B5B">
        <w:rPr>
          <w:lang w:eastAsia="sk-SK"/>
        </w:rPr>
        <w:t>i</w:t>
      </w:r>
      <w:r w:rsidRPr="00DF6B5B">
        <w:rPr>
          <w:lang w:eastAsia="sk-SK"/>
        </w:rPr>
        <w:t xml:space="preserve"> „§ 30ab“. </w:t>
      </w:r>
    </w:p>
    <w:p w14:paraId="1B5DA3EA" w14:textId="77777777" w:rsidR="008D156B" w:rsidRPr="00DF6B5B" w:rsidRDefault="008D156B">
      <w:pPr>
        <w:spacing w:after="0" w:line="240" w:lineRule="auto"/>
        <w:jc w:val="both"/>
        <w:rPr>
          <w:rFonts w:ascii="Times New Roman" w:hAnsi="Times New Roman"/>
          <w:i/>
          <w:sz w:val="24"/>
          <w:szCs w:val="24"/>
        </w:rPr>
      </w:pPr>
    </w:p>
    <w:p w14:paraId="7265FFE7" w14:textId="77777777" w:rsidR="008D156B" w:rsidRPr="00DF6B5B" w:rsidRDefault="00664245" w:rsidP="000A306C">
      <w:pPr>
        <w:pStyle w:val="ListParagraph1"/>
        <w:numPr>
          <w:ilvl w:val="0"/>
          <w:numId w:val="91"/>
        </w:numPr>
        <w:ind w:left="426" w:hanging="426"/>
        <w:jc w:val="both"/>
        <w:rPr>
          <w:lang w:eastAsia="sk-SK"/>
        </w:rPr>
      </w:pPr>
      <w:r w:rsidRPr="00DF6B5B">
        <w:rPr>
          <w:lang w:eastAsia="sk-SK"/>
        </w:rPr>
        <w:t xml:space="preserve">V </w:t>
      </w:r>
      <w:r w:rsidR="008D156B" w:rsidRPr="00DF6B5B">
        <w:rPr>
          <w:lang w:eastAsia="sk-SK"/>
        </w:rPr>
        <w:t>§ 30aa ods. 2 písm. d) sa slová „verejného zdravotníka“ nahrádzajú slovami „zodpovedného zástupcu, ktorý je verejným zdravotníkom“.</w:t>
      </w:r>
    </w:p>
    <w:p w14:paraId="4B483266" w14:textId="77777777" w:rsidR="00207F3D" w:rsidRPr="00DF6B5B" w:rsidRDefault="00207F3D" w:rsidP="00DF6B5B">
      <w:pPr>
        <w:pStyle w:val="Odsekzoznamu"/>
        <w:rPr>
          <w:lang w:eastAsia="sk-SK"/>
        </w:rPr>
      </w:pPr>
    </w:p>
    <w:p w14:paraId="4C1B2405" w14:textId="3A6F0661" w:rsidR="00BB1967" w:rsidRPr="00130CC2" w:rsidRDefault="00BB1967" w:rsidP="00DF6B5B">
      <w:pPr>
        <w:pStyle w:val="ListParagraph1"/>
        <w:numPr>
          <w:ilvl w:val="0"/>
          <w:numId w:val="91"/>
        </w:numPr>
        <w:ind w:left="426" w:hanging="426"/>
        <w:jc w:val="both"/>
        <w:rPr>
          <w:lang w:eastAsia="sk-SK"/>
        </w:rPr>
      </w:pPr>
      <w:r w:rsidRPr="00130CC2">
        <w:rPr>
          <w:lang w:eastAsia="sk-SK"/>
        </w:rPr>
        <w:t>V § 30aa ods. 2 písm. e) znie:</w:t>
      </w:r>
    </w:p>
    <w:p w14:paraId="4841A689" w14:textId="0E2E82C8" w:rsidR="00BB1967" w:rsidRPr="00130CC2" w:rsidRDefault="00BB1967" w:rsidP="00BB1967">
      <w:pPr>
        <w:pStyle w:val="ListParagraph1"/>
        <w:ind w:left="0"/>
        <w:jc w:val="both"/>
        <w:rPr>
          <w:lang w:eastAsia="sk-SK"/>
        </w:rPr>
      </w:pPr>
      <w:r w:rsidRPr="00130CC2">
        <w:t xml:space="preserve">e) fyzická osoba – podnikateľ alebo právnická osoba, ktorej úrad verejného zdravotníctva vydal oprávnenie na pracovnú zdravotnú službu podľa </w:t>
      </w:r>
      <w:hyperlink r:id="rId38" w:anchor="paragraf-30b" w:tooltip="Odkaz na predpis alebo ustanovenie" w:history="1">
        <w:r w:rsidRPr="00130CC2">
          <w:rPr>
            <w:rStyle w:val="Hypertextovprepojenie"/>
            <w:color w:val="auto"/>
            <w:u w:val="none"/>
          </w:rPr>
          <w:t>§ 30b</w:t>
        </w:r>
      </w:hyperlink>
      <w:r w:rsidR="001A655A" w:rsidRPr="00DF6B5B">
        <w:t xml:space="preserve"> </w:t>
      </w:r>
      <w:r w:rsidR="001A655A" w:rsidRPr="00130CC2">
        <w:t>(ďalej len „držiteľ oprávnenia na pracovnú zdravotnú službu“)</w:t>
      </w:r>
      <w:r w:rsidRPr="00130CC2">
        <w:t>.</w:t>
      </w:r>
    </w:p>
    <w:p w14:paraId="0EB258F5" w14:textId="1992DDA9" w:rsidR="00CF13CA" w:rsidRPr="00062686" w:rsidRDefault="00CF13CA" w:rsidP="00DF6B5B">
      <w:pPr>
        <w:rPr>
          <w:lang w:eastAsia="sk-SK"/>
        </w:rPr>
      </w:pPr>
    </w:p>
    <w:p w14:paraId="583A54BD" w14:textId="5197D9DF" w:rsidR="00E47F2C" w:rsidRPr="00062686" w:rsidRDefault="00E47F2C" w:rsidP="00CF13CA">
      <w:pPr>
        <w:pStyle w:val="ListParagraph1"/>
        <w:numPr>
          <w:ilvl w:val="0"/>
          <w:numId w:val="91"/>
        </w:numPr>
        <w:ind w:left="426" w:hanging="426"/>
        <w:jc w:val="both"/>
        <w:rPr>
          <w:lang w:eastAsia="sk-SK"/>
        </w:rPr>
      </w:pPr>
      <w:r w:rsidRPr="00062686">
        <w:rPr>
          <w:lang w:eastAsia="sk-SK"/>
        </w:rPr>
        <w:lastRenderedPageBreak/>
        <w:t>V § 30ab písm. a) sa bodkočiarka nahrádza čiarkou a vypúšťa sa text za bodkočiarkou.</w:t>
      </w:r>
    </w:p>
    <w:p w14:paraId="64BA099E" w14:textId="77777777" w:rsidR="00E47F2C" w:rsidRPr="00062686" w:rsidRDefault="00E47F2C">
      <w:pPr>
        <w:pStyle w:val="ListParagraph1"/>
        <w:ind w:left="360"/>
        <w:rPr>
          <w:lang w:eastAsia="sk-SK"/>
        </w:rPr>
      </w:pPr>
    </w:p>
    <w:p w14:paraId="6A4FF4DB" w14:textId="77777777" w:rsidR="008D156B" w:rsidRPr="00062686" w:rsidRDefault="008D156B" w:rsidP="000A306C">
      <w:pPr>
        <w:pStyle w:val="ListParagraph1"/>
        <w:numPr>
          <w:ilvl w:val="0"/>
          <w:numId w:val="91"/>
        </w:numPr>
        <w:ind w:left="426" w:hanging="426"/>
        <w:jc w:val="both"/>
        <w:rPr>
          <w:lang w:eastAsia="sk-SK"/>
        </w:rPr>
      </w:pPr>
      <w:r w:rsidRPr="00062686">
        <w:rPr>
          <w:lang w:eastAsia="sk-SK"/>
        </w:rPr>
        <w:t>V § 30ab sa za písm</w:t>
      </w:r>
      <w:r w:rsidR="008C2930" w:rsidRPr="00062686">
        <w:rPr>
          <w:lang w:eastAsia="sk-SK"/>
        </w:rPr>
        <w:t>eno</w:t>
      </w:r>
      <w:r w:rsidRPr="00062686">
        <w:rPr>
          <w:lang w:eastAsia="sk-SK"/>
        </w:rPr>
        <w:t xml:space="preserve"> a) vkladá nové písmeno b), ktoré znie:</w:t>
      </w:r>
    </w:p>
    <w:p w14:paraId="187160DC" w14:textId="77777777" w:rsidR="00664245" w:rsidRPr="00062686" w:rsidRDefault="00664245" w:rsidP="00664245">
      <w:pPr>
        <w:pStyle w:val="ListParagraph1"/>
        <w:ind w:left="426"/>
        <w:rPr>
          <w:lang w:eastAsia="sk-SK"/>
        </w:rPr>
      </w:pPr>
    </w:p>
    <w:p w14:paraId="509D8F98" w14:textId="77777777" w:rsidR="008D156B" w:rsidRPr="00062686" w:rsidRDefault="008D156B" w:rsidP="00664245">
      <w:pPr>
        <w:pStyle w:val="ListParagraph1"/>
        <w:ind w:left="426"/>
        <w:rPr>
          <w:i/>
          <w:lang w:eastAsia="sk-SK"/>
        </w:rPr>
      </w:pPr>
      <w:r w:rsidRPr="00062686">
        <w:rPr>
          <w:lang w:eastAsia="sk-SK"/>
        </w:rPr>
        <w:t xml:space="preserve">„b) </w:t>
      </w:r>
      <w:r w:rsidR="00F716BD" w:rsidRPr="00062686">
        <w:rPr>
          <w:lang w:eastAsia="sk-SK"/>
        </w:rPr>
        <w:t xml:space="preserve">vypracúva </w:t>
      </w:r>
      <w:r w:rsidRPr="00062686">
        <w:rPr>
          <w:lang w:eastAsia="sk-SK"/>
        </w:rPr>
        <w:t xml:space="preserve">pre zamestnávateľa návrh na zaradenie prác do tretej kategórie alebo štvrtej kategórie,“. </w:t>
      </w:r>
    </w:p>
    <w:p w14:paraId="479A927C" w14:textId="77777777" w:rsidR="00664245" w:rsidRPr="00062686" w:rsidRDefault="00664245">
      <w:pPr>
        <w:pStyle w:val="ListParagraph1"/>
        <w:tabs>
          <w:tab w:val="left" w:pos="426"/>
        </w:tabs>
        <w:ind w:left="284"/>
        <w:rPr>
          <w:lang w:eastAsia="sk-SK"/>
        </w:rPr>
      </w:pPr>
    </w:p>
    <w:p w14:paraId="0FF277D7" w14:textId="77777777" w:rsidR="008D156B" w:rsidRPr="00062686" w:rsidRDefault="008D156B" w:rsidP="00664245">
      <w:pPr>
        <w:pStyle w:val="ListParagraph1"/>
        <w:tabs>
          <w:tab w:val="left" w:pos="426"/>
        </w:tabs>
        <w:ind w:left="426"/>
        <w:rPr>
          <w:lang w:eastAsia="sk-SK"/>
        </w:rPr>
      </w:pPr>
      <w:r w:rsidRPr="00062686">
        <w:rPr>
          <w:lang w:eastAsia="sk-SK"/>
        </w:rPr>
        <w:t>Doterajšie písmená b) až f) sa označujú ako písmená c) až g).</w:t>
      </w:r>
    </w:p>
    <w:p w14:paraId="63EC2FF2" w14:textId="77777777" w:rsidR="008D156B" w:rsidRPr="00062686" w:rsidRDefault="008D156B">
      <w:pPr>
        <w:spacing w:after="0"/>
        <w:rPr>
          <w:rFonts w:ascii="Times New Roman" w:hAnsi="Times New Roman"/>
          <w:sz w:val="24"/>
          <w:szCs w:val="24"/>
          <w:lang w:eastAsia="sk-SK"/>
        </w:rPr>
      </w:pPr>
    </w:p>
    <w:p w14:paraId="2D478D32" w14:textId="07C2F9F6" w:rsidR="008D156B" w:rsidRPr="00062686" w:rsidRDefault="008D156B">
      <w:pPr>
        <w:pStyle w:val="ListParagraph1"/>
        <w:ind w:left="360"/>
        <w:rPr>
          <w:iCs/>
        </w:rPr>
      </w:pPr>
    </w:p>
    <w:p w14:paraId="2D008E02" w14:textId="77777777" w:rsidR="008D156B" w:rsidRPr="00062686" w:rsidRDefault="008D156B" w:rsidP="000A306C">
      <w:pPr>
        <w:pStyle w:val="ListParagraph1"/>
        <w:numPr>
          <w:ilvl w:val="0"/>
          <w:numId w:val="91"/>
        </w:numPr>
        <w:ind w:left="426" w:hanging="426"/>
        <w:jc w:val="both"/>
        <w:rPr>
          <w:lang w:eastAsia="sk-SK"/>
        </w:rPr>
      </w:pPr>
      <w:r w:rsidRPr="00062686">
        <w:rPr>
          <w:lang w:eastAsia="sk-SK"/>
        </w:rPr>
        <w:t>§ 30ab sa dopĺňa písmenom h), ktoré znie:</w:t>
      </w:r>
    </w:p>
    <w:p w14:paraId="0954AA36" w14:textId="77777777" w:rsidR="008D156B" w:rsidRPr="00062686" w:rsidRDefault="008D156B">
      <w:pPr>
        <w:spacing w:after="0"/>
        <w:rPr>
          <w:rFonts w:ascii="Times New Roman" w:hAnsi="Times New Roman"/>
          <w:sz w:val="24"/>
          <w:szCs w:val="24"/>
          <w:lang w:eastAsia="sk-SK"/>
        </w:rPr>
      </w:pPr>
    </w:p>
    <w:p w14:paraId="10129809" w14:textId="036C6ABB" w:rsidR="008D156B" w:rsidRPr="00062686" w:rsidRDefault="008D156B" w:rsidP="00664245">
      <w:pPr>
        <w:pStyle w:val="ListParagraph1"/>
        <w:ind w:left="426"/>
        <w:jc w:val="both"/>
        <w:rPr>
          <w:lang w:eastAsia="sk-SK"/>
        </w:rPr>
      </w:pPr>
      <w:r w:rsidRPr="00062686">
        <w:rPr>
          <w:lang w:eastAsia="sk-SK"/>
        </w:rPr>
        <w:t>„h) spolupracuje so zamestnávateľom pri prešetrovaní podozrenia na chorobu z povolania alebo</w:t>
      </w:r>
      <w:r w:rsidR="00E558CD" w:rsidRPr="00062686">
        <w:rPr>
          <w:lang w:eastAsia="sk-SK"/>
        </w:rPr>
        <w:t> podozrenia na ohrozenie chorobou z povolania zamestnanca</w:t>
      </w:r>
      <w:r w:rsidRPr="00062686">
        <w:rPr>
          <w:lang w:eastAsia="sk-SK"/>
        </w:rPr>
        <w:t>.“.</w:t>
      </w:r>
    </w:p>
    <w:p w14:paraId="78078F71" w14:textId="77777777" w:rsidR="00E47F2C" w:rsidRPr="00062686" w:rsidRDefault="00E47F2C" w:rsidP="00E47F2C">
      <w:pPr>
        <w:spacing w:after="0" w:line="240" w:lineRule="auto"/>
        <w:jc w:val="both"/>
        <w:rPr>
          <w:rFonts w:ascii="Times New Roman" w:hAnsi="Times New Roman"/>
          <w:i/>
          <w:sz w:val="24"/>
          <w:szCs w:val="24"/>
        </w:rPr>
      </w:pPr>
    </w:p>
    <w:p w14:paraId="7021CAAA" w14:textId="04605184" w:rsidR="00E47F2C" w:rsidRPr="00062686" w:rsidRDefault="00E47F2C" w:rsidP="00E47F2C">
      <w:pPr>
        <w:pStyle w:val="Odsekzoznamu"/>
        <w:numPr>
          <w:ilvl w:val="0"/>
          <w:numId w:val="91"/>
        </w:numPr>
        <w:spacing w:after="0" w:line="240" w:lineRule="auto"/>
        <w:jc w:val="both"/>
        <w:rPr>
          <w:iCs/>
          <w:sz w:val="24"/>
          <w:szCs w:val="24"/>
        </w:rPr>
      </w:pPr>
      <w:r w:rsidRPr="00062686">
        <w:rPr>
          <w:iCs/>
          <w:sz w:val="24"/>
          <w:szCs w:val="24"/>
        </w:rPr>
        <w:t>V § 30ad písm. a) sa bodkočiarka nahrádza čiarkou a vypúšťa sa text za bodkočiarkou.</w:t>
      </w:r>
    </w:p>
    <w:p w14:paraId="345F5083" w14:textId="77777777" w:rsidR="008D156B" w:rsidRPr="00062686" w:rsidRDefault="008D156B">
      <w:pPr>
        <w:spacing w:after="0" w:line="240" w:lineRule="auto"/>
        <w:jc w:val="both"/>
        <w:rPr>
          <w:rFonts w:ascii="Times New Roman" w:hAnsi="Times New Roman"/>
          <w:i/>
          <w:sz w:val="24"/>
          <w:szCs w:val="24"/>
        </w:rPr>
      </w:pPr>
    </w:p>
    <w:p w14:paraId="47A070C1" w14:textId="77777777" w:rsidR="008D156B" w:rsidRPr="00062686" w:rsidRDefault="008D156B" w:rsidP="000A306C">
      <w:pPr>
        <w:pStyle w:val="ListParagraph1"/>
        <w:numPr>
          <w:ilvl w:val="0"/>
          <w:numId w:val="91"/>
        </w:numPr>
        <w:tabs>
          <w:tab w:val="left" w:pos="426"/>
        </w:tabs>
        <w:ind w:left="426" w:hanging="426"/>
        <w:jc w:val="both"/>
        <w:rPr>
          <w:lang w:eastAsia="sk-SK"/>
        </w:rPr>
      </w:pPr>
      <w:r w:rsidRPr="00062686">
        <w:rPr>
          <w:lang w:eastAsia="sk-SK"/>
        </w:rPr>
        <w:t>V § 30ad písmeno b) znie:</w:t>
      </w:r>
    </w:p>
    <w:p w14:paraId="71127AAC" w14:textId="77777777" w:rsidR="00664245" w:rsidRPr="00062686" w:rsidRDefault="00664245">
      <w:pPr>
        <w:spacing w:after="0"/>
        <w:ind w:left="360"/>
        <w:jc w:val="both"/>
        <w:rPr>
          <w:rFonts w:ascii="Times New Roman" w:hAnsi="Times New Roman"/>
          <w:sz w:val="24"/>
          <w:szCs w:val="24"/>
          <w:lang w:eastAsia="sk-SK"/>
        </w:rPr>
      </w:pPr>
    </w:p>
    <w:p w14:paraId="6CF8FB2A" w14:textId="77777777" w:rsidR="008D156B" w:rsidRPr="00062686" w:rsidRDefault="008D156B" w:rsidP="00664245">
      <w:pPr>
        <w:spacing w:after="0"/>
        <w:ind w:left="426"/>
        <w:jc w:val="both"/>
        <w:rPr>
          <w:rFonts w:ascii="Times New Roman" w:hAnsi="Times New Roman"/>
          <w:sz w:val="24"/>
          <w:szCs w:val="24"/>
          <w:lang w:eastAsia="sk-SK"/>
        </w:rPr>
      </w:pPr>
      <w:r w:rsidRPr="00062686">
        <w:rPr>
          <w:rFonts w:ascii="Times New Roman" w:hAnsi="Times New Roman"/>
          <w:sz w:val="24"/>
          <w:szCs w:val="24"/>
          <w:lang w:eastAsia="sk-SK"/>
        </w:rPr>
        <w:t xml:space="preserve">„b) </w:t>
      </w:r>
      <w:r w:rsidR="00F716BD" w:rsidRPr="00062686">
        <w:rPr>
          <w:rFonts w:ascii="Times New Roman" w:hAnsi="Times New Roman"/>
          <w:sz w:val="24"/>
          <w:szCs w:val="24"/>
          <w:lang w:eastAsia="sk-SK"/>
        </w:rPr>
        <w:t xml:space="preserve">vypracúva </w:t>
      </w:r>
      <w:r w:rsidRPr="00062686">
        <w:rPr>
          <w:rFonts w:ascii="Times New Roman" w:hAnsi="Times New Roman"/>
          <w:sz w:val="24"/>
          <w:szCs w:val="24"/>
          <w:lang w:eastAsia="sk-SK"/>
        </w:rPr>
        <w:t>pre zamestnávateľa návrh na zaradenie prác do tretej kategórie alebo štvrtej kategórie, alebo návrh na zmenu alebo vyradenie prác z tretej kategórie alebo štvrtej kategórie,“.</w:t>
      </w:r>
    </w:p>
    <w:p w14:paraId="26C85CA4" w14:textId="77777777" w:rsidR="008D156B" w:rsidRPr="00062686" w:rsidRDefault="008D156B">
      <w:pPr>
        <w:spacing w:after="0"/>
        <w:jc w:val="both"/>
        <w:rPr>
          <w:rFonts w:ascii="Times New Roman" w:hAnsi="Times New Roman"/>
          <w:sz w:val="24"/>
          <w:szCs w:val="24"/>
          <w:lang w:eastAsia="sk-SK"/>
        </w:rPr>
      </w:pPr>
    </w:p>
    <w:p w14:paraId="6F96C615" w14:textId="77777777" w:rsidR="008D156B" w:rsidRPr="00062686" w:rsidRDefault="008D156B" w:rsidP="000A306C">
      <w:pPr>
        <w:pStyle w:val="ListParagraph1"/>
        <w:numPr>
          <w:ilvl w:val="0"/>
          <w:numId w:val="91"/>
        </w:numPr>
        <w:tabs>
          <w:tab w:val="left" w:pos="426"/>
        </w:tabs>
        <w:ind w:left="426" w:hanging="426"/>
        <w:jc w:val="both"/>
        <w:rPr>
          <w:lang w:eastAsia="sk-SK"/>
        </w:rPr>
      </w:pPr>
      <w:r w:rsidRPr="00062686">
        <w:rPr>
          <w:lang w:eastAsia="sk-SK"/>
        </w:rPr>
        <w:t>§ 30ad sa dopĺňa písmenom h), ktoré znie:</w:t>
      </w:r>
    </w:p>
    <w:p w14:paraId="063A10EA" w14:textId="77777777" w:rsidR="00664245" w:rsidRPr="00062686" w:rsidRDefault="00664245" w:rsidP="00664245">
      <w:pPr>
        <w:pStyle w:val="ListParagraph1"/>
        <w:ind w:left="426"/>
        <w:jc w:val="both"/>
        <w:rPr>
          <w:lang w:eastAsia="sk-SK"/>
        </w:rPr>
      </w:pPr>
    </w:p>
    <w:p w14:paraId="7CA78917" w14:textId="77777777" w:rsidR="008D156B" w:rsidRPr="00062686" w:rsidRDefault="008D156B" w:rsidP="00664245">
      <w:pPr>
        <w:pStyle w:val="ListParagraph1"/>
        <w:ind w:left="426"/>
        <w:jc w:val="both"/>
        <w:rPr>
          <w:lang w:eastAsia="sk-SK"/>
        </w:rPr>
      </w:pPr>
      <w:r w:rsidRPr="00062686">
        <w:rPr>
          <w:lang w:eastAsia="sk-SK"/>
        </w:rPr>
        <w:t xml:space="preserve">„h) spolupracuje so zamestnávateľom pri prešetrovaní podozrenia na chorobu z povolania alebo </w:t>
      </w:r>
      <w:r w:rsidR="003C2C7A" w:rsidRPr="00062686">
        <w:rPr>
          <w:lang w:eastAsia="sk-SK"/>
        </w:rPr>
        <w:t>podozrenia na ohrozenie chorobou z povolania zamestnanca</w:t>
      </w:r>
      <w:r w:rsidRPr="00062686">
        <w:rPr>
          <w:lang w:eastAsia="sk-SK"/>
        </w:rPr>
        <w:t>.“.</w:t>
      </w:r>
    </w:p>
    <w:p w14:paraId="42433E60" w14:textId="77777777" w:rsidR="008D156B" w:rsidRPr="00062686" w:rsidRDefault="008D156B">
      <w:pPr>
        <w:pStyle w:val="ListParagraph1"/>
        <w:ind w:left="284"/>
        <w:jc w:val="both"/>
        <w:rPr>
          <w:lang w:eastAsia="sk-SK"/>
        </w:rPr>
      </w:pPr>
    </w:p>
    <w:p w14:paraId="28BCCF01" w14:textId="77777777" w:rsidR="00293D4E" w:rsidRPr="00062686" w:rsidRDefault="00293D4E" w:rsidP="000A306C">
      <w:pPr>
        <w:pStyle w:val="ListParagraph1"/>
        <w:numPr>
          <w:ilvl w:val="0"/>
          <w:numId w:val="91"/>
        </w:numPr>
        <w:tabs>
          <w:tab w:val="left" w:pos="426"/>
        </w:tabs>
        <w:ind w:left="426" w:hanging="426"/>
        <w:jc w:val="both"/>
        <w:rPr>
          <w:lang w:eastAsia="sk-SK"/>
        </w:rPr>
      </w:pPr>
      <w:r w:rsidRPr="00062686">
        <w:rPr>
          <w:lang w:eastAsia="sk-SK"/>
        </w:rPr>
        <w:t>V § 30b ods</w:t>
      </w:r>
      <w:r w:rsidR="0045422E" w:rsidRPr="00062686">
        <w:rPr>
          <w:lang w:eastAsia="sk-SK"/>
        </w:rPr>
        <w:t>.</w:t>
      </w:r>
      <w:r w:rsidRPr="00062686">
        <w:rPr>
          <w:lang w:eastAsia="sk-SK"/>
        </w:rPr>
        <w:t xml:space="preserve"> 2 sa vypúšťa písmeno c).</w:t>
      </w:r>
    </w:p>
    <w:p w14:paraId="6E5E22F1" w14:textId="77777777" w:rsidR="00664245" w:rsidRPr="00062686" w:rsidRDefault="00664245">
      <w:pPr>
        <w:pStyle w:val="ListParagraph1"/>
        <w:ind w:left="284"/>
        <w:jc w:val="both"/>
        <w:rPr>
          <w:lang w:eastAsia="sk-SK"/>
        </w:rPr>
      </w:pPr>
    </w:p>
    <w:p w14:paraId="2C6F5FA1" w14:textId="77777777" w:rsidR="00293D4E" w:rsidRPr="00062686" w:rsidRDefault="00293D4E" w:rsidP="00664245">
      <w:pPr>
        <w:pStyle w:val="ListParagraph1"/>
        <w:ind w:left="426"/>
        <w:jc w:val="both"/>
        <w:rPr>
          <w:lang w:eastAsia="sk-SK"/>
        </w:rPr>
      </w:pPr>
      <w:r w:rsidRPr="00062686">
        <w:rPr>
          <w:lang w:eastAsia="sk-SK"/>
        </w:rPr>
        <w:t>Doterajšie písmeno d) sa označuje ako písmeno c).</w:t>
      </w:r>
    </w:p>
    <w:p w14:paraId="47B46281" w14:textId="77777777" w:rsidR="00293D4E" w:rsidRPr="00062686" w:rsidRDefault="00293D4E">
      <w:pPr>
        <w:pStyle w:val="ListParagraph1"/>
        <w:ind w:left="284"/>
        <w:jc w:val="both"/>
        <w:rPr>
          <w:lang w:eastAsia="sk-SK"/>
        </w:rPr>
      </w:pPr>
    </w:p>
    <w:p w14:paraId="3A5661A0" w14:textId="3EA743EC" w:rsidR="00BA05F0" w:rsidRDefault="00BA05F0" w:rsidP="000A306C">
      <w:pPr>
        <w:pStyle w:val="ListParagraph1"/>
        <w:numPr>
          <w:ilvl w:val="0"/>
          <w:numId w:val="91"/>
        </w:numPr>
        <w:tabs>
          <w:tab w:val="left" w:pos="426"/>
        </w:tabs>
        <w:ind w:left="426" w:hanging="426"/>
        <w:jc w:val="both"/>
        <w:rPr>
          <w:lang w:eastAsia="sk-SK"/>
        </w:rPr>
      </w:pPr>
      <w:r>
        <w:rPr>
          <w:lang w:eastAsia="sk-SK"/>
        </w:rPr>
        <w:t xml:space="preserve"> </w:t>
      </w:r>
      <w:r w:rsidRPr="00F01D8C">
        <w:rPr>
          <w:rFonts w:cstheme="minorHAnsi"/>
        </w:rPr>
        <w:t xml:space="preserve">V </w:t>
      </w:r>
      <w:r w:rsidRPr="00F01D8C">
        <w:rPr>
          <w:rFonts w:cstheme="minorHAnsi"/>
          <w:lang w:eastAsia="ja-JP"/>
        </w:rPr>
        <w:t xml:space="preserve">§ </w:t>
      </w:r>
      <w:r>
        <w:rPr>
          <w:rFonts w:cstheme="minorHAnsi"/>
          <w:lang w:eastAsia="ja-JP"/>
        </w:rPr>
        <w:t>30b ods. 6 sa slová „</w:t>
      </w:r>
      <w:r w:rsidRPr="00F01D8C">
        <w:rPr>
          <w:rFonts w:cstheme="minorHAnsi"/>
          <w:lang w:eastAsia="ja-JP"/>
        </w:rPr>
        <w:t>písm. a) až c) a písm. d)</w:t>
      </w:r>
      <w:r>
        <w:rPr>
          <w:rFonts w:cstheme="minorHAnsi"/>
          <w:lang w:eastAsia="ja-JP"/>
        </w:rPr>
        <w:t>“ nahrádzajú slovami „písm. a) a</w:t>
      </w:r>
      <w:r w:rsidRPr="00F01D8C">
        <w:rPr>
          <w:rFonts w:cstheme="minorHAnsi"/>
          <w:lang w:eastAsia="ja-JP"/>
        </w:rPr>
        <w:t xml:space="preserve"> </w:t>
      </w:r>
      <w:r>
        <w:rPr>
          <w:rFonts w:cstheme="minorHAnsi"/>
          <w:lang w:eastAsia="ja-JP"/>
        </w:rPr>
        <w:t>b</w:t>
      </w:r>
      <w:r w:rsidRPr="00F01D8C">
        <w:rPr>
          <w:rFonts w:cstheme="minorHAnsi"/>
          <w:lang w:eastAsia="ja-JP"/>
        </w:rPr>
        <w:t xml:space="preserve">) a písm. </w:t>
      </w:r>
      <w:r>
        <w:rPr>
          <w:rFonts w:cstheme="minorHAnsi"/>
          <w:lang w:eastAsia="ja-JP"/>
        </w:rPr>
        <w:t>c</w:t>
      </w:r>
      <w:r w:rsidRPr="00F01D8C">
        <w:rPr>
          <w:rFonts w:cstheme="minorHAnsi"/>
          <w:lang w:eastAsia="ja-JP"/>
        </w:rPr>
        <w:t>)</w:t>
      </w:r>
      <w:r>
        <w:rPr>
          <w:rFonts w:cstheme="minorHAnsi"/>
          <w:lang w:eastAsia="ja-JP"/>
        </w:rPr>
        <w:t>“.</w:t>
      </w:r>
    </w:p>
    <w:p w14:paraId="6FB8FE0D" w14:textId="77777777" w:rsidR="00BA05F0" w:rsidRDefault="00BA05F0" w:rsidP="00BE22E9">
      <w:pPr>
        <w:pStyle w:val="ListParagraph1"/>
        <w:tabs>
          <w:tab w:val="left" w:pos="426"/>
        </w:tabs>
        <w:ind w:left="426"/>
        <w:jc w:val="both"/>
        <w:rPr>
          <w:lang w:eastAsia="sk-SK"/>
        </w:rPr>
      </w:pPr>
    </w:p>
    <w:p w14:paraId="6E33BF7C" w14:textId="683260D0" w:rsidR="008D156B" w:rsidRPr="00062686" w:rsidRDefault="008D156B" w:rsidP="000A306C">
      <w:pPr>
        <w:pStyle w:val="ListParagraph1"/>
        <w:numPr>
          <w:ilvl w:val="0"/>
          <w:numId w:val="91"/>
        </w:numPr>
        <w:tabs>
          <w:tab w:val="left" w:pos="426"/>
        </w:tabs>
        <w:ind w:left="426" w:hanging="426"/>
        <w:jc w:val="both"/>
        <w:rPr>
          <w:lang w:eastAsia="sk-SK"/>
        </w:rPr>
      </w:pPr>
      <w:r w:rsidRPr="00062686">
        <w:rPr>
          <w:lang w:eastAsia="sk-SK"/>
        </w:rPr>
        <w:t>V § 30b odsek 8 znie:</w:t>
      </w:r>
    </w:p>
    <w:p w14:paraId="5245E2F8" w14:textId="275C6DF2" w:rsidR="008D156B" w:rsidRPr="00062686" w:rsidRDefault="008D156B" w:rsidP="00664245">
      <w:pPr>
        <w:keepNext/>
        <w:keepLines/>
        <w:spacing w:before="120" w:after="0" w:line="240" w:lineRule="auto"/>
        <w:ind w:left="426"/>
        <w:jc w:val="both"/>
        <w:rPr>
          <w:rFonts w:ascii="Times New Roman" w:hAnsi="Times New Roman"/>
          <w:sz w:val="24"/>
          <w:szCs w:val="24"/>
        </w:rPr>
      </w:pPr>
      <w:bookmarkStart w:id="56" w:name="_Hlk120279246"/>
      <w:r w:rsidRPr="00062686">
        <w:rPr>
          <w:rFonts w:ascii="Times New Roman" w:hAnsi="Times New Roman"/>
          <w:sz w:val="24"/>
          <w:szCs w:val="24"/>
        </w:rPr>
        <w:t xml:space="preserve">„(8) Úrad verejného zdravotníctva oprávnenie na pracovnú zdravotnú službu odoberie, ak </w:t>
      </w:r>
      <w:r w:rsidR="00474E02" w:rsidRPr="00062686">
        <w:rPr>
          <w:rFonts w:ascii="Times New Roman" w:hAnsi="Times New Roman"/>
          <w:sz w:val="24"/>
          <w:szCs w:val="24"/>
        </w:rPr>
        <w:t>držiteľ oprávnenia na pracovnú zdravotnú službu</w:t>
      </w:r>
    </w:p>
    <w:p w14:paraId="5E2125B9" w14:textId="77777777" w:rsidR="008D156B" w:rsidRPr="00062686" w:rsidRDefault="008D156B" w:rsidP="00A23759">
      <w:pPr>
        <w:numPr>
          <w:ilvl w:val="0"/>
          <w:numId w:val="67"/>
        </w:numPr>
        <w:spacing w:after="0" w:line="240" w:lineRule="auto"/>
        <w:ind w:left="993" w:hanging="567"/>
        <w:jc w:val="both"/>
        <w:rPr>
          <w:rFonts w:ascii="Times New Roman" w:hAnsi="Times New Roman"/>
          <w:sz w:val="24"/>
          <w:szCs w:val="24"/>
        </w:rPr>
      </w:pPr>
      <w:r w:rsidRPr="00062686">
        <w:rPr>
          <w:rFonts w:ascii="Times New Roman" w:hAnsi="Times New Roman"/>
          <w:sz w:val="24"/>
          <w:szCs w:val="24"/>
        </w:rPr>
        <w:t>opakovane neplní povinnosti podľa § 30d,</w:t>
      </w:r>
    </w:p>
    <w:p w14:paraId="38B11E0C" w14:textId="77777777" w:rsidR="008D156B" w:rsidRPr="00062686" w:rsidRDefault="008D156B" w:rsidP="00A23759">
      <w:pPr>
        <w:pStyle w:val="ListParagraph1"/>
        <w:numPr>
          <w:ilvl w:val="0"/>
          <w:numId w:val="67"/>
        </w:numPr>
        <w:ind w:left="993" w:hanging="567"/>
        <w:jc w:val="both"/>
      </w:pPr>
      <w:r w:rsidRPr="00062686">
        <w:t>požiada o odobratie oprávnenia na pracovnú zdravotnú službu,</w:t>
      </w:r>
    </w:p>
    <w:p w14:paraId="7DDA8527" w14:textId="26503FAB" w:rsidR="008D156B" w:rsidRPr="00062686" w:rsidRDefault="005C39CC" w:rsidP="00A23759">
      <w:pPr>
        <w:pStyle w:val="ListParagraph1"/>
        <w:numPr>
          <w:ilvl w:val="0"/>
          <w:numId w:val="67"/>
        </w:numPr>
        <w:ind w:left="993" w:hanging="567"/>
        <w:jc w:val="both"/>
      </w:pPr>
      <w:r>
        <w:t>uviedol</w:t>
      </w:r>
      <w:r w:rsidR="008039FA" w:rsidRPr="00062686">
        <w:t xml:space="preserve"> v žiadosti o vydanie oprávnenia </w:t>
      </w:r>
      <w:r w:rsidR="00E558CD" w:rsidRPr="00062686">
        <w:t xml:space="preserve">na pracovnú zdravotnú službu </w:t>
      </w:r>
      <w:r w:rsidR="008039FA" w:rsidRPr="00062686">
        <w:t>nepravdivé údaje</w:t>
      </w:r>
      <w:r w:rsidR="008D156B" w:rsidRPr="00062686">
        <w:t>.“.</w:t>
      </w:r>
    </w:p>
    <w:bookmarkEnd w:id="56"/>
    <w:p w14:paraId="43331E5B" w14:textId="77777777" w:rsidR="008D156B" w:rsidRPr="00062686" w:rsidRDefault="008D156B">
      <w:pPr>
        <w:spacing w:after="0"/>
        <w:ind w:left="360"/>
        <w:rPr>
          <w:rFonts w:ascii="Times New Roman" w:hAnsi="Times New Roman"/>
          <w:sz w:val="24"/>
          <w:szCs w:val="24"/>
        </w:rPr>
      </w:pPr>
    </w:p>
    <w:p w14:paraId="1B206632" w14:textId="77777777" w:rsidR="008D156B" w:rsidRPr="00062686" w:rsidRDefault="008D156B" w:rsidP="000A306C">
      <w:pPr>
        <w:pStyle w:val="ListParagraph1"/>
        <w:numPr>
          <w:ilvl w:val="0"/>
          <w:numId w:val="91"/>
        </w:numPr>
        <w:tabs>
          <w:tab w:val="left" w:pos="426"/>
        </w:tabs>
        <w:ind w:left="426" w:hanging="426"/>
        <w:jc w:val="both"/>
      </w:pPr>
      <w:r w:rsidRPr="00062686">
        <w:t>V § 30b sa vypúšťa odsek 9.</w:t>
      </w:r>
    </w:p>
    <w:p w14:paraId="44FD5D89" w14:textId="77777777" w:rsidR="00664245" w:rsidRPr="00062686" w:rsidRDefault="00664245">
      <w:pPr>
        <w:spacing w:after="0"/>
        <w:ind w:left="360"/>
        <w:rPr>
          <w:rFonts w:ascii="Times New Roman" w:hAnsi="Times New Roman"/>
          <w:sz w:val="24"/>
          <w:szCs w:val="24"/>
        </w:rPr>
      </w:pPr>
    </w:p>
    <w:p w14:paraId="46FA34A6" w14:textId="77777777" w:rsidR="008D156B" w:rsidRPr="00062686" w:rsidRDefault="008D156B" w:rsidP="00664245">
      <w:pPr>
        <w:spacing w:after="0"/>
        <w:ind w:left="426"/>
        <w:rPr>
          <w:rFonts w:ascii="Times New Roman" w:hAnsi="Times New Roman"/>
          <w:sz w:val="24"/>
          <w:szCs w:val="24"/>
        </w:rPr>
      </w:pPr>
      <w:r w:rsidRPr="00062686">
        <w:rPr>
          <w:rFonts w:ascii="Times New Roman" w:hAnsi="Times New Roman"/>
          <w:sz w:val="24"/>
          <w:szCs w:val="24"/>
        </w:rPr>
        <w:t xml:space="preserve">Doterajšie odseky 10 až 16 sa označujú ako odseky 9 až 15. </w:t>
      </w:r>
    </w:p>
    <w:p w14:paraId="07C2A305" w14:textId="77777777" w:rsidR="008D156B" w:rsidRPr="00062686" w:rsidRDefault="008D156B">
      <w:pPr>
        <w:spacing w:after="0"/>
        <w:ind w:left="360"/>
        <w:rPr>
          <w:rFonts w:ascii="Times New Roman" w:hAnsi="Times New Roman"/>
          <w:sz w:val="24"/>
          <w:szCs w:val="24"/>
        </w:rPr>
      </w:pPr>
    </w:p>
    <w:p w14:paraId="486D3B27" w14:textId="71474AD8" w:rsidR="005A1A2B" w:rsidRPr="00062686" w:rsidRDefault="005A1A2B" w:rsidP="005A1A2B">
      <w:pPr>
        <w:pStyle w:val="ListParagraph1"/>
        <w:numPr>
          <w:ilvl w:val="0"/>
          <w:numId w:val="91"/>
        </w:numPr>
        <w:tabs>
          <w:tab w:val="left" w:pos="426"/>
        </w:tabs>
        <w:ind w:left="426" w:hanging="426"/>
        <w:jc w:val="both"/>
      </w:pPr>
      <w:r w:rsidRPr="00062686">
        <w:t xml:space="preserve"> V § 30b ods. 9 písm. c) sa slová „odsekov 8 a 9“ nahrádzajú slovami „odseku 8“. </w:t>
      </w:r>
    </w:p>
    <w:p w14:paraId="52DFEBD1" w14:textId="77777777" w:rsidR="000D63DA" w:rsidRPr="00062686" w:rsidRDefault="000D63DA" w:rsidP="00C31C85">
      <w:pPr>
        <w:pStyle w:val="ListParagraph1"/>
        <w:tabs>
          <w:tab w:val="left" w:pos="426"/>
        </w:tabs>
        <w:ind w:left="0"/>
        <w:jc w:val="both"/>
      </w:pPr>
    </w:p>
    <w:p w14:paraId="714091F6" w14:textId="2677A494" w:rsidR="00C31C85" w:rsidRPr="00062686" w:rsidRDefault="00C31C85" w:rsidP="00C31C85">
      <w:pPr>
        <w:pStyle w:val="ListParagraph1"/>
        <w:numPr>
          <w:ilvl w:val="0"/>
          <w:numId w:val="91"/>
        </w:numPr>
        <w:tabs>
          <w:tab w:val="left" w:pos="426"/>
        </w:tabs>
        <w:jc w:val="both"/>
      </w:pPr>
      <w:r w:rsidRPr="00062686">
        <w:t xml:space="preserve"> V § 30b ods. 11 písm. b) sa slová „odseku 9“ nahrádzajú slovami „odseku 8“.</w:t>
      </w:r>
    </w:p>
    <w:p w14:paraId="03831339" w14:textId="77777777" w:rsidR="00C31C85" w:rsidRPr="00062686" w:rsidRDefault="00C31C85" w:rsidP="00C31C85">
      <w:pPr>
        <w:tabs>
          <w:tab w:val="left" w:pos="426"/>
        </w:tabs>
        <w:spacing w:after="0" w:line="240" w:lineRule="auto"/>
        <w:ind w:left="426"/>
        <w:jc w:val="both"/>
        <w:rPr>
          <w:rFonts w:ascii="Times New Roman" w:hAnsi="Times New Roman"/>
          <w:sz w:val="24"/>
          <w:szCs w:val="24"/>
        </w:rPr>
      </w:pPr>
    </w:p>
    <w:p w14:paraId="73669780" w14:textId="629B867B" w:rsidR="000D63DA" w:rsidRPr="00062686" w:rsidRDefault="000D63DA" w:rsidP="000A306C">
      <w:pPr>
        <w:numPr>
          <w:ilvl w:val="0"/>
          <w:numId w:val="91"/>
        </w:numPr>
        <w:tabs>
          <w:tab w:val="left" w:pos="426"/>
        </w:tabs>
        <w:spacing w:after="0" w:line="240" w:lineRule="auto"/>
        <w:ind w:left="426" w:hanging="426"/>
        <w:jc w:val="both"/>
        <w:rPr>
          <w:rFonts w:ascii="Times New Roman" w:hAnsi="Times New Roman"/>
          <w:sz w:val="24"/>
          <w:szCs w:val="24"/>
        </w:rPr>
      </w:pPr>
      <w:r w:rsidRPr="00062686">
        <w:rPr>
          <w:rFonts w:ascii="Times New Roman" w:hAnsi="Times New Roman"/>
          <w:sz w:val="24"/>
          <w:szCs w:val="24"/>
          <w:lang w:eastAsia="sk-SK"/>
        </w:rPr>
        <w:t>V § 30b ods. 12 písm. c) sa vypúšťajú slová „kópiu živnostenského oprávnenia a“.</w:t>
      </w:r>
    </w:p>
    <w:p w14:paraId="41CEFCE4" w14:textId="77777777" w:rsidR="008D156B" w:rsidRPr="00062686" w:rsidRDefault="008D156B">
      <w:pPr>
        <w:pStyle w:val="ListParagraph1"/>
        <w:tabs>
          <w:tab w:val="left" w:pos="284"/>
          <w:tab w:val="left" w:pos="426"/>
        </w:tabs>
        <w:ind w:left="0"/>
        <w:jc w:val="both"/>
        <w:rPr>
          <w:lang w:eastAsia="sk-SK"/>
        </w:rPr>
      </w:pPr>
    </w:p>
    <w:p w14:paraId="3CC8862D" w14:textId="77777777" w:rsidR="008D156B" w:rsidRPr="00062686" w:rsidRDefault="008D156B" w:rsidP="000A306C">
      <w:pPr>
        <w:pStyle w:val="ListParagraph1"/>
        <w:numPr>
          <w:ilvl w:val="0"/>
          <w:numId w:val="91"/>
        </w:numPr>
        <w:tabs>
          <w:tab w:val="left" w:pos="426"/>
        </w:tabs>
        <w:ind w:left="426" w:hanging="426"/>
        <w:jc w:val="both"/>
      </w:pPr>
      <w:r w:rsidRPr="00062686">
        <w:t>V § 30b odsek 1</w:t>
      </w:r>
      <w:r w:rsidR="000D63DA" w:rsidRPr="00062686">
        <w:t>3</w:t>
      </w:r>
      <w:r w:rsidRPr="00062686">
        <w:t xml:space="preserve"> znie:</w:t>
      </w:r>
    </w:p>
    <w:p w14:paraId="73D053E5" w14:textId="77777777" w:rsidR="0009308C" w:rsidRPr="00062686" w:rsidRDefault="0009308C">
      <w:pPr>
        <w:spacing w:after="0" w:line="240" w:lineRule="auto"/>
        <w:ind w:left="426"/>
        <w:jc w:val="both"/>
        <w:rPr>
          <w:rFonts w:ascii="Times New Roman" w:hAnsi="Times New Roman"/>
          <w:sz w:val="24"/>
          <w:szCs w:val="24"/>
        </w:rPr>
      </w:pPr>
    </w:p>
    <w:p w14:paraId="1A2F7972" w14:textId="77777777" w:rsidR="008D156B" w:rsidRPr="00DF6B5B" w:rsidRDefault="008D156B">
      <w:pPr>
        <w:spacing w:after="0" w:line="240" w:lineRule="auto"/>
        <w:ind w:left="426"/>
        <w:jc w:val="both"/>
        <w:rPr>
          <w:rFonts w:ascii="Times New Roman" w:hAnsi="Times New Roman"/>
          <w:sz w:val="24"/>
          <w:szCs w:val="24"/>
        </w:rPr>
      </w:pPr>
      <w:r w:rsidRPr="00062686">
        <w:rPr>
          <w:rFonts w:ascii="Times New Roman" w:hAnsi="Times New Roman"/>
          <w:sz w:val="24"/>
          <w:szCs w:val="24"/>
        </w:rPr>
        <w:t>„</w:t>
      </w:r>
      <w:bookmarkStart w:id="57" w:name="_Hlk120279377"/>
      <w:r w:rsidRPr="00062686">
        <w:rPr>
          <w:rFonts w:ascii="Times New Roman" w:hAnsi="Times New Roman"/>
          <w:sz w:val="24"/>
          <w:szCs w:val="24"/>
        </w:rPr>
        <w:t>(1</w:t>
      </w:r>
      <w:r w:rsidR="000D63DA" w:rsidRPr="00062686">
        <w:rPr>
          <w:rFonts w:ascii="Times New Roman" w:hAnsi="Times New Roman"/>
          <w:sz w:val="24"/>
          <w:szCs w:val="24"/>
        </w:rPr>
        <w:t>3</w:t>
      </w:r>
      <w:r w:rsidRPr="00062686">
        <w:rPr>
          <w:rFonts w:ascii="Times New Roman" w:hAnsi="Times New Roman"/>
          <w:sz w:val="24"/>
          <w:szCs w:val="24"/>
        </w:rPr>
        <w:t>) Úrad verejného zdravotníctva v evidencii osôb, ktoré samostatne vykonávajú činnosť pracovnej zdravotnej služby podľa odseku 12, vykoná výmaz</w:t>
      </w:r>
      <w:r w:rsidR="00642015" w:rsidRPr="00062686">
        <w:rPr>
          <w:rFonts w:ascii="Times New Roman" w:hAnsi="Times New Roman"/>
          <w:sz w:val="24"/>
          <w:szCs w:val="24"/>
        </w:rPr>
        <w:t xml:space="preserve"> na návrh príslušného orgánu </w:t>
      </w:r>
      <w:r w:rsidR="00642015" w:rsidRPr="00DF6B5B">
        <w:rPr>
          <w:rFonts w:ascii="Times New Roman" w:hAnsi="Times New Roman"/>
          <w:sz w:val="24"/>
          <w:szCs w:val="24"/>
        </w:rPr>
        <w:t>verejného zdravotníctva</w:t>
      </w:r>
      <w:r w:rsidRPr="00DF6B5B">
        <w:rPr>
          <w:rFonts w:ascii="Times New Roman" w:hAnsi="Times New Roman"/>
          <w:sz w:val="24"/>
          <w:szCs w:val="24"/>
        </w:rPr>
        <w:t xml:space="preserve">, </w:t>
      </w:r>
    </w:p>
    <w:p w14:paraId="2A52CAA1" w14:textId="77777777" w:rsidR="008D156B" w:rsidRPr="00DF6B5B" w:rsidRDefault="008D156B" w:rsidP="00A23759">
      <w:pPr>
        <w:pStyle w:val="Odsekzoznamu"/>
        <w:numPr>
          <w:ilvl w:val="1"/>
          <w:numId w:val="68"/>
        </w:numPr>
        <w:spacing w:after="0" w:line="240" w:lineRule="auto"/>
        <w:ind w:left="993" w:hanging="567"/>
        <w:jc w:val="both"/>
        <w:rPr>
          <w:sz w:val="24"/>
          <w:szCs w:val="24"/>
        </w:rPr>
      </w:pPr>
      <w:r w:rsidRPr="00DF6B5B">
        <w:rPr>
          <w:sz w:val="24"/>
          <w:szCs w:val="24"/>
        </w:rPr>
        <w:t>ak zistí, že písomné ohlásenie začatia vykonávania činnosti pracovnej zdravotnej služby obsah</w:t>
      </w:r>
      <w:r w:rsidR="008039FA" w:rsidRPr="00DF6B5B">
        <w:rPr>
          <w:sz w:val="24"/>
          <w:szCs w:val="24"/>
        </w:rPr>
        <w:t>uje</w:t>
      </w:r>
      <w:r w:rsidRPr="00DF6B5B">
        <w:rPr>
          <w:sz w:val="24"/>
          <w:szCs w:val="24"/>
        </w:rPr>
        <w:t xml:space="preserve"> nepravdivé údaje, alebo</w:t>
      </w:r>
    </w:p>
    <w:p w14:paraId="45344F84" w14:textId="11ED5C15" w:rsidR="008D156B" w:rsidRPr="00DF6B5B" w:rsidRDefault="00BB1967" w:rsidP="00A23759">
      <w:pPr>
        <w:pStyle w:val="Odsekzoznamu"/>
        <w:numPr>
          <w:ilvl w:val="1"/>
          <w:numId w:val="68"/>
        </w:numPr>
        <w:spacing w:after="0" w:line="240" w:lineRule="auto"/>
        <w:ind w:left="993" w:hanging="567"/>
        <w:jc w:val="both"/>
        <w:rPr>
          <w:sz w:val="24"/>
          <w:szCs w:val="24"/>
        </w:rPr>
      </w:pPr>
      <w:r w:rsidRPr="00130CC2">
        <w:rPr>
          <w:sz w:val="24"/>
          <w:szCs w:val="24"/>
        </w:rPr>
        <w:t xml:space="preserve">ak osoba, ktorá samostatne vykonáva činnosť pracovnej zdravotnej služby  opakovane neplní povinnosti </w:t>
      </w:r>
      <w:r w:rsidR="008D156B" w:rsidRPr="00DF6B5B">
        <w:rPr>
          <w:sz w:val="24"/>
          <w:szCs w:val="24"/>
        </w:rPr>
        <w:t>podľa § 30c</w:t>
      </w:r>
      <w:r w:rsidR="00642015" w:rsidRPr="00DF6B5B">
        <w:rPr>
          <w:sz w:val="24"/>
          <w:szCs w:val="24"/>
        </w:rPr>
        <w:t>.</w:t>
      </w:r>
      <w:r w:rsidR="008D156B" w:rsidRPr="00DF6B5B">
        <w:rPr>
          <w:sz w:val="24"/>
          <w:szCs w:val="24"/>
        </w:rPr>
        <w:t>“.</w:t>
      </w:r>
    </w:p>
    <w:bookmarkEnd w:id="57"/>
    <w:p w14:paraId="02DB4A4E" w14:textId="77777777" w:rsidR="0045422E" w:rsidRPr="008B64C0" w:rsidRDefault="0045422E">
      <w:pPr>
        <w:spacing w:after="0" w:line="240" w:lineRule="auto"/>
        <w:jc w:val="both"/>
        <w:rPr>
          <w:rFonts w:ascii="Times New Roman" w:hAnsi="Times New Roman"/>
          <w:sz w:val="24"/>
          <w:szCs w:val="24"/>
        </w:rPr>
      </w:pPr>
    </w:p>
    <w:p w14:paraId="31BE5386" w14:textId="77777777" w:rsidR="0045422E" w:rsidRPr="008B64C0" w:rsidRDefault="0045422E">
      <w:pPr>
        <w:spacing w:after="0" w:line="240" w:lineRule="auto"/>
        <w:jc w:val="both"/>
        <w:rPr>
          <w:rFonts w:ascii="Times New Roman" w:hAnsi="Times New Roman"/>
          <w:sz w:val="24"/>
          <w:szCs w:val="24"/>
        </w:rPr>
      </w:pPr>
    </w:p>
    <w:p w14:paraId="1AB9F1E1" w14:textId="77777777" w:rsidR="00A04B2A" w:rsidRPr="008B64C0" w:rsidRDefault="00A04B2A" w:rsidP="00A04B2A">
      <w:pPr>
        <w:pStyle w:val="ListParagraph1"/>
        <w:numPr>
          <w:ilvl w:val="0"/>
          <w:numId w:val="91"/>
        </w:numPr>
        <w:ind w:left="426" w:hanging="426"/>
        <w:jc w:val="both"/>
        <w:rPr>
          <w:lang w:eastAsia="sk-SK"/>
        </w:rPr>
      </w:pPr>
      <w:r w:rsidRPr="008B64C0">
        <w:t>V § 30b ods. 15 sa slová „14 alebo odseku 15“ nahrádzajú slovami „13 alebo odseku 14“.</w:t>
      </w:r>
    </w:p>
    <w:p w14:paraId="54DB972D" w14:textId="77777777" w:rsidR="00A04B2A" w:rsidRPr="008B64C0" w:rsidRDefault="00A04B2A" w:rsidP="00A04B2A">
      <w:pPr>
        <w:pStyle w:val="ListParagraph1"/>
        <w:ind w:left="426"/>
        <w:jc w:val="both"/>
        <w:rPr>
          <w:lang w:eastAsia="sk-SK"/>
        </w:rPr>
      </w:pPr>
    </w:p>
    <w:p w14:paraId="6D971691" w14:textId="59AE1035" w:rsidR="008D156B" w:rsidRPr="008B64C0" w:rsidRDefault="008D156B" w:rsidP="000A306C">
      <w:pPr>
        <w:pStyle w:val="ListParagraph1"/>
        <w:numPr>
          <w:ilvl w:val="0"/>
          <w:numId w:val="91"/>
        </w:numPr>
        <w:tabs>
          <w:tab w:val="left" w:pos="426"/>
        </w:tabs>
        <w:ind w:left="426" w:hanging="426"/>
        <w:jc w:val="both"/>
        <w:rPr>
          <w:lang w:eastAsia="sk-SK"/>
        </w:rPr>
      </w:pPr>
      <w:r w:rsidRPr="008B64C0">
        <w:rPr>
          <w:lang w:eastAsia="sk-SK"/>
        </w:rPr>
        <w:t>V § 30c sa</w:t>
      </w:r>
      <w:r w:rsidR="004047F1">
        <w:rPr>
          <w:lang w:eastAsia="sk-SK"/>
        </w:rPr>
        <w:t xml:space="preserve"> pred písmeno a)</w:t>
      </w:r>
      <w:r w:rsidRPr="008B64C0">
        <w:rPr>
          <w:lang w:eastAsia="sk-SK"/>
        </w:rPr>
        <w:t xml:space="preserve"> </w:t>
      </w:r>
      <w:r w:rsidR="006062F6" w:rsidRPr="008B64C0">
        <w:rPr>
          <w:lang w:eastAsia="sk-SK"/>
        </w:rPr>
        <w:t>vkladá</w:t>
      </w:r>
      <w:r w:rsidRPr="008B64C0">
        <w:rPr>
          <w:lang w:eastAsia="sk-SK"/>
        </w:rPr>
        <w:t xml:space="preserve"> nové písmeno a), ktoré znie:</w:t>
      </w:r>
    </w:p>
    <w:p w14:paraId="5849B62E" w14:textId="77777777" w:rsidR="00664245" w:rsidRPr="008B64C0" w:rsidRDefault="00664245">
      <w:pPr>
        <w:spacing w:after="0"/>
        <w:ind w:left="426"/>
        <w:jc w:val="both"/>
        <w:rPr>
          <w:rFonts w:ascii="Times New Roman" w:hAnsi="Times New Roman"/>
          <w:sz w:val="24"/>
          <w:szCs w:val="24"/>
        </w:rPr>
      </w:pPr>
    </w:p>
    <w:p w14:paraId="1EDEE625" w14:textId="77777777" w:rsidR="008D156B" w:rsidRPr="008B64C0" w:rsidRDefault="008D156B">
      <w:pPr>
        <w:spacing w:after="0"/>
        <w:ind w:left="426"/>
        <w:jc w:val="both"/>
        <w:rPr>
          <w:rFonts w:ascii="Times New Roman" w:hAnsi="Times New Roman"/>
          <w:sz w:val="24"/>
          <w:szCs w:val="24"/>
          <w:lang w:eastAsia="sk-SK"/>
        </w:rPr>
      </w:pPr>
      <w:r w:rsidRPr="008B64C0">
        <w:rPr>
          <w:rFonts w:ascii="Times New Roman" w:hAnsi="Times New Roman"/>
          <w:sz w:val="24"/>
          <w:szCs w:val="24"/>
        </w:rPr>
        <w:t xml:space="preserve">„a) vykonávať činnosť pracovnej zdravotnej služby </w:t>
      </w:r>
      <w:r w:rsidRPr="008B64C0">
        <w:rPr>
          <w:rFonts w:ascii="Times New Roman" w:hAnsi="Times New Roman"/>
          <w:sz w:val="24"/>
          <w:szCs w:val="24"/>
          <w:lang w:eastAsia="sk-SK"/>
        </w:rPr>
        <w:t xml:space="preserve">odborne spôsobilou osobou </w:t>
      </w:r>
      <w:r w:rsidRPr="008B64C0">
        <w:rPr>
          <w:rFonts w:ascii="Times New Roman" w:hAnsi="Times New Roman"/>
          <w:sz w:val="24"/>
          <w:szCs w:val="24"/>
        </w:rPr>
        <w:t xml:space="preserve">podľa § 30aa alebo v súlade s podmienkami, za ktorých vykonávanie činnosti pracovnej zdravotnej služby ohlásil podľa § 30b ods. </w:t>
      </w:r>
      <w:r w:rsidR="00B71FB4" w:rsidRPr="008B64C0">
        <w:rPr>
          <w:rFonts w:ascii="Times New Roman" w:hAnsi="Times New Roman"/>
          <w:sz w:val="24"/>
          <w:szCs w:val="24"/>
        </w:rPr>
        <w:t>12</w:t>
      </w:r>
      <w:r w:rsidRPr="008B64C0">
        <w:rPr>
          <w:rFonts w:ascii="Times New Roman" w:hAnsi="Times New Roman"/>
          <w:sz w:val="24"/>
          <w:szCs w:val="24"/>
          <w:lang w:eastAsia="sk-SK"/>
        </w:rPr>
        <w:t>,“.</w:t>
      </w:r>
    </w:p>
    <w:p w14:paraId="682FCE57" w14:textId="77777777" w:rsidR="00664245" w:rsidRPr="008B64C0" w:rsidRDefault="00664245" w:rsidP="00664245">
      <w:pPr>
        <w:pStyle w:val="ListParagraph1"/>
        <w:tabs>
          <w:tab w:val="left" w:pos="426"/>
        </w:tabs>
        <w:ind w:left="426"/>
        <w:rPr>
          <w:lang w:eastAsia="sk-SK"/>
        </w:rPr>
      </w:pPr>
    </w:p>
    <w:p w14:paraId="0D0BC297" w14:textId="77777777" w:rsidR="008D156B" w:rsidRPr="008B64C0" w:rsidRDefault="008D156B" w:rsidP="00664245">
      <w:pPr>
        <w:pStyle w:val="ListParagraph1"/>
        <w:tabs>
          <w:tab w:val="left" w:pos="426"/>
        </w:tabs>
        <w:ind w:left="426"/>
        <w:rPr>
          <w:lang w:eastAsia="sk-SK"/>
        </w:rPr>
      </w:pPr>
      <w:r w:rsidRPr="008B64C0">
        <w:rPr>
          <w:lang w:eastAsia="sk-SK"/>
        </w:rPr>
        <w:t>Doterajšie písmená a) až f) sa označujú ako písmená b) až g).</w:t>
      </w:r>
    </w:p>
    <w:p w14:paraId="34D367DA" w14:textId="77777777" w:rsidR="005A1A2B" w:rsidRPr="008B64C0" w:rsidRDefault="005A1A2B">
      <w:pPr>
        <w:pStyle w:val="ListParagraph1"/>
        <w:tabs>
          <w:tab w:val="left" w:pos="426"/>
        </w:tabs>
        <w:ind w:left="284"/>
        <w:rPr>
          <w:lang w:eastAsia="sk-SK"/>
        </w:rPr>
      </w:pPr>
    </w:p>
    <w:p w14:paraId="0DC7485E" w14:textId="77777777" w:rsidR="00C31C85" w:rsidRPr="008B64C0" w:rsidRDefault="00C31C85" w:rsidP="00C31C85">
      <w:pPr>
        <w:pStyle w:val="ListParagraph1"/>
        <w:ind w:left="426"/>
        <w:jc w:val="both"/>
        <w:rPr>
          <w:lang w:eastAsia="sk-SK"/>
        </w:rPr>
      </w:pPr>
    </w:p>
    <w:p w14:paraId="5F8EC80A" w14:textId="19C80DB6" w:rsidR="008D156B" w:rsidRPr="008B64C0" w:rsidRDefault="008D156B" w:rsidP="000A306C">
      <w:pPr>
        <w:pStyle w:val="ListParagraph1"/>
        <w:numPr>
          <w:ilvl w:val="0"/>
          <w:numId w:val="91"/>
        </w:numPr>
        <w:ind w:left="426" w:hanging="426"/>
        <w:jc w:val="both"/>
        <w:rPr>
          <w:lang w:eastAsia="sk-SK"/>
        </w:rPr>
      </w:pPr>
      <w:r w:rsidRPr="008B64C0">
        <w:rPr>
          <w:lang w:eastAsia="sk-SK"/>
        </w:rPr>
        <w:t xml:space="preserve">V § 30c </w:t>
      </w:r>
      <w:r w:rsidR="00393159" w:rsidRPr="008B64C0">
        <w:rPr>
          <w:lang w:eastAsia="sk-SK"/>
        </w:rPr>
        <w:t xml:space="preserve">sa vypúšťa </w:t>
      </w:r>
      <w:r w:rsidRPr="008B64C0">
        <w:rPr>
          <w:lang w:eastAsia="sk-SK"/>
        </w:rPr>
        <w:t xml:space="preserve">písmeno </w:t>
      </w:r>
      <w:r w:rsidR="00E82027">
        <w:rPr>
          <w:lang w:eastAsia="sk-SK"/>
        </w:rPr>
        <w:t>f</w:t>
      </w:r>
      <w:r w:rsidRPr="008B64C0">
        <w:rPr>
          <w:lang w:eastAsia="sk-SK"/>
        </w:rPr>
        <w:t>)</w:t>
      </w:r>
      <w:r w:rsidR="00393159" w:rsidRPr="008B64C0">
        <w:rPr>
          <w:lang w:eastAsia="sk-SK"/>
        </w:rPr>
        <w:t xml:space="preserve">. </w:t>
      </w:r>
    </w:p>
    <w:p w14:paraId="039D2391" w14:textId="77777777" w:rsidR="00664245" w:rsidRPr="008B64C0" w:rsidRDefault="00664245" w:rsidP="00664245">
      <w:pPr>
        <w:pStyle w:val="ListParagraph1"/>
        <w:tabs>
          <w:tab w:val="left" w:pos="426"/>
        </w:tabs>
        <w:ind w:left="426"/>
        <w:rPr>
          <w:lang w:eastAsia="sk-SK"/>
        </w:rPr>
      </w:pPr>
    </w:p>
    <w:p w14:paraId="3E6A35C9" w14:textId="5D34BBDE" w:rsidR="00393159" w:rsidRPr="008B64C0" w:rsidRDefault="00664245" w:rsidP="00393159">
      <w:pPr>
        <w:pStyle w:val="ListParagraph1"/>
        <w:tabs>
          <w:tab w:val="left" w:pos="426"/>
        </w:tabs>
        <w:ind w:left="360"/>
        <w:rPr>
          <w:lang w:eastAsia="sk-SK"/>
        </w:rPr>
      </w:pPr>
      <w:r w:rsidRPr="008B64C0">
        <w:rPr>
          <w:lang w:eastAsia="sk-SK"/>
        </w:rPr>
        <w:tab/>
      </w:r>
      <w:r w:rsidR="00393159" w:rsidRPr="008B64C0">
        <w:rPr>
          <w:lang w:eastAsia="sk-SK"/>
        </w:rPr>
        <w:t xml:space="preserve">Doterajšie písmeno </w:t>
      </w:r>
      <w:r w:rsidR="00E82027">
        <w:rPr>
          <w:lang w:eastAsia="sk-SK"/>
        </w:rPr>
        <w:t>g</w:t>
      </w:r>
      <w:r w:rsidR="00393159" w:rsidRPr="008B64C0">
        <w:rPr>
          <w:lang w:eastAsia="sk-SK"/>
        </w:rPr>
        <w:t xml:space="preserve">) sa označuje ako písmeno </w:t>
      </w:r>
      <w:r w:rsidR="00E82027">
        <w:rPr>
          <w:lang w:eastAsia="sk-SK"/>
        </w:rPr>
        <w:t>f</w:t>
      </w:r>
      <w:r w:rsidR="00393159" w:rsidRPr="008B64C0">
        <w:rPr>
          <w:lang w:eastAsia="sk-SK"/>
        </w:rPr>
        <w:t>).</w:t>
      </w:r>
    </w:p>
    <w:p w14:paraId="0B9E3E22" w14:textId="77777777" w:rsidR="00393159" w:rsidRPr="008B64C0" w:rsidRDefault="00393159" w:rsidP="00393159">
      <w:pPr>
        <w:pStyle w:val="ListParagraph1"/>
        <w:tabs>
          <w:tab w:val="left" w:pos="426"/>
        </w:tabs>
        <w:ind w:left="360"/>
        <w:rPr>
          <w:lang w:eastAsia="sk-SK"/>
        </w:rPr>
      </w:pPr>
    </w:p>
    <w:p w14:paraId="50C25739" w14:textId="77777777" w:rsidR="008D156B" w:rsidRPr="00062686" w:rsidRDefault="008D156B">
      <w:pPr>
        <w:pStyle w:val="ListParagraph1"/>
        <w:tabs>
          <w:tab w:val="left" w:pos="426"/>
        </w:tabs>
        <w:ind w:left="284"/>
        <w:rPr>
          <w:lang w:eastAsia="sk-SK"/>
        </w:rPr>
      </w:pPr>
    </w:p>
    <w:p w14:paraId="4A98FA60" w14:textId="77777777" w:rsidR="008D156B" w:rsidRPr="00062686" w:rsidRDefault="008D156B" w:rsidP="000A306C">
      <w:pPr>
        <w:pStyle w:val="ListParagraph1"/>
        <w:numPr>
          <w:ilvl w:val="0"/>
          <w:numId w:val="91"/>
        </w:numPr>
        <w:ind w:left="426" w:hanging="426"/>
        <w:jc w:val="both"/>
        <w:rPr>
          <w:lang w:eastAsia="sk-SK"/>
        </w:rPr>
      </w:pPr>
      <w:r w:rsidRPr="00062686">
        <w:rPr>
          <w:lang w:eastAsia="sk-SK"/>
        </w:rPr>
        <w:t>V § 30d ods. 1 písmeno h) znie:</w:t>
      </w:r>
    </w:p>
    <w:p w14:paraId="69CA1874" w14:textId="77777777" w:rsidR="00664245" w:rsidRPr="00062686" w:rsidRDefault="00664245" w:rsidP="00664245">
      <w:pPr>
        <w:spacing w:after="0" w:line="240" w:lineRule="auto"/>
        <w:ind w:left="426"/>
        <w:jc w:val="both"/>
        <w:rPr>
          <w:rFonts w:ascii="Times New Roman" w:hAnsi="Times New Roman"/>
          <w:sz w:val="24"/>
          <w:szCs w:val="24"/>
        </w:rPr>
      </w:pPr>
    </w:p>
    <w:p w14:paraId="09190358" w14:textId="72F72EE1" w:rsidR="008D156B" w:rsidRPr="00062686" w:rsidRDefault="008D156B" w:rsidP="00664245">
      <w:pPr>
        <w:spacing w:after="0" w:line="240" w:lineRule="auto"/>
        <w:ind w:left="426"/>
        <w:jc w:val="both"/>
        <w:rPr>
          <w:rFonts w:ascii="Times New Roman" w:hAnsi="Times New Roman"/>
          <w:sz w:val="24"/>
          <w:szCs w:val="24"/>
        </w:rPr>
      </w:pPr>
      <w:r w:rsidRPr="00062686">
        <w:rPr>
          <w:rFonts w:ascii="Times New Roman" w:hAnsi="Times New Roman"/>
          <w:sz w:val="24"/>
          <w:szCs w:val="24"/>
        </w:rPr>
        <w:t>„</w:t>
      </w:r>
      <w:r w:rsidR="005252F6" w:rsidRPr="00062686">
        <w:rPr>
          <w:rFonts w:ascii="Times New Roman" w:hAnsi="Times New Roman"/>
          <w:sz w:val="24"/>
          <w:szCs w:val="24"/>
        </w:rPr>
        <w:t>h</w:t>
      </w:r>
      <w:r w:rsidRPr="00062686">
        <w:rPr>
          <w:rFonts w:ascii="Times New Roman" w:hAnsi="Times New Roman"/>
          <w:sz w:val="24"/>
          <w:szCs w:val="24"/>
        </w:rPr>
        <w:t xml:space="preserve">) </w:t>
      </w:r>
      <w:bookmarkStart w:id="58" w:name="_Hlk120279494"/>
      <w:r w:rsidR="00E375EC" w:rsidRPr="00062686">
        <w:rPr>
          <w:rFonts w:ascii="Times New Roman" w:hAnsi="Times New Roman"/>
          <w:sz w:val="24"/>
          <w:szCs w:val="24"/>
        </w:rPr>
        <w:t xml:space="preserve">oznámiť </w:t>
      </w:r>
      <w:r w:rsidRPr="00062686">
        <w:rPr>
          <w:rFonts w:ascii="Times New Roman" w:hAnsi="Times New Roman"/>
          <w:sz w:val="24"/>
          <w:szCs w:val="24"/>
        </w:rPr>
        <w:t>bezodkladne úradu verejného zdravotníctva písomne zmenu</w:t>
      </w:r>
      <w:r w:rsidR="00FD51AC" w:rsidRPr="00062686">
        <w:rPr>
          <w:rFonts w:ascii="Times New Roman" w:hAnsi="Times New Roman"/>
          <w:sz w:val="24"/>
          <w:szCs w:val="24"/>
        </w:rPr>
        <w:t xml:space="preserve"> vedúceho tímu pracovnej zdravotnej služby</w:t>
      </w:r>
      <w:bookmarkEnd w:id="58"/>
      <w:r w:rsidR="00FD51AC" w:rsidRPr="00062686">
        <w:rPr>
          <w:rFonts w:ascii="Times New Roman" w:hAnsi="Times New Roman"/>
          <w:sz w:val="24"/>
          <w:szCs w:val="24"/>
        </w:rPr>
        <w:t>,“.</w:t>
      </w:r>
    </w:p>
    <w:p w14:paraId="1FA1FB59" w14:textId="77777777" w:rsidR="008D156B" w:rsidRPr="00062686" w:rsidRDefault="008D156B">
      <w:pPr>
        <w:spacing w:after="0" w:line="240" w:lineRule="auto"/>
        <w:jc w:val="both"/>
        <w:rPr>
          <w:rFonts w:ascii="Times New Roman" w:hAnsi="Times New Roman"/>
          <w:sz w:val="24"/>
          <w:szCs w:val="24"/>
          <w:lang w:eastAsia="sk-SK"/>
        </w:rPr>
      </w:pPr>
    </w:p>
    <w:p w14:paraId="24343789" w14:textId="3819A7E4" w:rsidR="008D156B" w:rsidRPr="0076151B" w:rsidRDefault="008D156B" w:rsidP="000A306C">
      <w:pPr>
        <w:pStyle w:val="ListParagraph1"/>
        <w:numPr>
          <w:ilvl w:val="0"/>
          <w:numId w:val="91"/>
        </w:numPr>
        <w:ind w:left="426" w:hanging="426"/>
        <w:jc w:val="both"/>
        <w:rPr>
          <w:lang w:eastAsia="sk-SK"/>
        </w:rPr>
      </w:pPr>
      <w:r w:rsidRPr="0076151B">
        <w:rPr>
          <w:lang w:eastAsia="sk-SK"/>
        </w:rPr>
        <w:t>V § 30e ods. 3, 4 a</w:t>
      </w:r>
      <w:r w:rsidR="00C94CB1">
        <w:rPr>
          <w:lang w:eastAsia="sk-SK"/>
        </w:rPr>
        <w:t> </w:t>
      </w:r>
      <w:r w:rsidRPr="0076151B">
        <w:rPr>
          <w:lang w:eastAsia="sk-SK"/>
        </w:rPr>
        <w:t>7</w:t>
      </w:r>
      <w:r w:rsidR="00C94CB1">
        <w:rPr>
          <w:lang w:eastAsia="sk-SK"/>
        </w:rPr>
        <w:t>, § 31a ods. 2 a 6 a § 31b ods. 1 písm. f) a ods. 2 a 4</w:t>
      </w:r>
      <w:r w:rsidRPr="0076151B">
        <w:rPr>
          <w:lang w:eastAsia="sk-SK"/>
        </w:rPr>
        <w:t xml:space="preserve"> sa </w:t>
      </w:r>
      <w:r w:rsidR="002A4B2D" w:rsidRPr="0076151B">
        <w:rPr>
          <w:lang w:eastAsia="sk-SK"/>
        </w:rPr>
        <w:t>za slovami „pracovné lekárstvo“</w:t>
      </w:r>
      <w:r w:rsidR="003C2C7A" w:rsidRPr="0076151B">
        <w:rPr>
          <w:lang w:eastAsia="sk-SK"/>
        </w:rPr>
        <w:t xml:space="preserve"> vypúšťa čiarka a </w:t>
      </w:r>
      <w:r w:rsidRPr="0076151B">
        <w:rPr>
          <w:lang w:eastAsia="sk-SK"/>
        </w:rPr>
        <w:t xml:space="preserve">slová „špecializačnom odbore klinické pracovné lekárstvo a klinická </w:t>
      </w:r>
      <w:proofErr w:type="spellStart"/>
      <w:r w:rsidRPr="0076151B">
        <w:rPr>
          <w:lang w:eastAsia="sk-SK"/>
        </w:rPr>
        <w:t>toxikológia</w:t>
      </w:r>
      <w:proofErr w:type="spellEnd"/>
      <w:r w:rsidRPr="0076151B">
        <w:rPr>
          <w:lang w:eastAsia="sk-SK"/>
        </w:rPr>
        <w:t>“.</w:t>
      </w:r>
    </w:p>
    <w:p w14:paraId="1F32BEAC" w14:textId="77777777" w:rsidR="008B64C0" w:rsidRPr="0076151B" w:rsidRDefault="008B64C0" w:rsidP="008B64C0">
      <w:pPr>
        <w:pStyle w:val="Normlnywebov"/>
        <w:spacing w:before="0" w:beforeAutospacing="0" w:after="0" w:afterAutospacing="0"/>
        <w:rPr>
          <w:b/>
          <w:color w:val="C00000"/>
        </w:rPr>
      </w:pPr>
    </w:p>
    <w:p w14:paraId="02435113" w14:textId="77777777" w:rsidR="008D156B" w:rsidRPr="0076151B" w:rsidRDefault="008D156B">
      <w:pPr>
        <w:pStyle w:val="ListParagraph1"/>
        <w:ind w:left="284" w:hanging="284"/>
        <w:rPr>
          <w:lang w:eastAsia="sk-SK"/>
        </w:rPr>
      </w:pPr>
    </w:p>
    <w:p w14:paraId="7C4EC9CC" w14:textId="064F3480" w:rsidR="00A04B2A" w:rsidRPr="0076151B" w:rsidRDefault="00A04B2A" w:rsidP="00A04B2A">
      <w:pPr>
        <w:pStyle w:val="Normlnywebov"/>
        <w:numPr>
          <w:ilvl w:val="0"/>
          <w:numId w:val="91"/>
        </w:numPr>
        <w:spacing w:before="0" w:beforeAutospacing="0" w:after="0" w:afterAutospacing="0"/>
        <w:rPr>
          <w:b/>
        </w:rPr>
      </w:pPr>
      <w:r w:rsidRPr="0076151B">
        <w:t>V § 30e ods. 9 písm. e) sa slovo  „jedenásteho“ nahrádza slovom „dvanásteho“.</w:t>
      </w:r>
    </w:p>
    <w:p w14:paraId="1A4324A5" w14:textId="77777777" w:rsidR="00A04B2A" w:rsidRPr="0076151B" w:rsidRDefault="00A04B2A">
      <w:pPr>
        <w:pStyle w:val="ListParagraph1"/>
        <w:ind w:left="284" w:hanging="284"/>
        <w:rPr>
          <w:lang w:eastAsia="sk-SK"/>
        </w:rPr>
      </w:pPr>
    </w:p>
    <w:p w14:paraId="779E03A9" w14:textId="570F222D" w:rsidR="000A1193" w:rsidRPr="0076151B" w:rsidRDefault="000A1193" w:rsidP="00A352F5">
      <w:pPr>
        <w:pStyle w:val="Normlnywebov"/>
        <w:numPr>
          <w:ilvl w:val="0"/>
          <w:numId w:val="91"/>
        </w:numPr>
        <w:spacing w:before="0" w:beforeAutospacing="0" w:after="0" w:afterAutospacing="0"/>
        <w:rPr>
          <w:b/>
        </w:rPr>
      </w:pPr>
      <w:r w:rsidRPr="0076151B">
        <w:t>V § 30e ods. 10 písm. b) sa</w:t>
      </w:r>
      <w:r w:rsidR="00A352F5">
        <w:t xml:space="preserve"> nad slovom „</w:t>
      </w:r>
      <w:r w:rsidR="00A352F5" w:rsidRPr="00A352F5">
        <w:t>kategórie</w:t>
      </w:r>
      <w:r w:rsidR="00A352F5">
        <w:t>“</w:t>
      </w:r>
      <w:r w:rsidRPr="0076151B">
        <w:t xml:space="preserve"> vypúšťa odkaz 2.</w:t>
      </w:r>
    </w:p>
    <w:p w14:paraId="76232C4D" w14:textId="77777777" w:rsidR="000A1193" w:rsidRPr="0076151B" w:rsidRDefault="000A1193">
      <w:pPr>
        <w:pStyle w:val="ListParagraph1"/>
        <w:ind w:left="284" w:hanging="284"/>
        <w:rPr>
          <w:lang w:eastAsia="sk-SK"/>
        </w:rPr>
      </w:pPr>
    </w:p>
    <w:p w14:paraId="6B89F242" w14:textId="77777777" w:rsidR="008D156B" w:rsidRPr="0076151B" w:rsidRDefault="008D156B" w:rsidP="000A306C">
      <w:pPr>
        <w:pStyle w:val="ListParagraph1"/>
        <w:numPr>
          <w:ilvl w:val="0"/>
          <w:numId w:val="91"/>
        </w:numPr>
        <w:tabs>
          <w:tab w:val="left" w:pos="284"/>
        </w:tabs>
        <w:ind w:left="426" w:hanging="426"/>
        <w:jc w:val="both"/>
        <w:rPr>
          <w:lang w:eastAsia="sk-SK"/>
        </w:rPr>
      </w:pPr>
      <w:r w:rsidRPr="0076151B">
        <w:rPr>
          <w:lang w:eastAsia="sk-SK"/>
        </w:rPr>
        <w:t>V § 30g odsek 1 znie:</w:t>
      </w:r>
    </w:p>
    <w:p w14:paraId="261FBC33" w14:textId="77777777" w:rsidR="0009308C" w:rsidRPr="0076151B" w:rsidRDefault="0009308C" w:rsidP="00664245">
      <w:pPr>
        <w:tabs>
          <w:tab w:val="left" w:pos="284"/>
          <w:tab w:val="left" w:pos="426"/>
        </w:tabs>
        <w:spacing w:after="0" w:line="240" w:lineRule="auto"/>
        <w:ind w:left="426"/>
        <w:jc w:val="both"/>
        <w:rPr>
          <w:rFonts w:ascii="Times New Roman" w:hAnsi="Times New Roman"/>
          <w:sz w:val="24"/>
          <w:szCs w:val="24"/>
        </w:rPr>
      </w:pPr>
    </w:p>
    <w:p w14:paraId="2A83C26D" w14:textId="77777777" w:rsidR="008D156B" w:rsidRPr="00062686" w:rsidRDefault="008D156B" w:rsidP="00664245">
      <w:pPr>
        <w:tabs>
          <w:tab w:val="left" w:pos="284"/>
          <w:tab w:val="left" w:pos="426"/>
        </w:tabs>
        <w:spacing w:after="0" w:line="240" w:lineRule="auto"/>
        <w:ind w:left="426"/>
        <w:jc w:val="both"/>
        <w:rPr>
          <w:rFonts w:ascii="Times New Roman" w:hAnsi="Times New Roman"/>
          <w:sz w:val="24"/>
          <w:szCs w:val="24"/>
          <w:lang w:eastAsia="sk-SK"/>
        </w:rPr>
      </w:pPr>
      <w:r w:rsidRPr="0076151B">
        <w:rPr>
          <w:rFonts w:ascii="Times New Roman" w:hAnsi="Times New Roman"/>
          <w:sz w:val="24"/>
          <w:szCs w:val="24"/>
        </w:rPr>
        <w:t>„(</w:t>
      </w:r>
      <w:bookmarkStart w:id="59" w:name="_Hlk120279538"/>
      <w:r w:rsidRPr="0076151B">
        <w:rPr>
          <w:rFonts w:ascii="Times New Roman" w:hAnsi="Times New Roman"/>
          <w:sz w:val="24"/>
          <w:szCs w:val="24"/>
        </w:rPr>
        <w:t>1) Ak sa zamestnanec, fyzická osoba – podnikateľ, ktorá nezamestnáva iné fyzické osoby, alebo fyzická osoba, ktorá sa uchádza</w:t>
      </w:r>
      <w:r w:rsidRPr="00062686">
        <w:rPr>
          <w:rFonts w:ascii="Times New Roman" w:hAnsi="Times New Roman"/>
          <w:sz w:val="24"/>
          <w:szCs w:val="24"/>
        </w:rPr>
        <w:t xml:space="preserve"> o zamestnanie, domnieva, že posúdenie jej </w:t>
      </w:r>
      <w:r w:rsidRPr="00062686">
        <w:rPr>
          <w:rFonts w:ascii="Times New Roman" w:hAnsi="Times New Roman"/>
          <w:sz w:val="24"/>
          <w:szCs w:val="24"/>
        </w:rPr>
        <w:lastRenderedPageBreak/>
        <w:t>zdravotnej spôsobilosti na prácu je nesprávne, môže písomne požiadať o preskúmanie lekárskeho posudku o zdravotnej spôsobilosti na prácu do 30 dní od doručenia lekárskeho posudku o zdravotnej spôsobilosti na prácu lekára, ktorý lekársky posudok o zdravotnej spôsobilosti na prácu podľa § 30f vydal; lekár je povinný najneskôr do 30 dní od doručenia žiadosti písomne informovať žiadateľa o spôsobe jej vybavenia.“.</w:t>
      </w:r>
    </w:p>
    <w:bookmarkEnd w:id="59"/>
    <w:p w14:paraId="1BC69788" w14:textId="77777777" w:rsidR="008D156B" w:rsidRPr="00062686" w:rsidRDefault="008D156B">
      <w:pPr>
        <w:spacing w:after="0" w:line="240" w:lineRule="auto"/>
        <w:jc w:val="both"/>
        <w:rPr>
          <w:rFonts w:ascii="Times New Roman" w:hAnsi="Times New Roman"/>
          <w:i/>
          <w:sz w:val="24"/>
          <w:szCs w:val="24"/>
        </w:rPr>
      </w:pPr>
    </w:p>
    <w:p w14:paraId="2CAFFE45" w14:textId="77777777" w:rsidR="008D156B" w:rsidRDefault="002574F3" w:rsidP="000A306C">
      <w:pPr>
        <w:pStyle w:val="ListParagraph1"/>
        <w:numPr>
          <w:ilvl w:val="0"/>
          <w:numId w:val="91"/>
        </w:numPr>
        <w:tabs>
          <w:tab w:val="left" w:pos="284"/>
        </w:tabs>
        <w:ind w:left="426" w:hanging="426"/>
        <w:jc w:val="both"/>
        <w:rPr>
          <w:lang w:eastAsia="sk-SK"/>
        </w:rPr>
      </w:pPr>
      <w:r w:rsidRPr="00062686">
        <w:rPr>
          <w:lang w:eastAsia="sk-SK"/>
        </w:rPr>
        <w:t xml:space="preserve">V § 30g ods. 2 sa vypúšťajú slová „alebo špecializačnom odbore klinické pracovné lekárstvo a klinická </w:t>
      </w:r>
      <w:proofErr w:type="spellStart"/>
      <w:r w:rsidRPr="00062686">
        <w:rPr>
          <w:lang w:eastAsia="sk-SK"/>
        </w:rPr>
        <w:t>toxikológia</w:t>
      </w:r>
      <w:proofErr w:type="spellEnd"/>
      <w:r w:rsidRPr="00062686">
        <w:rPr>
          <w:lang w:eastAsia="sk-SK"/>
        </w:rPr>
        <w:t>“.</w:t>
      </w:r>
    </w:p>
    <w:p w14:paraId="22474864" w14:textId="77777777" w:rsidR="00823984" w:rsidRPr="00DF6B5B" w:rsidRDefault="00823984" w:rsidP="00DF6B5B">
      <w:pPr>
        <w:pStyle w:val="ListParagraph1"/>
        <w:tabs>
          <w:tab w:val="left" w:pos="284"/>
        </w:tabs>
        <w:ind w:left="426"/>
        <w:jc w:val="both"/>
        <w:rPr>
          <w:lang w:eastAsia="sk-SK"/>
        </w:rPr>
      </w:pPr>
    </w:p>
    <w:p w14:paraId="7EB5A91A" w14:textId="77777777" w:rsidR="00823984" w:rsidRPr="00130CC2" w:rsidRDefault="00BB1967" w:rsidP="00823984">
      <w:pPr>
        <w:pStyle w:val="ListParagraph1"/>
        <w:numPr>
          <w:ilvl w:val="0"/>
          <w:numId w:val="91"/>
        </w:numPr>
        <w:tabs>
          <w:tab w:val="left" w:pos="284"/>
        </w:tabs>
        <w:ind w:left="426" w:hanging="426"/>
        <w:jc w:val="both"/>
      </w:pPr>
      <w:r w:rsidRPr="00130CC2">
        <w:t>V § 31 ods. 1 znie:</w:t>
      </w:r>
    </w:p>
    <w:p w14:paraId="59DBE632" w14:textId="5A9E452A" w:rsidR="00BB1967" w:rsidRPr="00130CC2" w:rsidRDefault="00BB1967" w:rsidP="00DF6B5B">
      <w:pPr>
        <w:pStyle w:val="ListParagraph1"/>
        <w:tabs>
          <w:tab w:val="left" w:pos="284"/>
        </w:tabs>
        <w:ind w:left="426"/>
        <w:jc w:val="both"/>
      </w:pPr>
      <w:r w:rsidRPr="00130CC2">
        <w:t>„(1) Podľa úrovne a charakteru faktorov práce a pracovného prostredia, ktoré môžu ovplyvniť zdravie zamestnancov, posúdenia zdravotných rizík a na základe zmien zdravotného stavu zamestnancov sa práce zaraďujú do štyroch kategórií, ak v odseku 7 nie je ustanovené inak.“.</w:t>
      </w:r>
    </w:p>
    <w:p w14:paraId="76BA69F1" w14:textId="77777777" w:rsidR="008D156B" w:rsidRPr="00062686" w:rsidRDefault="008D156B">
      <w:pPr>
        <w:spacing w:after="0" w:line="240" w:lineRule="auto"/>
        <w:rPr>
          <w:rFonts w:ascii="Times New Roman" w:hAnsi="Times New Roman"/>
          <w:b/>
          <w:sz w:val="24"/>
          <w:szCs w:val="24"/>
        </w:rPr>
      </w:pPr>
    </w:p>
    <w:p w14:paraId="18FB9929" w14:textId="77777777" w:rsidR="00A54C62" w:rsidRPr="00062686" w:rsidRDefault="00A54C62" w:rsidP="003658F5">
      <w:pPr>
        <w:pStyle w:val="ListParagraph1"/>
        <w:ind w:left="0"/>
        <w:jc w:val="both"/>
        <w:rPr>
          <w:lang w:eastAsia="sk-SK"/>
        </w:rPr>
      </w:pPr>
    </w:p>
    <w:p w14:paraId="072F8341" w14:textId="77777777" w:rsidR="008D156B" w:rsidRPr="00062686" w:rsidRDefault="008D156B" w:rsidP="000A306C">
      <w:pPr>
        <w:pStyle w:val="ListParagraph1"/>
        <w:numPr>
          <w:ilvl w:val="0"/>
          <w:numId w:val="91"/>
        </w:numPr>
        <w:ind w:left="426" w:hanging="426"/>
        <w:jc w:val="both"/>
        <w:rPr>
          <w:lang w:eastAsia="sk-SK"/>
        </w:rPr>
      </w:pPr>
      <w:r w:rsidRPr="00062686">
        <w:rPr>
          <w:lang w:eastAsia="sk-SK"/>
        </w:rPr>
        <w:t>§ 31 sa dopĺňa odsekom 7, ktorý znie:</w:t>
      </w:r>
    </w:p>
    <w:p w14:paraId="44CB016C" w14:textId="77777777" w:rsidR="0009308C" w:rsidRPr="00062686" w:rsidRDefault="0009308C" w:rsidP="00664245">
      <w:pPr>
        <w:pStyle w:val="ListParagraph1"/>
        <w:tabs>
          <w:tab w:val="left" w:pos="426"/>
        </w:tabs>
        <w:ind w:left="426"/>
        <w:rPr>
          <w:lang w:eastAsia="sk-SK"/>
        </w:rPr>
      </w:pPr>
    </w:p>
    <w:p w14:paraId="3B02578A" w14:textId="77777777" w:rsidR="008D156B" w:rsidRPr="00062686" w:rsidRDefault="008D156B" w:rsidP="00664245">
      <w:pPr>
        <w:pStyle w:val="ListParagraph1"/>
        <w:tabs>
          <w:tab w:val="left" w:pos="426"/>
        </w:tabs>
        <w:ind w:left="426"/>
        <w:rPr>
          <w:lang w:eastAsia="sk-SK"/>
        </w:rPr>
      </w:pPr>
      <w:r w:rsidRPr="00062686">
        <w:rPr>
          <w:lang w:eastAsia="sk-SK"/>
        </w:rPr>
        <w:t xml:space="preserve">„(7) </w:t>
      </w:r>
      <w:bookmarkStart w:id="60" w:name="_Hlk120279569"/>
      <w:r w:rsidRPr="00062686">
        <w:rPr>
          <w:lang w:eastAsia="sk-SK"/>
        </w:rPr>
        <w:t xml:space="preserve">Práce sa nezaraďujú do kategórií z hľadiska zdravotného rizika podľa odsekov 2 až 5,  ak sa na pracovisku nevyskytujú faktory práce a pracovného prostredia, </w:t>
      </w:r>
      <w:r w:rsidR="005B38CE" w:rsidRPr="00062686">
        <w:rPr>
          <w:lang w:eastAsia="sk-SK"/>
        </w:rPr>
        <w:t xml:space="preserve">uvedené v § 30 ods. 1 písm. j), </w:t>
      </w:r>
      <w:r w:rsidRPr="00062686">
        <w:rPr>
          <w:lang w:eastAsia="sk-SK"/>
        </w:rPr>
        <w:t>ktoré môžu ovplyvniť zdravie zamestnancov</w:t>
      </w:r>
      <w:bookmarkEnd w:id="60"/>
      <w:r w:rsidRPr="00062686">
        <w:rPr>
          <w:lang w:eastAsia="sk-SK"/>
        </w:rPr>
        <w:t>.“.</w:t>
      </w:r>
    </w:p>
    <w:p w14:paraId="63E511A9" w14:textId="77777777" w:rsidR="008D156B" w:rsidRPr="00062686" w:rsidRDefault="008D156B">
      <w:pPr>
        <w:pStyle w:val="ListParagraph1"/>
        <w:tabs>
          <w:tab w:val="left" w:pos="284"/>
          <w:tab w:val="left" w:pos="426"/>
        </w:tabs>
        <w:ind w:left="284"/>
        <w:rPr>
          <w:lang w:eastAsia="sk-SK"/>
        </w:rPr>
      </w:pPr>
    </w:p>
    <w:p w14:paraId="65E37A00" w14:textId="77777777" w:rsidR="008D156B" w:rsidRPr="00062686" w:rsidRDefault="008D156B" w:rsidP="000A306C">
      <w:pPr>
        <w:pStyle w:val="ListParagraph1"/>
        <w:numPr>
          <w:ilvl w:val="0"/>
          <w:numId w:val="91"/>
        </w:numPr>
        <w:tabs>
          <w:tab w:val="left" w:pos="567"/>
        </w:tabs>
        <w:ind w:left="426" w:hanging="426"/>
        <w:jc w:val="both"/>
        <w:rPr>
          <w:lang w:eastAsia="sk-SK"/>
        </w:rPr>
      </w:pPr>
      <w:r w:rsidRPr="00062686">
        <w:rPr>
          <w:lang w:eastAsia="sk-SK"/>
        </w:rPr>
        <w:t>V § 31a odsek 1 znie:</w:t>
      </w:r>
    </w:p>
    <w:p w14:paraId="62CC4AA2" w14:textId="77777777" w:rsidR="0009308C" w:rsidRPr="00062686" w:rsidRDefault="0009308C" w:rsidP="00664245">
      <w:pPr>
        <w:pStyle w:val="ListParagraph1"/>
        <w:ind w:left="426"/>
        <w:jc w:val="both"/>
      </w:pPr>
    </w:p>
    <w:p w14:paraId="4823D223" w14:textId="733B3858" w:rsidR="008D156B" w:rsidRPr="00062686" w:rsidRDefault="008D156B" w:rsidP="00DF6B5B">
      <w:pPr>
        <w:pStyle w:val="ListParagraph1"/>
        <w:ind w:left="426"/>
        <w:jc w:val="both"/>
      </w:pPr>
      <w:r w:rsidRPr="00062686">
        <w:t xml:space="preserve">„(1) </w:t>
      </w:r>
      <w:bookmarkStart w:id="61" w:name="_Hlk120279585"/>
      <w:r w:rsidRPr="00062686">
        <w:t>Ak poskytovateľ zdravotnej starostlivosti,</w:t>
      </w:r>
      <w:r w:rsidRPr="00062686">
        <w:rPr>
          <w:vertAlign w:val="superscript"/>
        </w:rPr>
        <w:t>34f</w:t>
      </w:r>
      <w:r w:rsidRPr="00062686">
        <w:t xml:space="preserve">) ktorý poskytuje zdravotnú starostlivosť fyzickej osobe, má podozrenie, že jej ochorenie súvisí s vykonávanou prácou, vystaví jej odporúčanie na vyšetrenie lekárom s odbornou spôsobilosťou na výkon špecializovaných pracovných činností v špecializačnom odbore pracovné lekárstvo alebo špecializačnom odbore </w:t>
      </w:r>
      <w:proofErr w:type="spellStart"/>
      <w:r w:rsidRPr="00062686">
        <w:t>dermatovenerológia</w:t>
      </w:r>
      <w:bookmarkEnd w:id="61"/>
      <w:proofErr w:type="spellEnd"/>
      <w:r w:rsidR="003C372E" w:rsidRPr="00062686">
        <w:t xml:space="preserve"> </w:t>
      </w:r>
      <w:r w:rsidR="003C372E" w:rsidRPr="00062686">
        <w:rPr>
          <w:iCs/>
        </w:rPr>
        <w:t>so sídlom najbližšie k miestu pracoviska fyzickej osoby</w:t>
      </w:r>
      <w:r w:rsidRPr="00062686">
        <w:t>.“.</w:t>
      </w:r>
      <w:r w:rsidR="00C94CB1">
        <w:t xml:space="preserve"> </w:t>
      </w:r>
    </w:p>
    <w:p w14:paraId="21415EE2" w14:textId="77777777" w:rsidR="008D156B" w:rsidRPr="00062686" w:rsidRDefault="008D156B">
      <w:pPr>
        <w:pStyle w:val="ListParagraph1"/>
        <w:ind w:left="720"/>
        <w:jc w:val="both"/>
      </w:pPr>
    </w:p>
    <w:p w14:paraId="63E1D998" w14:textId="77777777" w:rsidR="008D156B" w:rsidRPr="00062686" w:rsidRDefault="008D156B" w:rsidP="000A306C">
      <w:pPr>
        <w:pStyle w:val="ListParagraph1"/>
        <w:numPr>
          <w:ilvl w:val="0"/>
          <w:numId w:val="91"/>
        </w:numPr>
        <w:ind w:left="426" w:hanging="426"/>
        <w:jc w:val="both"/>
      </w:pPr>
      <w:r w:rsidRPr="00062686">
        <w:t>V § 31a odsek</w:t>
      </w:r>
      <w:r w:rsidR="00F64868" w:rsidRPr="00062686">
        <w:t>y</w:t>
      </w:r>
      <w:r w:rsidRPr="00062686">
        <w:t xml:space="preserve"> 3 </w:t>
      </w:r>
      <w:r w:rsidR="00F64868" w:rsidRPr="00062686">
        <w:t>až 5</w:t>
      </w:r>
      <w:r w:rsidR="00F17A0A" w:rsidRPr="00062686">
        <w:t xml:space="preserve"> </w:t>
      </w:r>
      <w:r w:rsidRPr="00062686">
        <w:t>zne</w:t>
      </w:r>
      <w:r w:rsidR="00F64868" w:rsidRPr="00062686">
        <w:t>jú</w:t>
      </w:r>
      <w:r w:rsidRPr="00062686">
        <w:t>:</w:t>
      </w:r>
      <w:r w:rsidR="004026BB" w:rsidRPr="00062686">
        <w:t xml:space="preserve"> </w:t>
      </w:r>
    </w:p>
    <w:p w14:paraId="6A657FB9" w14:textId="77777777" w:rsidR="0009308C" w:rsidRPr="00062686" w:rsidRDefault="0009308C" w:rsidP="00664245">
      <w:pPr>
        <w:spacing w:after="0" w:line="240" w:lineRule="auto"/>
        <w:ind w:left="426"/>
        <w:jc w:val="both"/>
        <w:rPr>
          <w:rFonts w:ascii="Times New Roman" w:hAnsi="Times New Roman"/>
          <w:sz w:val="24"/>
          <w:szCs w:val="24"/>
        </w:rPr>
      </w:pPr>
    </w:p>
    <w:p w14:paraId="14028AB8" w14:textId="77777777" w:rsidR="000A1193" w:rsidRPr="00062686" w:rsidRDefault="000A1193" w:rsidP="000A1193">
      <w:pPr>
        <w:spacing w:after="0" w:line="240" w:lineRule="auto"/>
        <w:ind w:firstLine="426"/>
        <w:jc w:val="both"/>
        <w:rPr>
          <w:rFonts w:ascii="Times New Roman" w:hAnsi="Times New Roman"/>
          <w:sz w:val="24"/>
          <w:szCs w:val="24"/>
        </w:rPr>
      </w:pPr>
      <w:r w:rsidRPr="00062686">
        <w:rPr>
          <w:rFonts w:ascii="Times New Roman" w:hAnsi="Times New Roman"/>
          <w:sz w:val="24"/>
          <w:szCs w:val="24"/>
        </w:rPr>
        <w:t xml:space="preserve">„(3) </w:t>
      </w:r>
      <w:bookmarkStart w:id="62" w:name="_Hlk120279604"/>
      <w:r w:rsidRPr="00062686">
        <w:rPr>
          <w:rFonts w:ascii="Times New Roman" w:hAnsi="Times New Roman"/>
          <w:sz w:val="24"/>
          <w:szCs w:val="24"/>
        </w:rPr>
        <w:t>Povinným podkladom k </w:t>
      </w:r>
      <w:r w:rsidRPr="008B64C0">
        <w:rPr>
          <w:rFonts w:ascii="Times New Roman" w:hAnsi="Times New Roman"/>
          <w:sz w:val="24"/>
          <w:szCs w:val="24"/>
        </w:rPr>
        <w:t xml:space="preserve">uznaniu choroby z povolania špecializovaným pracoviskom je odborné stanovisko z prešetrenia pracovných podmienok a spôsobu práce posudzovanej osoby pri podozrení na chorobu z povolania alebo ohrozenie chorobou z povolania (ďalej len „odborné stanovisko pri podozrení na chorobu z povolania“), ktoré vypracuje príslušný orgán verejného zdravotníctva; odborné stanovisko pri podozrení na chorobu z povolania vypracuje v lehote najneskôr do 90 dní od prijatia žiadosti od špecializovaného pracoviska. Ak ide o zložité prešetrenie, môže príslušný orgán verejného zdravotníctva </w:t>
      </w:r>
      <w:r w:rsidRPr="00062686">
        <w:rPr>
          <w:rFonts w:ascii="Times New Roman" w:hAnsi="Times New Roman"/>
          <w:sz w:val="24"/>
          <w:szCs w:val="24"/>
        </w:rPr>
        <w:t>lehotu  predĺžiť o ďalších 30 dní.</w:t>
      </w:r>
      <w:bookmarkEnd w:id="62"/>
    </w:p>
    <w:p w14:paraId="40907A3A" w14:textId="77777777" w:rsidR="000A1193" w:rsidRPr="00062686" w:rsidRDefault="000A1193" w:rsidP="000A1193">
      <w:pPr>
        <w:spacing w:after="0" w:line="240" w:lineRule="auto"/>
        <w:ind w:left="426"/>
        <w:jc w:val="both"/>
        <w:rPr>
          <w:rFonts w:ascii="Times New Roman" w:hAnsi="Times New Roman"/>
          <w:sz w:val="24"/>
          <w:szCs w:val="24"/>
        </w:rPr>
      </w:pPr>
    </w:p>
    <w:p w14:paraId="01ADE48E" w14:textId="728C77BE" w:rsidR="000A1193" w:rsidRPr="00062686" w:rsidRDefault="000A1193" w:rsidP="000A1193">
      <w:pPr>
        <w:pStyle w:val="ListParagraph1"/>
        <w:ind w:left="0" w:firstLine="425"/>
        <w:jc w:val="both"/>
      </w:pPr>
      <w:bookmarkStart w:id="63" w:name="_Hlk120279620"/>
      <w:r>
        <w:t xml:space="preserve">(4) </w:t>
      </w:r>
      <w:r w:rsidRPr="00062686">
        <w:t>Náležitosti odborného stanoviska pri podozrení na chorobu z povolania sú uvedené v prílohe č. 3d.</w:t>
      </w:r>
    </w:p>
    <w:p w14:paraId="0725DB21" w14:textId="77777777" w:rsidR="000A1193" w:rsidRPr="00062686" w:rsidRDefault="000A1193" w:rsidP="000A1193">
      <w:pPr>
        <w:pStyle w:val="ListParagraph1"/>
        <w:ind w:left="851" w:hanging="426"/>
        <w:jc w:val="both"/>
      </w:pPr>
    </w:p>
    <w:p w14:paraId="525435AA" w14:textId="77777777" w:rsidR="000A1193" w:rsidRPr="00D71DAC" w:rsidRDefault="000A1193" w:rsidP="000A1193">
      <w:pPr>
        <w:spacing w:after="0" w:line="240" w:lineRule="auto"/>
        <w:ind w:firstLine="425"/>
        <w:jc w:val="both"/>
        <w:rPr>
          <w:rFonts w:ascii="Times New Roman" w:hAnsi="Times New Roman"/>
          <w:sz w:val="24"/>
          <w:szCs w:val="24"/>
        </w:rPr>
      </w:pPr>
      <w:r w:rsidRPr="00D71DAC">
        <w:rPr>
          <w:rFonts w:ascii="Times New Roman" w:hAnsi="Times New Roman"/>
          <w:sz w:val="24"/>
          <w:szCs w:val="24"/>
        </w:rPr>
        <w:t xml:space="preserve">(5) Príslušný orgán verejného zdravotníctva na požiadanie poskytne </w:t>
      </w:r>
    </w:p>
    <w:p w14:paraId="039B9FD5" w14:textId="7950B4DD" w:rsidR="000A1193" w:rsidRPr="00062686" w:rsidRDefault="000A1193" w:rsidP="000A1193">
      <w:pPr>
        <w:pStyle w:val="Odsekzoznamu"/>
        <w:numPr>
          <w:ilvl w:val="1"/>
          <w:numId w:val="69"/>
        </w:numPr>
        <w:tabs>
          <w:tab w:val="left" w:pos="284"/>
          <w:tab w:val="left" w:pos="426"/>
        </w:tabs>
        <w:spacing w:after="0" w:line="240" w:lineRule="auto"/>
        <w:ind w:left="567" w:hanging="567"/>
        <w:jc w:val="both"/>
        <w:rPr>
          <w:sz w:val="24"/>
          <w:szCs w:val="24"/>
        </w:rPr>
      </w:pPr>
      <w:r w:rsidRPr="00062686">
        <w:rPr>
          <w:sz w:val="24"/>
          <w:szCs w:val="24"/>
        </w:rPr>
        <w:t>posudzovanej osobe kópiu odborného stanoviska pri podozrení na chorobu z povolania,</w:t>
      </w:r>
    </w:p>
    <w:p w14:paraId="044F53D9" w14:textId="1930C1C3" w:rsidR="000A1193" w:rsidRPr="00062686" w:rsidRDefault="000A1193" w:rsidP="000A1193">
      <w:pPr>
        <w:pStyle w:val="Odsekzoznamu"/>
        <w:numPr>
          <w:ilvl w:val="1"/>
          <w:numId w:val="69"/>
        </w:numPr>
        <w:spacing w:after="0" w:line="240" w:lineRule="auto"/>
        <w:ind w:left="567" w:hanging="567"/>
        <w:jc w:val="both"/>
        <w:rPr>
          <w:sz w:val="24"/>
          <w:szCs w:val="24"/>
        </w:rPr>
      </w:pPr>
      <w:r w:rsidRPr="00062686">
        <w:rPr>
          <w:sz w:val="24"/>
          <w:szCs w:val="24"/>
        </w:rPr>
        <w:t>zamestnávateľovi posudzovanej osoby záver odborného stanoviska pri podozrení na chorobu z povolania.“.</w:t>
      </w:r>
    </w:p>
    <w:bookmarkEnd w:id="63"/>
    <w:p w14:paraId="167D77C8" w14:textId="77777777" w:rsidR="00F17A0A" w:rsidRPr="00062686" w:rsidRDefault="00F17A0A" w:rsidP="00F64868">
      <w:pPr>
        <w:pStyle w:val="ListParagraph1"/>
        <w:ind w:left="360"/>
        <w:jc w:val="both"/>
        <w:rPr>
          <w:lang w:eastAsia="sk-SK"/>
        </w:rPr>
      </w:pPr>
    </w:p>
    <w:p w14:paraId="6C9B4A72" w14:textId="77777777" w:rsidR="008D156B" w:rsidRPr="00062686" w:rsidRDefault="008D156B">
      <w:pPr>
        <w:spacing w:after="0" w:line="240" w:lineRule="auto"/>
        <w:jc w:val="both"/>
        <w:rPr>
          <w:rFonts w:ascii="Times New Roman" w:hAnsi="Times New Roman"/>
          <w:b/>
          <w:sz w:val="24"/>
          <w:szCs w:val="24"/>
        </w:rPr>
      </w:pPr>
    </w:p>
    <w:p w14:paraId="1C83DA9F" w14:textId="77777777" w:rsidR="008D156B" w:rsidRPr="00062686" w:rsidRDefault="008D156B" w:rsidP="000A306C">
      <w:pPr>
        <w:pStyle w:val="ListParagraph1"/>
        <w:numPr>
          <w:ilvl w:val="0"/>
          <w:numId w:val="91"/>
        </w:numPr>
        <w:ind w:left="426" w:hanging="426"/>
        <w:jc w:val="both"/>
        <w:rPr>
          <w:lang w:eastAsia="sk-SK"/>
        </w:rPr>
      </w:pPr>
      <w:r w:rsidRPr="00062686">
        <w:lastRenderedPageBreak/>
        <w:t xml:space="preserve">V </w:t>
      </w:r>
      <w:r w:rsidRPr="00062686">
        <w:rPr>
          <w:lang w:eastAsia="sk-SK"/>
        </w:rPr>
        <w:t xml:space="preserve">§ 31a </w:t>
      </w:r>
      <w:r w:rsidRPr="00062686">
        <w:t>odsek 7 znie:</w:t>
      </w:r>
    </w:p>
    <w:p w14:paraId="0966CC1F" w14:textId="77777777" w:rsidR="00664245" w:rsidRPr="00062686" w:rsidRDefault="00664245" w:rsidP="00664245">
      <w:pPr>
        <w:pStyle w:val="ListParagraph1"/>
        <w:ind w:left="426"/>
        <w:jc w:val="both"/>
        <w:rPr>
          <w:lang w:eastAsia="sk-SK"/>
        </w:rPr>
      </w:pPr>
    </w:p>
    <w:p w14:paraId="47B18A3E" w14:textId="28E255F2" w:rsidR="008D156B" w:rsidRPr="00062686" w:rsidRDefault="008D156B" w:rsidP="00664245">
      <w:pPr>
        <w:pStyle w:val="ListParagraph1"/>
        <w:ind w:left="426"/>
        <w:jc w:val="both"/>
        <w:rPr>
          <w:lang w:eastAsia="sk-SK"/>
        </w:rPr>
      </w:pPr>
      <w:r w:rsidRPr="00062686">
        <w:rPr>
          <w:lang w:eastAsia="sk-SK"/>
        </w:rPr>
        <w:t xml:space="preserve">„(7) </w:t>
      </w:r>
      <w:bookmarkStart w:id="64" w:name="_Hlk120279659"/>
      <w:r w:rsidRPr="00062686">
        <w:rPr>
          <w:lang w:eastAsia="sk-SK"/>
        </w:rPr>
        <w:t xml:space="preserve">Ak ide o posudzovanie podozrenia na chorobu z povolania v sporných prípadoch alebo nejednoznačných prípadoch, alebo ak špecializované pracovisko vykonáva pracovnú zdravotnú službu u zamestnávateľa posudzovanej osoby, špecializované pracovisko je povinné postúpiť </w:t>
      </w:r>
      <w:r w:rsidR="00BA2141">
        <w:rPr>
          <w:lang w:eastAsia="sk-SK"/>
        </w:rPr>
        <w:t xml:space="preserve">posudzovanie </w:t>
      </w:r>
      <w:r w:rsidRPr="00062686">
        <w:rPr>
          <w:lang w:eastAsia="sk-SK"/>
        </w:rPr>
        <w:t>podozreni</w:t>
      </w:r>
      <w:r w:rsidR="00BA2141">
        <w:rPr>
          <w:lang w:eastAsia="sk-SK"/>
        </w:rPr>
        <w:t>a</w:t>
      </w:r>
      <w:r w:rsidRPr="00062686">
        <w:rPr>
          <w:lang w:eastAsia="sk-SK"/>
        </w:rPr>
        <w:t xml:space="preserve"> na chorobu z povolania  na posúdenie </w:t>
      </w:r>
      <w:r w:rsidRPr="00062686">
        <w:t xml:space="preserve">regionálnej komisii  na posudzovanie chorôb z povolania (ďalej len „regionálna komisia“) alebo </w:t>
      </w:r>
      <w:r w:rsidRPr="00062686">
        <w:rPr>
          <w:lang w:eastAsia="sk-SK"/>
        </w:rPr>
        <w:t>regionálnej komisii na posudzovanie kožných chorôb z povolania (§ 31e)</w:t>
      </w:r>
      <w:r w:rsidR="00105024" w:rsidRPr="00062686">
        <w:rPr>
          <w:lang w:eastAsia="sk-SK"/>
        </w:rPr>
        <w:t xml:space="preserve"> ktorá je zriadená v univerzitnej nemocnici</w:t>
      </w:r>
      <w:r w:rsidRPr="00062686">
        <w:rPr>
          <w:lang w:eastAsia="sk-SK"/>
        </w:rPr>
        <w:t xml:space="preserve"> so sídlom najbližšie k miestu pracoviska posudzovanej osoby</w:t>
      </w:r>
      <w:bookmarkEnd w:id="64"/>
      <w:r w:rsidRPr="00062686">
        <w:rPr>
          <w:lang w:eastAsia="sk-SK"/>
        </w:rPr>
        <w:t>.“.</w:t>
      </w:r>
    </w:p>
    <w:p w14:paraId="0E4C74E4" w14:textId="23504001" w:rsidR="008D156B" w:rsidRPr="00BA2141" w:rsidRDefault="008D156B" w:rsidP="00DF6B5B">
      <w:pPr>
        <w:pStyle w:val="ListParagraph1"/>
        <w:ind w:left="0"/>
        <w:jc w:val="both"/>
        <w:rPr>
          <w:lang w:eastAsia="sk-SK"/>
        </w:rPr>
      </w:pPr>
    </w:p>
    <w:p w14:paraId="262D157D" w14:textId="77777777" w:rsidR="008D156B" w:rsidRPr="00062686" w:rsidRDefault="008D156B">
      <w:pPr>
        <w:pStyle w:val="ListParagraph1"/>
        <w:ind w:left="284" w:hanging="284"/>
        <w:rPr>
          <w:lang w:eastAsia="sk-SK"/>
        </w:rPr>
      </w:pPr>
    </w:p>
    <w:p w14:paraId="2A9E2667" w14:textId="24AB0C52" w:rsidR="0091779D" w:rsidRPr="00062686" w:rsidRDefault="0091779D" w:rsidP="000A306C">
      <w:pPr>
        <w:pStyle w:val="ListParagraph1"/>
        <w:numPr>
          <w:ilvl w:val="0"/>
          <w:numId w:val="91"/>
        </w:numPr>
        <w:spacing w:line="20" w:lineRule="atLeast"/>
        <w:ind w:left="426" w:hanging="426"/>
        <w:jc w:val="both"/>
      </w:pPr>
      <w:r w:rsidRPr="00062686">
        <w:rPr>
          <w:lang w:eastAsia="sk-SK"/>
        </w:rPr>
        <w:t xml:space="preserve">V </w:t>
      </w:r>
      <w:r w:rsidR="008D156B" w:rsidRPr="00062686">
        <w:rPr>
          <w:lang w:eastAsia="sk-SK"/>
        </w:rPr>
        <w:t xml:space="preserve">§ 31c </w:t>
      </w:r>
      <w:r w:rsidRPr="00062686">
        <w:rPr>
          <w:lang w:eastAsia="sk-SK"/>
        </w:rPr>
        <w:t>ods. 5 druhá veta znie</w:t>
      </w:r>
      <w:r w:rsidR="008D156B" w:rsidRPr="00062686">
        <w:rPr>
          <w:lang w:eastAsia="sk-SK"/>
        </w:rPr>
        <w:t xml:space="preserve">: </w:t>
      </w:r>
      <w:r w:rsidRPr="00062686">
        <w:rPr>
          <w:lang w:eastAsia="sk-SK"/>
        </w:rPr>
        <w:t>„</w:t>
      </w:r>
      <w:bookmarkStart w:id="65" w:name="_Hlk120279742"/>
      <w:r w:rsidRPr="00062686">
        <w:t>Ak celoslovenská komisia nepotvrdí správnosť pôvodného lekárskeho posudku o uznaní choroby z povolania alebo neuznaní choroby z povolania, špecializované pracovisko vydá v lehote do 30 dní od prijatia stanoviska celoslovenskej komisie k uznaniu choroby z povolania alebo neuznaniu choroby z povolania nový lekársky posudok</w:t>
      </w:r>
      <w:bookmarkEnd w:id="65"/>
      <w:r w:rsidRPr="00062686">
        <w:t>.“.</w:t>
      </w:r>
    </w:p>
    <w:p w14:paraId="10341247" w14:textId="77777777" w:rsidR="008D156B" w:rsidRPr="00062686" w:rsidRDefault="008D156B" w:rsidP="005154A3">
      <w:pPr>
        <w:pStyle w:val="ListParagraph1"/>
        <w:tabs>
          <w:tab w:val="left" w:pos="426"/>
        </w:tabs>
        <w:spacing w:line="20" w:lineRule="atLeast"/>
        <w:ind w:left="0"/>
        <w:jc w:val="both"/>
      </w:pPr>
    </w:p>
    <w:p w14:paraId="38ADE940" w14:textId="77777777" w:rsidR="005154A3" w:rsidRPr="00062686" w:rsidRDefault="00642015" w:rsidP="000A306C">
      <w:pPr>
        <w:pStyle w:val="ListParagraph1"/>
        <w:numPr>
          <w:ilvl w:val="0"/>
          <w:numId w:val="91"/>
        </w:numPr>
        <w:spacing w:line="20" w:lineRule="atLeast"/>
        <w:ind w:left="426" w:hanging="426"/>
        <w:jc w:val="both"/>
      </w:pPr>
      <w:r w:rsidRPr="00062686">
        <w:t xml:space="preserve">V </w:t>
      </w:r>
      <w:r w:rsidR="005154A3" w:rsidRPr="00062686">
        <w:t xml:space="preserve">§ 31c odsek </w:t>
      </w:r>
      <w:r w:rsidRPr="00062686">
        <w:t>8</w:t>
      </w:r>
      <w:r w:rsidR="005154A3" w:rsidRPr="00062686">
        <w:t xml:space="preserve"> znie:</w:t>
      </w:r>
    </w:p>
    <w:p w14:paraId="02DA07F8" w14:textId="77777777" w:rsidR="0009308C" w:rsidRPr="00062686" w:rsidRDefault="0009308C" w:rsidP="00664245">
      <w:pPr>
        <w:pStyle w:val="ListParagraph1"/>
        <w:ind w:left="426"/>
        <w:jc w:val="both"/>
        <w:rPr>
          <w:lang w:eastAsia="sk-SK"/>
        </w:rPr>
      </w:pPr>
    </w:p>
    <w:p w14:paraId="01706A72" w14:textId="7EF54DBB" w:rsidR="005154A3" w:rsidRPr="00DF6B5B" w:rsidRDefault="005154A3" w:rsidP="00664245">
      <w:pPr>
        <w:pStyle w:val="ListParagraph1"/>
        <w:ind w:left="426"/>
        <w:jc w:val="both"/>
        <w:rPr>
          <w:lang w:eastAsia="sk-SK"/>
        </w:rPr>
      </w:pPr>
      <w:r w:rsidRPr="00062686">
        <w:rPr>
          <w:lang w:eastAsia="sk-SK"/>
        </w:rPr>
        <w:t>„(</w:t>
      </w:r>
      <w:bookmarkStart w:id="66" w:name="_Hlk120279758"/>
      <w:r w:rsidR="00642015" w:rsidRPr="00062686">
        <w:rPr>
          <w:lang w:eastAsia="sk-SK"/>
        </w:rPr>
        <w:t>8</w:t>
      </w:r>
      <w:r w:rsidRPr="00062686">
        <w:rPr>
          <w:lang w:eastAsia="sk-SK"/>
        </w:rPr>
        <w:t xml:space="preserve">) V </w:t>
      </w:r>
      <w:r w:rsidRPr="00DF6B5B">
        <w:rPr>
          <w:lang w:eastAsia="sk-SK"/>
        </w:rPr>
        <w:t xml:space="preserve">čase krízovej situácie </w:t>
      </w:r>
      <w:r w:rsidR="00BB1967" w:rsidRPr="00130CC2">
        <w:rPr>
          <w:lang w:eastAsia="sk-SK"/>
        </w:rPr>
        <w:t>celoslovenská komisia vykonáva opätovné posúdenie uznanej choroby z povolania alebo neuznanej choroby z povolania podľa aktuálnej epidemiologickej situácie</w:t>
      </w:r>
      <w:bookmarkEnd w:id="66"/>
      <w:r w:rsidRPr="00DF6B5B">
        <w:rPr>
          <w:lang w:eastAsia="sk-SK"/>
        </w:rPr>
        <w:t xml:space="preserve">.“. </w:t>
      </w:r>
    </w:p>
    <w:p w14:paraId="50B0577B" w14:textId="77777777" w:rsidR="00664245" w:rsidRPr="00062686" w:rsidRDefault="00664245" w:rsidP="005154A3">
      <w:pPr>
        <w:pStyle w:val="ListParagraph1"/>
        <w:tabs>
          <w:tab w:val="left" w:pos="426"/>
        </w:tabs>
        <w:spacing w:line="20" w:lineRule="atLeast"/>
        <w:ind w:left="0"/>
        <w:jc w:val="both"/>
      </w:pPr>
    </w:p>
    <w:p w14:paraId="1818DFC6" w14:textId="77777777" w:rsidR="008D156B" w:rsidRPr="00062686" w:rsidRDefault="008D156B" w:rsidP="000A306C">
      <w:pPr>
        <w:pStyle w:val="ListParagraph1"/>
        <w:numPr>
          <w:ilvl w:val="0"/>
          <w:numId w:val="91"/>
        </w:numPr>
        <w:ind w:left="426" w:hanging="426"/>
        <w:jc w:val="both"/>
        <w:rPr>
          <w:lang w:eastAsia="sk-SK"/>
        </w:rPr>
      </w:pPr>
      <w:r w:rsidRPr="00062686">
        <w:rPr>
          <w:lang w:eastAsia="sk-SK"/>
        </w:rPr>
        <w:t>V § 31d odsek 2 znie:</w:t>
      </w:r>
    </w:p>
    <w:p w14:paraId="0D4D6A5A" w14:textId="77777777" w:rsidR="00664245" w:rsidRPr="00062686" w:rsidRDefault="00664245" w:rsidP="00664245">
      <w:pPr>
        <w:pStyle w:val="ListParagraph1"/>
        <w:ind w:left="426"/>
        <w:jc w:val="both"/>
      </w:pPr>
    </w:p>
    <w:p w14:paraId="51F6492E" w14:textId="7AE3BECE" w:rsidR="000A1193" w:rsidRPr="00062686" w:rsidRDefault="000A1193" w:rsidP="000A1193">
      <w:pPr>
        <w:pStyle w:val="ListParagraph1"/>
        <w:ind w:left="426"/>
        <w:jc w:val="both"/>
        <w:rPr>
          <w:lang w:eastAsia="sk-SK"/>
        </w:rPr>
      </w:pPr>
      <w:r w:rsidRPr="00062686">
        <w:t xml:space="preserve">„(2) </w:t>
      </w:r>
      <w:bookmarkStart w:id="67" w:name="_Hlk120279779"/>
      <w:r w:rsidRPr="00062686">
        <w:t xml:space="preserve">Celoslovenská komisia je zložená z predsedu a ôsmich členov. Predseda celoslovenskej komisie je lekár s odbornou spôsobilosťou na výkon špecializovaných pracovných činností v špecializačnom odbore pracovné lekárstvo. Členmi celoslovenskej komisie sú lekári s odbornou </w:t>
      </w:r>
      <w:r w:rsidRPr="008B64C0">
        <w:t>spôsobilosťou na výkon špecializovaných pracovných činností v špecializačnom odbore pracovné lekárstvo, špecializačnom odbore preventívne pracovné lekárstvo a </w:t>
      </w:r>
      <w:proofErr w:type="spellStart"/>
      <w:r w:rsidRPr="008B64C0">
        <w:t>toxikológia</w:t>
      </w:r>
      <w:proofErr w:type="spellEnd"/>
      <w:r w:rsidRPr="008B64C0">
        <w:t xml:space="preserve"> alebo špecializačnom odbore verejné zdravotníctvo a verejní zdravotníci s odbornou spôsobilosťou na výkon špecializovaných pracovných činností v špecializačnom odbore zdravie pri práci. Predsedu a členov celoslovenskej </w:t>
      </w:r>
      <w:r w:rsidRPr="00062686">
        <w:t xml:space="preserve">komisie vymenúva a odvoláva minister zdravotníctva Slovenskej republiky na základe návrhu hlavného odborníka ministerstva pre špecializačný odbor klinické pracovné lekárstvo a klinická </w:t>
      </w:r>
      <w:proofErr w:type="spellStart"/>
      <w:r w:rsidRPr="00062686">
        <w:t>toxikológia</w:t>
      </w:r>
      <w:bookmarkEnd w:id="67"/>
      <w:proofErr w:type="spellEnd"/>
      <w:r w:rsidRPr="00062686">
        <w:t>.“.</w:t>
      </w:r>
      <w:r w:rsidRPr="00062686">
        <w:rPr>
          <w:lang w:eastAsia="sk-SK"/>
        </w:rPr>
        <w:t xml:space="preserve"> </w:t>
      </w:r>
    </w:p>
    <w:p w14:paraId="05FD70F2" w14:textId="77777777" w:rsidR="008D156B" w:rsidRPr="00062686" w:rsidRDefault="008D156B">
      <w:pPr>
        <w:spacing w:after="0" w:line="240" w:lineRule="auto"/>
        <w:jc w:val="both"/>
        <w:rPr>
          <w:rFonts w:ascii="Times New Roman" w:hAnsi="Times New Roman"/>
          <w:sz w:val="24"/>
          <w:szCs w:val="24"/>
          <w:lang w:eastAsia="sk-SK"/>
        </w:rPr>
      </w:pPr>
    </w:p>
    <w:p w14:paraId="66E29D33" w14:textId="77777777" w:rsidR="008D156B" w:rsidRPr="00062686" w:rsidRDefault="008D156B" w:rsidP="000A306C">
      <w:pPr>
        <w:pStyle w:val="ListParagraph1"/>
        <w:numPr>
          <w:ilvl w:val="0"/>
          <w:numId w:val="91"/>
        </w:numPr>
        <w:ind w:left="426" w:hanging="426"/>
        <w:jc w:val="both"/>
        <w:rPr>
          <w:lang w:eastAsia="sk-SK"/>
        </w:rPr>
      </w:pPr>
      <w:r w:rsidRPr="00062686">
        <w:rPr>
          <w:lang w:eastAsia="sk-SK"/>
        </w:rPr>
        <w:t>V § 31e odseky 1 a 2 znejú:</w:t>
      </w:r>
    </w:p>
    <w:p w14:paraId="1EB58A97" w14:textId="77777777" w:rsidR="00664245" w:rsidRPr="00062686" w:rsidRDefault="00664245">
      <w:pPr>
        <w:spacing w:after="0" w:line="240" w:lineRule="auto"/>
        <w:ind w:left="360"/>
        <w:jc w:val="both"/>
        <w:rPr>
          <w:rFonts w:ascii="Times New Roman" w:hAnsi="Times New Roman"/>
          <w:sz w:val="24"/>
          <w:szCs w:val="24"/>
        </w:rPr>
      </w:pPr>
      <w:bookmarkStart w:id="68" w:name="_Hlk120279802"/>
    </w:p>
    <w:bookmarkEnd w:id="68"/>
    <w:p w14:paraId="5A93958A" w14:textId="77777777" w:rsidR="000A1193" w:rsidRPr="00062686" w:rsidRDefault="000A1193" w:rsidP="000A1193">
      <w:pPr>
        <w:spacing w:after="0" w:line="240" w:lineRule="auto"/>
        <w:ind w:left="426"/>
        <w:jc w:val="both"/>
        <w:rPr>
          <w:rFonts w:ascii="Times New Roman" w:hAnsi="Times New Roman"/>
          <w:sz w:val="24"/>
          <w:szCs w:val="24"/>
        </w:rPr>
      </w:pPr>
      <w:r w:rsidRPr="00062686">
        <w:rPr>
          <w:rFonts w:ascii="Times New Roman" w:hAnsi="Times New Roman"/>
          <w:sz w:val="24"/>
          <w:szCs w:val="24"/>
        </w:rPr>
        <w:t xml:space="preserve">„(1) Regionálnu komisiu zriaďuje poskytovateľ zdravotnej starostlivosti, ktorý poskytuje ústavnú zdravotnú starostlivosť v univerzitnej nemocnici, ktorú vykonávajú lekári s odbornou spôsobilosťou na výkon špecializovaných pracovných činností v špecializačnom odbore pracovné lekárstvo. Činnosť regionálnej komisie upravuje štatút, ktorý schvaľuje poskytovateľ ústavnej zdravotnej starostlivosti podľa prvej vety. </w:t>
      </w:r>
    </w:p>
    <w:p w14:paraId="6ADCA7B2" w14:textId="77777777" w:rsidR="000A1193" w:rsidRPr="00062686" w:rsidRDefault="000A1193" w:rsidP="000A1193">
      <w:pPr>
        <w:spacing w:after="0" w:line="240" w:lineRule="auto"/>
        <w:ind w:left="426"/>
        <w:jc w:val="both"/>
        <w:rPr>
          <w:rFonts w:ascii="Times New Roman" w:hAnsi="Times New Roman"/>
          <w:sz w:val="24"/>
          <w:szCs w:val="24"/>
        </w:rPr>
      </w:pPr>
    </w:p>
    <w:p w14:paraId="2E1A4C54" w14:textId="77777777" w:rsidR="000A1193" w:rsidRPr="00062686" w:rsidRDefault="000A1193" w:rsidP="000A1193">
      <w:pPr>
        <w:pStyle w:val="ListParagraph1"/>
        <w:ind w:left="426"/>
        <w:jc w:val="both"/>
        <w:rPr>
          <w:lang w:eastAsia="sk-SK"/>
        </w:rPr>
      </w:pPr>
      <w:r w:rsidRPr="00062686">
        <w:t xml:space="preserve">(2) Regionálna komisia je zložená z predsedu a štyroch členov. Predseda regionálnej komisie je lekár s odbornou spôsobilosťou na výkon špecializovaných pracovných činností v špecializačnom odbore pracovné lekárstvo. Členmi regionálnej komisie sú lekári s odbornou spôsobilosťou na výkon špecializovaných pracovných činností v špecializačnom </w:t>
      </w:r>
      <w:r w:rsidRPr="00062686">
        <w:lastRenderedPageBreak/>
        <w:t xml:space="preserve">odbore </w:t>
      </w:r>
      <w:r w:rsidRPr="008B64C0">
        <w:t>pracovné lekárstvo, špecializačnom odbore preventívne pracovné lekárstvo a </w:t>
      </w:r>
      <w:proofErr w:type="spellStart"/>
      <w:r w:rsidRPr="008B64C0">
        <w:t>toxikológia</w:t>
      </w:r>
      <w:proofErr w:type="spellEnd"/>
      <w:r w:rsidRPr="008B64C0">
        <w:t xml:space="preserve"> alebo špecializačnom odbore verejné zdravotníctvo a verejní zdravotníci s odbornou spôsobilosťou na výkon špecializovaných pracovných činností v špecializačnom odbore zdravie pri práci.“.</w:t>
      </w:r>
      <w:r w:rsidRPr="008B64C0">
        <w:rPr>
          <w:lang w:eastAsia="sk-SK"/>
        </w:rPr>
        <w:t xml:space="preserve"> </w:t>
      </w:r>
    </w:p>
    <w:p w14:paraId="43C2D14F" w14:textId="77777777" w:rsidR="008D156B" w:rsidRPr="00062686" w:rsidRDefault="008D156B">
      <w:pPr>
        <w:pStyle w:val="ListParagraph1"/>
        <w:ind w:left="284" w:hanging="284"/>
        <w:rPr>
          <w:lang w:eastAsia="sk-SK"/>
        </w:rPr>
      </w:pPr>
    </w:p>
    <w:p w14:paraId="23E48C02" w14:textId="77777777" w:rsidR="008D156B" w:rsidRPr="00062686" w:rsidRDefault="008D156B" w:rsidP="000A306C">
      <w:pPr>
        <w:pStyle w:val="ListParagraph1"/>
        <w:numPr>
          <w:ilvl w:val="0"/>
          <w:numId w:val="91"/>
        </w:numPr>
        <w:ind w:left="426" w:hanging="426"/>
        <w:jc w:val="both"/>
        <w:rPr>
          <w:lang w:eastAsia="sk-SK"/>
        </w:rPr>
      </w:pPr>
      <w:r w:rsidRPr="00062686">
        <w:rPr>
          <w:lang w:eastAsia="sk-SK"/>
        </w:rPr>
        <w:t>§ 31e sa dopĺňa odsek</w:t>
      </w:r>
      <w:r w:rsidR="005154A3" w:rsidRPr="00062686">
        <w:rPr>
          <w:lang w:eastAsia="sk-SK"/>
        </w:rPr>
        <w:t>o</w:t>
      </w:r>
      <w:r w:rsidRPr="00062686">
        <w:rPr>
          <w:lang w:eastAsia="sk-SK"/>
        </w:rPr>
        <w:t>m 6, ktor</w:t>
      </w:r>
      <w:r w:rsidR="005154A3" w:rsidRPr="00062686">
        <w:rPr>
          <w:lang w:eastAsia="sk-SK"/>
        </w:rPr>
        <w:t>ý</w:t>
      </w:r>
      <w:r w:rsidRPr="00062686">
        <w:rPr>
          <w:lang w:eastAsia="sk-SK"/>
        </w:rPr>
        <w:t xml:space="preserve"> zn</w:t>
      </w:r>
      <w:r w:rsidR="005154A3" w:rsidRPr="00062686">
        <w:rPr>
          <w:lang w:eastAsia="sk-SK"/>
        </w:rPr>
        <w:t>i</w:t>
      </w:r>
      <w:r w:rsidRPr="00062686">
        <w:rPr>
          <w:lang w:eastAsia="sk-SK"/>
        </w:rPr>
        <w:t>e:</w:t>
      </w:r>
    </w:p>
    <w:p w14:paraId="11DBE712" w14:textId="77777777" w:rsidR="00664245" w:rsidRPr="00062686" w:rsidRDefault="00664245">
      <w:pPr>
        <w:spacing w:after="0" w:line="240" w:lineRule="auto"/>
        <w:ind w:left="284"/>
        <w:jc w:val="both"/>
        <w:rPr>
          <w:rFonts w:ascii="Times New Roman" w:hAnsi="Times New Roman"/>
          <w:sz w:val="24"/>
          <w:szCs w:val="24"/>
          <w:lang w:eastAsia="sk-SK"/>
        </w:rPr>
      </w:pPr>
    </w:p>
    <w:p w14:paraId="3C3C55D0" w14:textId="77777777" w:rsidR="008D156B" w:rsidRPr="00062686" w:rsidRDefault="008D156B" w:rsidP="00664245">
      <w:pPr>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w:t>
      </w:r>
      <w:bookmarkStart w:id="69" w:name="_Hlk120279824"/>
      <w:r w:rsidRPr="00062686">
        <w:rPr>
          <w:rFonts w:ascii="Times New Roman" w:hAnsi="Times New Roman"/>
          <w:sz w:val="24"/>
          <w:szCs w:val="24"/>
          <w:lang w:eastAsia="sk-SK"/>
        </w:rPr>
        <w:t>6) Regionálna komisia posudzuje uznanie choroby z povolania alebo neuznanie choroby z povolania, ak špecializované pracovisko vykonáva pracovnú zdravotnú službu u zamestnávateľa posudzovanej osoby</w:t>
      </w:r>
      <w:bookmarkEnd w:id="69"/>
      <w:r w:rsidRPr="00062686">
        <w:rPr>
          <w:rFonts w:ascii="Times New Roman" w:hAnsi="Times New Roman"/>
          <w:sz w:val="24"/>
          <w:szCs w:val="24"/>
          <w:lang w:eastAsia="sk-SK"/>
        </w:rPr>
        <w:t>.</w:t>
      </w:r>
      <w:r w:rsidR="005154A3" w:rsidRPr="00062686">
        <w:rPr>
          <w:rFonts w:ascii="Times New Roman" w:hAnsi="Times New Roman"/>
          <w:sz w:val="24"/>
          <w:szCs w:val="24"/>
          <w:lang w:eastAsia="sk-SK"/>
        </w:rPr>
        <w:t>“.</w:t>
      </w:r>
    </w:p>
    <w:p w14:paraId="71B4CFD8" w14:textId="77777777" w:rsidR="008D156B" w:rsidRPr="00062686" w:rsidRDefault="008D156B">
      <w:pPr>
        <w:spacing w:after="0" w:line="240" w:lineRule="auto"/>
        <w:ind w:left="284"/>
        <w:jc w:val="both"/>
        <w:rPr>
          <w:rFonts w:ascii="Times New Roman" w:hAnsi="Times New Roman"/>
          <w:sz w:val="24"/>
          <w:szCs w:val="24"/>
          <w:lang w:eastAsia="sk-SK"/>
        </w:rPr>
      </w:pPr>
    </w:p>
    <w:p w14:paraId="40969604" w14:textId="77777777" w:rsidR="008D156B" w:rsidRPr="00062686" w:rsidRDefault="008D156B" w:rsidP="000A306C">
      <w:pPr>
        <w:pStyle w:val="ListParagraph1"/>
        <w:numPr>
          <w:ilvl w:val="0"/>
          <w:numId w:val="91"/>
        </w:numPr>
        <w:ind w:left="426" w:hanging="426"/>
        <w:jc w:val="both"/>
        <w:rPr>
          <w:lang w:eastAsia="sk-SK"/>
        </w:rPr>
      </w:pPr>
      <w:r w:rsidRPr="00062686">
        <w:rPr>
          <w:lang w:eastAsia="sk-SK"/>
        </w:rPr>
        <w:t>V § 31f odsek 2 znie:</w:t>
      </w:r>
    </w:p>
    <w:p w14:paraId="6C05FDBA" w14:textId="77777777" w:rsidR="0009308C" w:rsidRPr="00062686" w:rsidRDefault="0009308C" w:rsidP="00664245">
      <w:pPr>
        <w:pStyle w:val="ListParagraph1"/>
        <w:ind w:left="426"/>
        <w:jc w:val="both"/>
      </w:pPr>
    </w:p>
    <w:p w14:paraId="7757B998" w14:textId="77777777" w:rsidR="000A1193" w:rsidRPr="00D609B1" w:rsidRDefault="000A1193" w:rsidP="000A1193">
      <w:pPr>
        <w:pStyle w:val="ListParagraph1"/>
        <w:ind w:left="426"/>
        <w:jc w:val="both"/>
        <w:rPr>
          <w:lang w:eastAsia="sk-SK"/>
        </w:rPr>
      </w:pPr>
      <w:r w:rsidRPr="00062686">
        <w:t>„(</w:t>
      </w:r>
      <w:bookmarkStart w:id="70" w:name="_Hlk120279852"/>
      <w:r w:rsidRPr="00062686">
        <w:t xml:space="preserve">2) Regionálna komisia na posudzovanie kožných chorôb z povolania je zložená z predsedu a štyroch členov. Predseda regionálnej komisie na posudzovanie kožných chorôb z povolania je lekár s odbornou spôsobilosťou na výkon špecializovaných pracovných činností v špecializačnom odbore </w:t>
      </w:r>
      <w:proofErr w:type="spellStart"/>
      <w:r w:rsidRPr="00062686">
        <w:t>dermatovenerológia</w:t>
      </w:r>
      <w:proofErr w:type="spellEnd"/>
      <w:r w:rsidRPr="00062686">
        <w:t xml:space="preserve">. Členmi regionálnej komisie na posudzovanie kožných </w:t>
      </w:r>
      <w:r w:rsidRPr="008B64C0">
        <w:t xml:space="preserve">chorôb z povolania sú lekári s odbornou spôsobilosťou na výkon špecializovaných pracovných činností v špecializačnom odbore </w:t>
      </w:r>
      <w:proofErr w:type="spellStart"/>
      <w:r w:rsidRPr="008B64C0">
        <w:t>dermatovenerológia</w:t>
      </w:r>
      <w:proofErr w:type="spellEnd"/>
      <w:r w:rsidRPr="008B64C0">
        <w:t>, špecializačnom odbore pracovné lekárstvo, špecializačnom odbore preventívne pracovné lekárstvo a </w:t>
      </w:r>
      <w:proofErr w:type="spellStart"/>
      <w:r w:rsidRPr="008B64C0">
        <w:t>toxikológia</w:t>
      </w:r>
      <w:proofErr w:type="spellEnd"/>
      <w:r w:rsidRPr="008B64C0">
        <w:t xml:space="preserve"> alebo špecializačnom odbore verejné zdravotníctvo a verejní zdravotníci s odbornou spôsobilosťou na výkon špecializovaných pracovných činností v </w:t>
      </w:r>
      <w:r w:rsidRPr="00D609B1">
        <w:t>špecializačnom odbore zdravie pri práci.</w:t>
      </w:r>
      <w:bookmarkEnd w:id="70"/>
      <w:r w:rsidRPr="00D609B1">
        <w:t>“.</w:t>
      </w:r>
      <w:r w:rsidRPr="00D609B1">
        <w:rPr>
          <w:lang w:eastAsia="sk-SK"/>
        </w:rPr>
        <w:t xml:space="preserve"> </w:t>
      </w:r>
    </w:p>
    <w:p w14:paraId="0941099D" w14:textId="77777777" w:rsidR="008D156B" w:rsidRPr="00D609B1" w:rsidRDefault="008D156B">
      <w:pPr>
        <w:spacing w:after="0" w:line="240" w:lineRule="auto"/>
        <w:jc w:val="both"/>
        <w:rPr>
          <w:rFonts w:ascii="Times New Roman" w:hAnsi="Times New Roman"/>
          <w:i/>
          <w:sz w:val="24"/>
          <w:szCs w:val="24"/>
        </w:rPr>
      </w:pPr>
    </w:p>
    <w:p w14:paraId="1F1A8BBA" w14:textId="77777777" w:rsidR="008D156B" w:rsidRPr="00D609B1" w:rsidRDefault="008D156B" w:rsidP="000A306C">
      <w:pPr>
        <w:pStyle w:val="ListParagraph1"/>
        <w:numPr>
          <w:ilvl w:val="0"/>
          <w:numId w:val="91"/>
        </w:numPr>
        <w:ind w:left="426" w:hanging="426"/>
        <w:jc w:val="both"/>
      </w:pPr>
      <w:r w:rsidRPr="00D609B1">
        <w:t>V § 32 ods. 2 a 5 sa slová „úrad verejného zdravotníctva alebo regionálny úrad verejného zdravotníctva“ nahrádzajú slovami „príslušný orgán verejného zdravotníctva“.</w:t>
      </w:r>
    </w:p>
    <w:p w14:paraId="586F212E" w14:textId="77777777" w:rsidR="008D156B" w:rsidRPr="00D609B1" w:rsidRDefault="008D156B">
      <w:pPr>
        <w:pStyle w:val="ListParagraph1"/>
        <w:jc w:val="both"/>
      </w:pPr>
    </w:p>
    <w:p w14:paraId="3A58CDE8" w14:textId="77777777" w:rsidR="008D156B" w:rsidRPr="00D609B1" w:rsidRDefault="008D156B" w:rsidP="000A306C">
      <w:pPr>
        <w:pStyle w:val="ListParagraph1"/>
        <w:numPr>
          <w:ilvl w:val="0"/>
          <w:numId w:val="91"/>
        </w:numPr>
        <w:ind w:left="426" w:hanging="426"/>
        <w:jc w:val="both"/>
      </w:pPr>
      <w:r w:rsidRPr="00D609B1">
        <w:t>V § 32 odsek 4 znie:</w:t>
      </w:r>
    </w:p>
    <w:p w14:paraId="7BE02235" w14:textId="77777777" w:rsidR="0009308C" w:rsidRPr="00D609B1" w:rsidRDefault="0009308C" w:rsidP="00664245">
      <w:pPr>
        <w:tabs>
          <w:tab w:val="left" w:pos="1276"/>
        </w:tabs>
        <w:spacing w:after="0" w:line="240" w:lineRule="auto"/>
        <w:ind w:left="426"/>
        <w:jc w:val="both"/>
        <w:rPr>
          <w:rFonts w:ascii="Times New Roman" w:hAnsi="Times New Roman"/>
          <w:sz w:val="24"/>
          <w:szCs w:val="24"/>
        </w:rPr>
      </w:pPr>
    </w:p>
    <w:p w14:paraId="7D9D11BB" w14:textId="22B1D280" w:rsidR="000A1193" w:rsidRPr="00D609B1" w:rsidRDefault="000A1193" w:rsidP="000A1193">
      <w:pPr>
        <w:tabs>
          <w:tab w:val="left" w:pos="1276"/>
        </w:tabs>
        <w:spacing w:after="0" w:line="240" w:lineRule="auto"/>
        <w:ind w:left="426"/>
        <w:jc w:val="both"/>
        <w:rPr>
          <w:rFonts w:ascii="Times New Roman" w:hAnsi="Times New Roman"/>
          <w:sz w:val="24"/>
          <w:szCs w:val="24"/>
        </w:rPr>
      </w:pPr>
      <w:r w:rsidRPr="00D609B1">
        <w:rPr>
          <w:rFonts w:ascii="Times New Roman" w:hAnsi="Times New Roman"/>
          <w:sz w:val="24"/>
          <w:szCs w:val="24"/>
        </w:rPr>
        <w:t>„(</w:t>
      </w:r>
      <w:bookmarkStart w:id="71" w:name="_Hlk120279881"/>
      <w:r w:rsidRPr="00D609B1">
        <w:rPr>
          <w:rFonts w:ascii="Times New Roman" w:hAnsi="Times New Roman"/>
          <w:sz w:val="24"/>
          <w:szCs w:val="24"/>
        </w:rPr>
        <w:t>4) Príslušný orgán verejného zdravotníctva môže povoliť výnimku podľa odseku 2 po prerokovaní so zamestnávateľom, so zástupcom zamestnancov pre bezpečnosť a ochranu zdravia pri práci a s Národným inšpektorátom práce alebo príslušným inšpektorátom práce. V rozhodnutí o povolení výnimky príslušný orgán verejného zdravotníctva určí podmienky, ktoré je zamestnávateľ povinný vzhľadom na osobitné okolnosti splniť, aby sa výsledné riziká znížili na najnižšiu možnú mieru a exponovaní zamestnanci sa podrobili zdravotnému dohľadu. Príslušný orgán verejného zdravotníctva výnimku povolí na štyri roky a zruší ju bezodkladne po tom, ako pominú okolnosti, ktoré viedli k jej povoleniu a bezodkladne informuje úrad verejného zdravotníctva o povolených výnimkách</w:t>
      </w:r>
      <w:bookmarkEnd w:id="71"/>
      <w:r w:rsidR="008B64C0" w:rsidRPr="00D609B1">
        <w:rPr>
          <w:rFonts w:ascii="Times New Roman" w:hAnsi="Times New Roman"/>
          <w:sz w:val="24"/>
          <w:szCs w:val="24"/>
        </w:rPr>
        <w:t>.</w:t>
      </w:r>
      <w:r w:rsidRPr="00D609B1">
        <w:rPr>
          <w:rFonts w:ascii="Times New Roman" w:hAnsi="Times New Roman"/>
          <w:sz w:val="24"/>
          <w:szCs w:val="24"/>
        </w:rPr>
        <w:t>“.</w:t>
      </w:r>
    </w:p>
    <w:p w14:paraId="25AECF2F" w14:textId="77777777" w:rsidR="008D156B" w:rsidRPr="00D609B1" w:rsidRDefault="008D156B">
      <w:pPr>
        <w:tabs>
          <w:tab w:val="left" w:pos="1276"/>
        </w:tabs>
        <w:spacing w:after="0" w:line="240" w:lineRule="auto"/>
        <w:ind w:left="284"/>
        <w:jc w:val="both"/>
        <w:rPr>
          <w:rFonts w:ascii="Times New Roman" w:hAnsi="Times New Roman"/>
          <w:i/>
          <w:sz w:val="24"/>
          <w:szCs w:val="24"/>
        </w:rPr>
      </w:pPr>
    </w:p>
    <w:p w14:paraId="3E4F04F5" w14:textId="77777777" w:rsidR="008D156B" w:rsidRPr="00D609B1" w:rsidRDefault="008D156B" w:rsidP="000A306C">
      <w:pPr>
        <w:pStyle w:val="ListParagraph1"/>
        <w:numPr>
          <w:ilvl w:val="0"/>
          <w:numId w:val="91"/>
        </w:numPr>
        <w:ind w:left="426" w:hanging="426"/>
        <w:jc w:val="both"/>
      </w:pPr>
      <w:r w:rsidRPr="00D609B1">
        <w:t>V § 33 ods. 2, 3 a 6 sa slová „úrad verejného zdravotníctva alebo regionálny úrad verejného zdravotníctva“ nahrádzajú slovami „príslušný orgán verejného zdravotníctva“.</w:t>
      </w:r>
    </w:p>
    <w:p w14:paraId="787DFE65" w14:textId="77777777" w:rsidR="008D156B" w:rsidRPr="00062686" w:rsidRDefault="008D156B">
      <w:pPr>
        <w:spacing w:after="0"/>
        <w:jc w:val="both"/>
        <w:rPr>
          <w:rFonts w:ascii="Times New Roman" w:hAnsi="Times New Roman"/>
          <w:sz w:val="24"/>
          <w:szCs w:val="24"/>
        </w:rPr>
      </w:pPr>
    </w:p>
    <w:p w14:paraId="79B62B12" w14:textId="5ED7294C" w:rsidR="000A1193" w:rsidRDefault="008D156B" w:rsidP="000A1193">
      <w:pPr>
        <w:pStyle w:val="ListParagraph1"/>
        <w:numPr>
          <w:ilvl w:val="0"/>
          <w:numId w:val="91"/>
        </w:numPr>
        <w:spacing w:after="240"/>
        <w:ind w:left="426" w:hanging="426"/>
        <w:jc w:val="both"/>
      </w:pPr>
      <w:r w:rsidRPr="00062686">
        <w:t>V § 33 odsek 5 znie:</w:t>
      </w:r>
    </w:p>
    <w:p w14:paraId="6B7A6D8C" w14:textId="679527CE" w:rsidR="000A1193" w:rsidRPr="003E3D69" w:rsidRDefault="000A1193" w:rsidP="000A1193">
      <w:pPr>
        <w:spacing w:line="240" w:lineRule="auto"/>
        <w:jc w:val="both"/>
        <w:rPr>
          <w:rFonts w:ascii="Times New Roman" w:hAnsi="Times New Roman"/>
          <w:sz w:val="24"/>
          <w:szCs w:val="24"/>
        </w:rPr>
      </w:pPr>
      <w:r w:rsidRPr="003E3D69">
        <w:rPr>
          <w:rFonts w:ascii="Times New Roman" w:hAnsi="Times New Roman"/>
          <w:sz w:val="24"/>
          <w:szCs w:val="24"/>
        </w:rPr>
        <w:t xml:space="preserve">„(5) </w:t>
      </w:r>
      <w:bookmarkStart w:id="72" w:name="_Hlk120279914"/>
      <w:r w:rsidRPr="003E3D69">
        <w:rPr>
          <w:rFonts w:ascii="Times New Roman" w:hAnsi="Times New Roman"/>
          <w:sz w:val="24"/>
          <w:szCs w:val="24"/>
        </w:rPr>
        <w:t xml:space="preserve">Príslušný orgán verejného zdravotníctva môže povoliť výnimku podľa odseku 2 alebo odseku 3 po prerokovaní so zamestnávateľom, so zástupcom zamestnancov pre bezpečnosť a ochranu zdravia pri práci a s Národným inšpektorátom práce alebo príslušným inšpektorátom práce. V rozhodnutí o povolení výnimky príslušný orgán verejného zdravotníctva určí podmienky, ktoré je zamestnávateľ povinný vzhľadom na osobitné okolnosti splniť, aby sa výsledné riziká znížili na najnižšiu možnú mieru a exponovaní zamestnanci sa podrobili </w:t>
      </w:r>
      <w:r w:rsidRPr="003E3D69">
        <w:rPr>
          <w:rFonts w:ascii="Times New Roman" w:hAnsi="Times New Roman"/>
          <w:sz w:val="24"/>
          <w:szCs w:val="24"/>
        </w:rPr>
        <w:lastRenderedPageBreak/>
        <w:t>zdravotnému dohľadu. Príslušný orgán verejného zdravotníctva prehodnotí  povolenú výnimku raz za štyri roky a zruší ju bezodkladne po tom, ako pominú okolnosti, ktoré viedli k jej povoleniu. Príslušný orgán verejného zdravotníctva bezodkladne informuje úrad verejného zdravotníctva o povolených výnimkách.</w:t>
      </w:r>
      <w:bookmarkEnd w:id="72"/>
      <w:r w:rsidRPr="003E3D69">
        <w:rPr>
          <w:rFonts w:ascii="Times New Roman" w:hAnsi="Times New Roman"/>
          <w:sz w:val="24"/>
          <w:szCs w:val="24"/>
        </w:rPr>
        <w:t>“.</w:t>
      </w:r>
    </w:p>
    <w:p w14:paraId="23AE8878" w14:textId="77777777" w:rsidR="000A1193" w:rsidRPr="00062686" w:rsidRDefault="000A1193" w:rsidP="000A1193">
      <w:pPr>
        <w:pStyle w:val="ListParagraph1"/>
        <w:spacing w:after="240"/>
        <w:ind w:left="426"/>
        <w:jc w:val="both"/>
      </w:pPr>
    </w:p>
    <w:p w14:paraId="26D12262" w14:textId="77777777" w:rsidR="008D156B" w:rsidRPr="00062686" w:rsidRDefault="008D156B" w:rsidP="000A306C">
      <w:pPr>
        <w:pStyle w:val="ListParagraph1"/>
        <w:numPr>
          <w:ilvl w:val="0"/>
          <w:numId w:val="91"/>
        </w:numPr>
        <w:ind w:left="426" w:hanging="426"/>
        <w:jc w:val="both"/>
      </w:pPr>
      <w:r w:rsidRPr="00062686">
        <w:t>V § 37 ods. 2 písm. f) sa vypúšťa slovo „zvýšenej“.</w:t>
      </w:r>
    </w:p>
    <w:p w14:paraId="4020D14F" w14:textId="77777777" w:rsidR="008D156B" w:rsidRPr="00062686" w:rsidRDefault="008D156B">
      <w:pPr>
        <w:spacing w:after="0" w:line="240" w:lineRule="auto"/>
        <w:ind w:left="284"/>
        <w:jc w:val="both"/>
        <w:rPr>
          <w:rFonts w:ascii="Times New Roman" w:hAnsi="Times New Roman"/>
          <w:i/>
          <w:sz w:val="24"/>
          <w:szCs w:val="24"/>
        </w:rPr>
      </w:pPr>
    </w:p>
    <w:p w14:paraId="1F50740F" w14:textId="1DA9F9E7" w:rsidR="00664245" w:rsidRPr="008B64C0" w:rsidRDefault="008D156B" w:rsidP="000A1193">
      <w:pPr>
        <w:pStyle w:val="ListParagraph1"/>
        <w:numPr>
          <w:ilvl w:val="0"/>
          <w:numId w:val="91"/>
        </w:numPr>
        <w:ind w:left="426" w:hanging="426"/>
        <w:jc w:val="both"/>
      </w:pPr>
      <w:r w:rsidRPr="008B64C0">
        <w:t>V § 37 odsek 3 znie:</w:t>
      </w:r>
    </w:p>
    <w:p w14:paraId="3DC30B57" w14:textId="77777777" w:rsidR="000A1193" w:rsidRPr="008B64C0" w:rsidRDefault="000A1193" w:rsidP="000A1193">
      <w:pPr>
        <w:spacing w:before="240" w:after="240" w:line="240" w:lineRule="auto"/>
        <w:jc w:val="both"/>
        <w:rPr>
          <w:rFonts w:ascii="Times New Roman" w:hAnsi="Times New Roman"/>
          <w:sz w:val="24"/>
          <w:szCs w:val="24"/>
          <w:lang w:eastAsia="sk-SK"/>
        </w:rPr>
      </w:pPr>
      <w:r w:rsidRPr="008B64C0">
        <w:rPr>
          <w:rFonts w:ascii="Times New Roman" w:hAnsi="Times New Roman"/>
          <w:sz w:val="24"/>
          <w:szCs w:val="24"/>
          <w:lang w:eastAsia="sk-SK"/>
        </w:rPr>
        <w:t>„(3) Pri záťaži teplom  podľa odseku 2 písm. c) a záťaži chladom podľa odseku 2 písm. d) je zamestnávateľ povinný zabezpečiť aj ďalšie  opatrenia na ochranu zdravia zamestnancov, ktoré sú ustanovené vo  všeobecne záväznom právnom predpise vydanom podľa § 62 písm. r). Zabezpečovanie opatrení pri záťaži teplom alebo chladom z technológie je zamestnávateľ povinný po dohode so zástupcom zamestnancov upraviť vnútorným predpisom.”.</w:t>
      </w:r>
    </w:p>
    <w:p w14:paraId="3144DDA8" w14:textId="77777777" w:rsidR="008D156B" w:rsidRPr="00062686" w:rsidRDefault="008D156B">
      <w:pPr>
        <w:spacing w:after="0" w:line="240" w:lineRule="auto"/>
        <w:ind w:left="284"/>
        <w:jc w:val="both"/>
        <w:rPr>
          <w:rFonts w:ascii="Times New Roman" w:hAnsi="Times New Roman"/>
          <w:sz w:val="24"/>
          <w:szCs w:val="24"/>
        </w:rPr>
      </w:pPr>
    </w:p>
    <w:p w14:paraId="39F84156" w14:textId="77777777" w:rsidR="00DF04A1" w:rsidRPr="00062686" w:rsidRDefault="00DF04A1" w:rsidP="000A306C">
      <w:pPr>
        <w:numPr>
          <w:ilvl w:val="0"/>
          <w:numId w:val="91"/>
        </w:numPr>
        <w:shd w:val="clear" w:color="auto" w:fill="FFFFFF"/>
        <w:spacing w:line="195" w:lineRule="atLeast"/>
        <w:ind w:left="426" w:hanging="426"/>
        <w:jc w:val="both"/>
        <w:rPr>
          <w:rFonts w:ascii="Times New Roman" w:hAnsi="Times New Roman"/>
          <w:sz w:val="24"/>
          <w:szCs w:val="24"/>
        </w:rPr>
      </w:pPr>
      <w:r w:rsidRPr="00062686">
        <w:rPr>
          <w:rFonts w:ascii="Times New Roman" w:hAnsi="Times New Roman"/>
          <w:sz w:val="24"/>
          <w:szCs w:val="24"/>
        </w:rPr>
        <w:t xml:space="preserve"> </w:t>
      </w:r>
      <w:r w:rsidR="008D156B" w:rsidRPr="00062686">
        <w:rPr>
          <w:rFonts w:ascii="Times New Roman" w:hAnsi="Times New Roman"/>
          <w:sz w:val="24"/>
          <w:szCs w:val="24"/>
        </w:rPr>
        <w:t>V § 37 sa vypúšťa odsek 4.</w:t>
      </w:r>
    </w:p>
    <w:p w14:paraId="03EF48C7" w14:textId="77777777" w:rsidR="0010144B" w:rsidRPr="00062686" w:rsidRDefault="00DF04A1" w:rsidP="000A306C">
      <w:pPr>
        <w:pStyle w:val="ListParagraph1"/>
        <w:numPr>
          <w:ilvl w:val="0"/>
          <w:numId w:val="91"/>
        </w:numPr>
        <w:ind w:left="426" w:hanging="426"/>
        <w:jc w:val="both"/>
        <w:rPr>
          <w:bCs/>
        </w:rPr>
      </w:pPr>
      <w:bookmarkStart w:id="73" w:name="_Hlk95935526"/>
      <w:r w:rsidRPr="00062686">
        <w:t xml:space="preserve"> </w:t>
      </w:r>
      <w:r w:rsidR="0010144B" w:rsidRPr="00062686">
        <w:t xml:space="preserve">§ </w:t>
      </w:r>
      <w:r w:rsidR="0010144B" w:rsidRPr="00062686">
        <w:rPr>
          <w:bCs/>
        </w:rPr>
        <w:t>38 vrátane nadpisu znie:</w:t>
      </w:r>
    </w:p>
    <w:p w14:paraId="0A1717DB" w14:textId="77777777" w:rsidR="00CF2B33" w:rsidRPr="00062686" w:rsidRDefault="00CF2B33" w:rsidP="00CF2B33">
      <w:pPr>
        <w:pStyle w:val="ListParagraph1"/>
        <w:ind w:left="426"/>
        <w:jc w:val="both"/>
        <w:rPr>
          <w:bCs/>
        </w:rPr>
      </w:pPr>
    </w:p>
    <w:p w14:paraId="426A4C47" w14:textId="77777777" w:rsidR="00CF2B33" w:rsidRPr="00062686" w:rsidRDefault="00CF2B33" w:rsidP="00CF2B33">
      <w:pPr>
        <w:spacing w:line="240" w:lineRule="auto"/>
        <w:jc w:val="center"/>
        <w:rPr>
          <w:rFonts w:ascii="Times New Roman" w:hAnsi="Times New Roman"/>
          <w:b/>
          <w:bCs/>
          <w:sz w:val="24"/>
          <w:szCs w:val="24"/>
        </w:rPr>
      </w:pPr>
      <w:bookmarkStart w:id="74" w:name="_Hlk120279965"/>
      <w:r w:rsidRPr="00062686">
        <w:rPr>
          <w:rFonts w:ascii="Times New Roman" w:hAnsi="Times New Roman"/>
          <w:sz w:val="24"/>
          <w:szCs w:val="24"/>
        </w:rPr>
        <w:t>„</w:t>
      </w:r>
      <w:r w:rsidRPr="00062686">
        <w:rPr>
          <w:rFonts w:ascii="Times New Roman" w:hAnsi="Times New Roman"/>
          <w:b/>
          <w:bCs/>
          <w:sz w:val="24"/>
          <w:szCs w:val="24"/>
        </w:rPr>
        <w:t>§ 38</w:t>
      </w:r>
    </w:p>
    <w:p w14:paraId="02FD26C0" w14:textId="77777777" w:rsidR="00CF2B33" w:rsidRPr="00062686" w:rsidRDefault="00CF2B33" w:rsidP="00CF2B33">
      <w:pPr>
        <w:spacing w:line="240" w:lineRule="auto"/>
        <w:jc w:val="center"/>
        <w:rPr>
          <w:rFonts w:ascii="Times New Roman" w:hAnsi="Times New Roman"/>
          <w:b/>
          <w:bCs/>
          <w:sz w:val="24"/>
          <w:szCs w:val="24"/>
        </w:rPr>
      </w:pPr>
      <w:r w:rsidRPr="00062686">
        <w:rPr>
          <w:rFonts w:ascii="Times New Roman" w:hAnsi="Times New Roman"/>
          <w:b/>
          <w:bCs/>
          <w:sz w:val="24"/>
          <w:szCs w:val="24"/>
        </w:rPr>
        <w:t>Ochrana zdravia pred fyzickou záťažou pri práci</w:t>
      </w:r>
    </w:p>
    <w:p w14:paraId="44C436E4" w14:textId="77777777" w:rsidR="00CF2B33" w:rsidRPr="00062686" w:rsidRDefault="00CF2B33" w:rsidP="00CF2B33">
      <w:pPr>
        <w:spacing w:after="0" w:line="240" w:lineRule="auto"/>
        <w:ind w:left="284"/>
        <w:jc w:val="both"/>
        <w:rPr>
          <w:rFonts w:ascii="Times New Roman" w:hAnsi="Times New Roman"/>
          <w:sz w:val="24"/>
          <w:szCs w:val="24"/>
        </w:rPr>
      </w:pPr>
      <w:r w:rsidRPr="00062686">
        <w:rPr>
          <w:rFonts w:ascii="Times New Roman" w:hAnsi="Times New Roman"/>
          <w:sz w:val="24"/>
          <w:szCs w:val="24"/>
        </w:rPr>
        <w:t>Zamestnávateľ je v oblasti ochrany zdravia pred fyzickou záťažou pri práci povinný</w:t>
      </w:r>
    </w:p>
    <w:p w14:paraId="367AA9F0" w14:textId="77777777" w:rsidR="00CF2B33" w:rsidRPr="00062686" w:rsidRDefault="00CF2B33" w:rsidP="00CF2B33">
      <w:pPr>
        <w:spacing w:after="0" w:line="240" w:lineRule="auto"/>
        <w:ind w:left="284"/>
        <w:jc w:val="both"/>
        <w:rPr>
          <w:rFonts w:ascii="Times New Roman" w:hAnsi="Times New Roman"/>
          <w:sz w:val="24"/>
          <w:szCs w:val="24"/>
        </w:rPr>
      </w:pPr>
    </w:p>
    <w:p w14:paraId="1AD63641" w14:textId="77777777" w:rsidR="00CF2B33" w:rsidRPr="00062686" w:rsidRDefault="00CF2B33" w:rsidP="00CF2B33">
      <w:pPr>
        <w:spacing w:line="240" w:lineRule="auto"/>
        <w:jc w:val="both"/>
        <w:rPr>
          <w:rFonts w:ascii="Times New Roman" w:hAnsi="Times New Roman"/>
          <w:sz w:val="24"/>
          <w:szCs w:val="24"/>
        </w:rPr>
      </w:pPr>
      <w:r w:rsidRPr="00062686">
        <w:rPr>
          <w:rFonts w:ascii="Times New Roman" w:hAnsi="Times New Roman"/>
          <w:sz w:val="24"/>
          <w:szCs w:val="24"/>
        </w:rPr>
        <w:t>a) zabezpečiť posúdenie fyzickej záťaže pri práci,</w:t>
      </w:r>
    </w:p>
    <w:p w14:paraId="26EC1BD4" w14:textId="77777777" w:rsidR="00CF2B33" w:rsidRPr="00062686" w:rsidRDefault="00CF2B33" w:rsidP="00CF2B33">
      <w:pPr>
        <w:spacing w:line="240" w:lineRule="auto"/>
        <w:ind w:left="284" w:hanging="284"/>
        <w:jc w:val="both"/>
        <w:rPr>
          <w:rFonts w:ascii="Times New Roman" w:hAnsi="Times New Roman"/>
          <w:sz w:val="24"/>
          <w:szCs w:val="24"/>
        </w:rPr>
      </w:pPr>
      <w:r w:rsidRPr="00062686">
        <w:rPr>
          <w:rFonts w:ascii="Times New Roman" w:hAnsi="Times New Roman"/>
          <w:sz w:val="24"/>
          <w:szCs w:val="24"/>
        </w:rPr>
        <w:t>b) usporiadať a vybaviť pracoviská a miesta výkonu práce v súlade s ergonomickými zásadami a požiadavkami fyziológie práce,</w:t>
      </w:r>
    </w:p>
    <w:p w14:paraId="4AF4610B" w14:textId="77777777" w:rsidR="00CF2B33" w:rsidRPr="00062686" w:rsidRDefault="00CF2B33" w:rsidP="00CF2B33">
      <w:pPr>
        <w:spacing w:line="240" w:lineRule="auto"/>
        <w:jc w:val="both"/>
        <w:rPr>
          <w:rFonts w:ascii="Times New Roman" w:hAnsi="Times New Roman"/>
          <w:sz w:val="24"/>
          <w:szCs w:val="24"/>
        </w:rPr>
      </w:pPr>
      <w:r w:rsidRPr="00062686">
        <w:rPr>
          <w:rFonts w:ascii="Times New Roman" w:hAnsi="Times New Roman"/>
          <w:sz w:val="24"/>
          <w:szCs w:val="24"/>
        </w:rPr>
        <w:t>c) dodržiavať limitné hodnoty celkovej a lokálnej fyzickej záťaže zamestnancov,</w:t>
      </w:r>
    </w:p>
    <w:p w14:paraId="1C3BB259" w14:textId="77777777" w:rsidR="00CF2B33" w:rsidRPr="00062686" w:rsidRDefault="00CF2B33" w:rsidP="00CF2B33">
      <w:pPr>
        <w:spacing w:line="240" w:lineRule="auto"/>
        <w:ind w:left="284" w:hanging="284"/>
        <w:jc w:val="both"/>
        <w:rPr>
          <w:rFonts w:ascii="Times New Roman" w:hAnsi="Times New Roman"/>
          <w:sz w:val="24"/>
          <w:szCs w:val="24"/>
        </w:rPr>
      </w:pPr>
      <w:r w:rsidRPr="00062686">
        <w:rPr>
          <w:rFonts w:ascii="Times New Roman" w:hAnsi="Times New Roman"/>
          <w:sz w:val="24"/>
          <w:szCs w:val="24"/>
        </w:rPr>
        <w:t>d) dodržiavať limitné hodnoty pri manipulácii s bremenami a ďalšie minimálne bezpečnostné a zdravotné požiadavky pri ručnej manipulácii s bremenami podľa osobitného predpisu,</w:t>
      </w:r>
      <w:r w:rsidRPr="00062686">
        <w:rPr>
          <w:rFonts w:ascii="Times New Roman" w:hAnsi="Times New Roman"/>
          <w:sz w:val="24"/>
          <w:szCs w:val="24"/>
          <w:vertAlign w:val="superscript"/>
        </w:rPr>
        <w:t>42</w:t>
      </w:r>
      <w:r w:rsidRPr="00062686">
        <w:rPr>
          <w:rFonts w:ascii="Times New Roman" w:hAnsi="Times New Roman"/>
          <w:sz w:val="24"/>
          <w:szCs w:val="24"/>
        </w:rPr>
        <w:t>)</w:t>
      </w:r>
    </w:p>
    <w:p w14:paraId="3935C185" w14:textId="77777777" w:rsidR="00CF2B33" w:rsidRPr="00062686" w:rsidRDefault="00CF2B33" w:rsidP="00CF2B33">
      <w:pPr>
        <w:spacing w:line="240" w:lineRule="auto"/>
        <w:ind w:left="284" w:hanging="284"/>
        <w:jc w:val="both"/>
        <w:rPr>
          <w:rFonts w:ascii="Times New Roman" w:hAnsi="Times New Roman"/>
          <w:sz w:val="24"/>
          <w:szCs w:val="24"/>
        </w:rPr>
      </w:pPr>
      <w:r w:rsidRPr="00062686">
        <w:rPr>
          <w:rFonts w:ascii="Times New Roman" w:hAnsi="Times New Roman"/>
          <w:sz w:val="24"/>
          <w:szCs w:val="24"/>
        </w:rPr>
        <w:t>e) zabezpečiť technické, organizačné a iné opatrenia, ktoré vylúčia alebo znížia na najnižšiu možnú a dosiahnuteľnú mieru zvýšenú fyzickú záťaž pri práci.“.</w:t>
      </w:r>
    </w:p>
    <w:bookmarkEnd w:id="74"/>
    <w:p w14:paraId="3F307E4E" w14:textId="77777777" w:rsidR="00CF2B33" w:rsidRPr="00062686" w:rsidRDefault="00CF2B33" w:rsidP="003278D7">
      <w:pPr>
        <w:pStyle w:val="ListParagraph1"/>
        <w:ind w:left="0"/>
        <w:jc w:val="both"/>
        <w:rPr>
          <w:bCs/>
        </w:rPr>
      </w:pPr>
    </w:p>
    <w:p w14:paraId="6BC02630" w14:textId="77777777" w:rsidR="0010144B" w:rsidRPr="00062686" w:rsidRDefault="0010144B" w:rsidP="000A306C">
      <w:pPr>
        <w:pStyle w:val="ListParagraph1"/>
        <w:numPr>
          <w:ilvl w:val="0"/>
          <w:numId w:val="91"/>
        </w:numPr>
        <w:tabs>
          <w:tab w:val="left" w:pos="284"/>
        </w:tabs>
        <w:ind w:left="426" w:hanging="426"/>
        <w:jc w:val="both"/>
        <w:rPr>
          <w:lang w:eastAsia="sk-SK"/>
        </w:rPr>
      </w:pPr>
      <w:r w:rsidRPr="00062686">
        <w:t xml:space="preserve">Za § </w:t>
      </w:r>
      <w:r w:rsidRPr="00062686">
        <w:rPr>
          <w:bCs/>
        </w:rPr>
        <w:t>38 sa vkladajú § 38a a 38b, ktoré vrátane nadpisov znejú:</w:t>
      </w:r>
      <w:r w:rsidRPr="00062686">
        <w:rPr>
          <w:lang w:eastAsia="sk-SK"/>
        </w:rPr>
        <w:t xml:space="preserve"> </w:t>
      </w:r>
    </w:p>
    <w:p w14:paraId="4585E6B0" w14:textId="77777777" w:rsidR="002A7E81" w:rsidRPr="00062686" w:rsidRDefault="002A7E81" w:rsidP="00420A60">
      <w:pPr>
        <w:pStyle w:val="ListParagraph1"/>
        <w:ind w:left="0"/>
        <w:jc w:val="both"/>
        <w:rPr>
          <w:lang w:eastAsia="sk-SK"/>
        </w:rPr>
      </w:pPr>
    </w:p>
    <w:p w14:paraId="3CEFD377" w14:textId="77777777" w:rsidR="0010144B" w:rsidRPr="00062686" w:rsidRDefault="0010144B" w:rsidP="00DE05B5">
      <w:pPr>
        <w:pStyle w:val="ListParagraph1"/>
        <w:ind w:left="360"/>
        <w:jc w:val="center"/>
        <w:rPr>
          <w:b/>
          <w:bCs/>
        </w:rPr>
      </w:pPr>
      <w:bookmarkStart w:id="75" w:name="_Hlk120279995"/>
      <w:r w:rsidRPr="00062686">
        <w:t>„</w:t>
      </w:r>
      <w:r w:rsidRPr="00062686">
        <w:rPr>
          <w:b/>
          <w:bCs/>
        </w:rPr>
        <w:t>§ 38a</w:t>
      </w:r>
    </w:p>
    <w:p w14:paraId="57905ACA" w14:textId="77777777" w:rsidR="0010144B" w:rsidRPr="00062686" w:rsidRDefault="0010144B" w:rsidP="00DE05B5">
      <w:pPr>
        <w:spacing w:line="240" w:lineRule="auto"/>
        <w:jc w:val="center"/>
        <w:rPr>
          <w:rFonts w:ascii="Times New Roman" w:hAnsi="Times New Roman"/>
          <w:b/>
          <w:bCs/>
          <w:sz w:val="24"/>
          <w:szCs w:val="24"/>
        </w:rPr>
      </w:pPr>
      <w:r w:rsidRPr="00062686">
        <w:rPr>
          <w:rFonts w:ascii="Times New Roman" w:hAnsi="Times New Roman"/>
          <w:b/>
          <w:bCs/>
          <w:sz w:val="24"/>
          <w:szCs w:val="24"/>
        </w:rPr>
        <w:t xml:space="preserve">Ochrana zdravia pred </w:t>
      </w:r>
      <w:r w:rsidRPr="00062686">
        <w:rPr>
          <w:rFonts w:ascii="Times New Roman" w:hAnsi="Times New Roman"/>
          <w:b/>
          <w:sz w:val="24"/>
          <w:szCs w:val="24"/>
        </w:rPr>
        <w:t>psychickou pracovnou</w:t>
      </w:r>
      <w:r w:rsidRPr="00062686">
        <w:rPr>
          <w:rFonts w:ascii="Times New Roman" w:hAnsi="Times New Roman"/>
          <w:b/>
          <w:bCs/>
          <w:sz w:val="24"/>
          <w:szCs w:val="24"/>
        </w:rPr>
        <w:t xml:space="preserve"> záťažou </w:t>
      </w:r>
    </w:p>
    <w:p w14:paraId="57F7DA10" w14:textId="77777777" w:rsidR="0010144B" w:rsidRPr="00062686" w:rsidRDefault="0010144B" w:rsidP="00E473D2">
      <w:pPr>
        <w:spacing w:after="0" w:line="240" w:lineRule="auto"/>
        <w:jc w:val="both"/>
        <w:rPr>
          <w:rFonts w:ascii="Times New Roman" w:hAnsi="Times New Roman"/>
          <w:sz w:val="24"/>
          <w:szCs w:val="24"/>
        </w:rPr>
      </w:pPr>
      <w:r w:rsidRPr="00062686">
        <w:rPr>
          <w:rFonts w:ascii="Times New Roman" w:hAnsi="Times New Roman"/>
          <w:sz w:val="24"/>
          <w:szCs w:val="24"/>
        </w:rPr>
        <w:t>Zamestnávateľ je v oblasti ochrany zdravia pred psychickou pracovnou záťažou povinný</w:t>
      </w:r>
    </w:p>
    <w:p w14:paraId="5A757A1E" w14:textId="75EDBBA7" w:rsidR="0010144B" w:rsidRDefault="0010144B" w:rsidP="00E473D2">
      <w:pPr>
        <w:pStyle w:val="Odsekzoznamu"/>
        <w:numPr>
          <w:ilvl w:val="0"/>
          <w:numId w:val="70"/>
        </w:numPr>
        <w:spacing w:after="0" w:line="240" w:lineRule="auto"/>
        <w:jc w:val="both"/>
        <w:rPr>
          <w:sz w:val="24"/>
          <w:szCs w:val="24"/>
        </w:rPr>
      </w:pPr>
      <w:r w:rsidRPr="00E473D2">
        <w:rPr>
          <w:sz w:val="24"/>
          <w:szCs w:val="24"/>
        </w:rPr>
        <w:t>zabezpečiť posúdenie psychickej pracovnej záťaže zamestnancov,</w:t>
      </w:r>
    </w:p>
    <w:p w14:paraId="11B403C0" w14:textId="77777777" w:rsidR="0076151B" w:rsidRPr="0076151B" w:rsidRDefault="0010144B" w:rsidP="0076151B">
      <w:pPr>
        <w:pStyle w:val="Odsekzoznamu"/>
        <w:numPr>
          <w:ilvl w:val="0"/>
          <w:numId w:val="70"/>
        </w:numPr>
        <w:spacing w:after="0" w:line="240" w:lineRule="auto"/>
        <w:jc w:val="both"/>
        <w:rPr>
          <w:sz w:val="24"/>
          <w:szCs w:val="24"/>
        </w:rPr>
      </w:pPr>
      <w:r w:rsidRPr="0076151B">
        <w:rPr>
          <w:sz w:val="24"/>
          <w:szCs w:val="24"/>
        </w:rPr>
        <w:t>zabezpečiť technické, organizačné a iné opatrenia, ktoré vylúčia alebo znížia na najnižšiu možnú a dosiahnuteľnú mieru zvýšenú psychickú pracovnú záťaž zamestnancov</w:t>
      </w:r>
      <w:r w:rsidR="0076151B" w:rsidRPr="0076151B">
        <w:rPr>
          <w:sz w:val="24"/>
          <w:szCs w:val="24"/>
        </w:rPr>
        <w:t>.</w:t>
      </w:r>
    </w:p>
    <w:p w14:paraId="2D44B4BD" w14:textId="77777777" w:rsidR="0076151B" w:rsidRDefault="0076151B" w:rsidP="0076151B">
      <w:pPr>
        <w:pStyle w:val="Odsekzoznamu"/>
        <w:spacing w:after="0" w:line="240" w:lineRule="auto"/>
        <w:ind w:left="360"/>
        <w:rPr>
          <w:b/>
          <w:bCs/>
        </w:rPr>
      </w:pPr>
    </w:p>
    <w:p w14:paraId="22BE0E5C" w14:textId="77777777" w:rsidR="0076151B" w:rsidRDefault="0076151B" w:rsidP="0076151B">
      <w:pPr>
        <w:pStyle w:val="Odsekzoznamu"/>
        <w:spacing w:after="0" w:line="240" w:lineRule="auto"/>
        <w:ind w:left="360"/>
        <w:jc w:val="center"/>
        <w:rPr>
          <w:b/>
          <w:bCs/>
        </w:rPr>
      </w:pPr>
    </w:p>
    <w:p w14:paraId="4CA0D1A4" w14:textId="70B9CB6D" w:rsidR="0010144B" w:rsidRPr="0076151B" w:rsidRDefault="0010144B" w:rsidP="0076151B">
      <w:pPr>
        <w:pStyle w:val="Odsekzoznamu"/>
        <w:spacing w:after="0" w:line="240" w:lineRule="auto"/>
        <w:ind w:left="360"/>
        <w:jc w:val="center"/>
        <w:rPr>
          <w:b/>
          <w:bCs/>
        </w:rPr>
      </w:pPr>
      <w:r w:rsidRPr="0076151B">
        <w:rPr>
          <w:b/>
          <w:bCs/>
        </w:rPr>
        <w:t>§ 38b</w:t>
      </w:r>
    </w:p>
    <w:p w14:paraId="509752C6" w14:textId="3E8E35FC" w:rsidR="00420A60" w:rsidRPr="00062686" w:rsidRDefault="0010144B" w:rsidP="0076151B">
      <w:pPr>
        <w:spacing w:line="240" w:lineRule="auto"/>
        <w:jc w:val="center"/>
        <w:rPr>
          <w:rFonts w:ascii="Times New Roman" w:hAnsi="Times New Roman"/>
          <w:b/>
          <w:bCs/>
          <w:sz w:val="24"/>
          <w:szCs w:val="24"/>
        </w:rPr>
      </w:pPr>
      <w:r w:rsidRPr="00062686">
        <w:rPr>
          <w:rFonts w:ascii="Times New Roman" w:hAnsi="Times New Roman"/>
          <w:b/>
          <w:bCs/>
          <w:sz w:val="24"/>
          <w:szCs w:val="24"/>
        </w:rPr>
        <w:lastRenderedPageBreak/>
        <w:t>Ochrana zdravia pri prá</w:t>
      </w:r>
      <w:r w:rsidR="00420A60" w:rsidRPr="00062686">
        <w:rPr>
          <w:rFonts w:ascii="Times New Roman" w:hAnsi="Times New Roman"/>
          <w:b/>
          <w:bCs/>
          <w:sz w:val="24"/>
          <w:szCs w:val="24"/>
        </w:rPr>
        <w:t>ci so zobrazovacími jednotkami</w:t>
      </w:r>
    </w:p>
    <w:p w14:paraId="584F59BC" w14:textId="77777777" w:rsidR="0010144B" w:rsidRPr="00062686" w:rsidRDefault="0010144B" w:rsidP="0076151B">
      <w:pPr>
        <w:spacing w:line="240" w:lineRule="auto"/>
        <w:jc w:val="both"/>
        <w:rPr>
          <w:rFonts w:ascii="Times New Roman" w:hAnsi="Times New Roman"/>
          <w:bCs/>
          <w:sz w:val="24"/>
          <w:szCs w:val="24"/>
        </w:rPr>
      </w:pPr>
      <w:r w:rsidRPr="00062686">
        <w:rPr>
          <w:rFonts w:ascii="Times New Roman" w:hAnsi="Times New Roman"/>
          <w:sz w:val="24"/>
          <w:szCs w:val="24"/>
        </w:rPr>
        <w:t xml:space="preserve">Zamestnávateľ je v oblasti ochrany zdravia </w:t>
      </w:r>
      <w:r w:rsidRPr="00062686">
        <w:rPr>
          <w:rFonts w:ascii="Times New Roman" w:hAnsi="Times New Roman"/>
          <w:bCs/>
          <w:sz w:val="24"/>
          <w:szCs w:val="24"/>
        </w:rPr>
        <w:t>pri práci so zobrazovacími jednotkami povinný dodržiavať minimálne bezpečnostné a zdravotné požiadavky podľa osobitného predpisu.</w:t>
      </w:r>
      <w:r w:rsidRPr="00062686">
        <w:rPr>
          <w:rFonts w:ascii="Times New Roman" w:hAnsi="Times New Roman"/>
          <w:bCs/>
          <w:sz w:val="24"/>
          <w:szCs w:val="24"/>
          <w:vertAlign w:val="superscript"/>
        </w:rPr>
        <w:t>43</w:t>
      </w:r>
      <w:r w:rsidRPr="00062686">
        <w:rPr>
          <w:rFonts w:ascii="Times New Roman" w:hAnsi="Times New Roman"/>
          <w:bCs/>
          <w:sz w:val="24"/>
          <w:szCs w:val="24"/>
        </w:rPr>
        <w:t>)“.</w:t>
      </w:r>
    </w:p>
    <w:p w14:paraId="3346E294" w14:textId="77777777" w:rsidR="0078471D" w:rsidRPr="008B64C0" w:rsidRDefault="0078471D" w:rsidP="0078471D">
      <w:pPr>
        <w:spacing w:line="240" w:lineRule="auto"/>
        <w:rPr>
          <w:rFonts w:ascii="Times New Roman" w:hAnsi="Times New Roman"/>
          <w:bCs/>
          <w:sz w:val="24"/>
          <w:szCs w:val="24"/>
        </w:rPr>
      </w:pPr>
    </w:p>
    <w:p w14:paraId="45F788E1" w14:textId="4C7B528D" w:rsidR="00366C7C" w:rsidRPr="008B64C0" w:rsidRDefault="0078471D" w:rsidP="00C165D7">
      <w:pPr>
        <w:pStyle w:val="Odsekzoznamu"/>
        <w:numPr>
          <w:ilvl w:val="0"/>
          <w:numId w:val="91"/>
        </w:numPr>
        <w:spacing w:line="240" w:lineRule="auto"/>
        <w:rPr>
          <w:bCs/>
          <w:sz w:val="24"/>
          <w:szCs w:val="24"/>
        </w:rPr>
      </w:pPr>
      <w:r w:rsidRPr="008B64C0">
        <w:rPr>
          <w:bCs/>
          <w:sz w:val="24"/>
          <w:szCs w:val="24"/>
        </w:rPr>
        <w:t xml:space="preserve">V § 40 sa </w:t>
      </w:r>
      <w:r w:rsidR="00C165D7">
        <w:rPr>
          <w:bCs/>
          <w:sz w:val="24"/>
          <w:szCs w:val="24"/>
        </w:rPr>
        <w:t xml:space="preserve">nad slovo „predpisom“ </w:t>
      </w:r>
      <w:r w:rsidR="00C165D7" w:rsidRPr="00C165D7">
        <w:rPr>
          <w:bCs/>
          <w:sz w:val="24"/>
          <w:szCs w:val="24"/>
        </w:rPr>
        <w:t xml:space="preserve">umiestňuje odkaz </w:t>
      </w:r>
      <w:r w:rsidR="00C165D7">
        <w:rPr>
          <w:bCs/>
          <w:sz w:val="24"/>
          <w:szCs w:val="24"/>
        </w:rPr>
        <w:t>17a</w:t>
      </w:r>
      <w:r w:rsidR="00366C7C" w:rsidRPr="008B64C0">
        <w:rPr>
          <w:bCs/>
          <w:sz w:val="24"/>
          <w:szCs w:val="24"/>
        </w:rPr>
        <w:t>.</w:t>
      </w:r>
    </w:p>
    <w:bookmarkEnd w:id="73"/>
    <w:bookmarkEnd w:id="75"/>
    <w:p w14:paraId="4A9BF072" w14:textId="77777777" w:rsidR="003C372E" w:rsidRPr="00062686" w:rsidRDefault="003C372E" w:rsidP="002F7A66">
      <w:pPr>
        <w:tabs>
          <w:tab w:val="left" w:pos="540"/>
        </w:tabs>
        <w:spacing w:after="0" w:line="240" w:lineRule="auto"/>
        <w:rPr>
          <w:rFonts w:ascii="Times New Roman" w:hAnsi="Times New Roman"/>
          <w:sz w:val="24"/>
          <w:szCs w:val="24"/>
          <w:lang w:eastAsia="sk-SK"/>
        </w:rPr>
      </w:pPr>
    </w:p>
    <w:p w14:paraId="12DDEF00" w14:textId="77777777" w:rsidR="002F7A66" w:rsidRPr="00062686" w:rsidRDefault="002F7A66" w:rsidP="002F7A66">
      <w:pPr>
        <w:tabs>
          <w:tab w:val="left" w:pos="540"/>
        </w:tabs>
        <w:spacing w:after="0" w:line="240" w:lineRule="auto"/>
        <w:rPr>
          <w:rFonts w:ascii="Times New Roman" w:hAnsi="Times New Roman"/>
          <w:sz w:val="24"/>
          <w:szCs w:val="24"/>
          <w:lang w:eastAsia="sk-SK"/>
        </w:rPr>
      </w:pPr>
    </w:p>
    <w:p w14:paraId="67269981" w14:textId="110A41FB" w:rsidR="002F7A66" w:rsidRPr="00062686" w:rsidRDefault="002F7A66" w:rsidP="003278D7">
      <w:pPr>
        <w:pStyle w:val="Odsekzoznamu"/>
        <w:numPr>
          <w:ilvl w:val="0"/>
          <w:numId w:val="91"/>
        </w:numPr>
        <w:tabs>
          <w:tab w:val="left" w:pos="540"/>
        </w:tabs>
        <w:spacing w:after="0" w:line="240" w:lineRule="auto"/>
        <w:rPr>
          <w:sz w:val="24"/>
          <w:szCs w:val="24"/>
          <w:lang w:eastAsia="sk-SK"/>
        </w:rPr>
      </w:pPr>
      <w:r w:rsidRPr="00062686">
        <w:rPr>
          <w:sz w:val="24"/>
          <w:szCs w:val="24"/>
          <w:lang w:eastAsia="sk-SK"/>
        </w:rPr>
        <w:t>§ 41 vrátane nadpisu znie:</w:t>
      </w:r>
    </w:p>
    <w:p w14:paraId="015247CE" w14:textId="77777777" w:rsidR="002F7A66" w:rsidRPr="00062686" w:rsidRDefault="002F7A66" w:rsidP="002F7A66">
      <w:pPr>
        <w:tabs>
          <w:tab w:val="left" w:pos="540"/>
        </w:tabs>
        <w:spacing w:after="0" w:line="240" w:lineRule="auto"/>
        <w:rPr>
          <w:rFonts w:ascii="Times New Roman" w:hAnsi="Times New Roman"/>
          <w:sz w:val="24"/>
          <w:szCs w:val="24"/>
          <w:lang w:eastAsia="sk-SK"/>
        </w:rPr>
      </w:pPr>
    </w:p>
    <w:p w14:paraId="618CD725" w14:textId="2A30B85F" w:rsidR="00EE5B8A" w:rsidRPr="00062686" w:rsidRDefault="00EE5B8A" w:rsidP="00EE5B8A">
      <w:pPr>
        <w:shd w:val="clear" w:color="auto" w:fill="FFFFFF"/>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41</w:t>
      </w:r>
    </w:p>
    <w:p w14:paraId="2C3B8078" w14:textId="77777777" w:rsidR="00EE5B8A" w:rsidRPr="00062686" w:rsidRDefault="00EE5B8A" w:rsidP="00EE5B8A">
      <w:pPr>
        <w:shd w:val="clear" w:color="auto" w:fill="FFFFFF"/>
        <w:tabs>
          <w:tab w:val="left" w:pos="426"/>
        </w:tabs>
        <w:spacing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Ochrana zamestnancov pri práci s azbestom</w:t>
      </w:r>
    </w:p>
    <w:p w14:paraId="307B704F" w14:textId="40904FC7" w:rsidR="002F7A66" w:rsidRPr="00062686" w:rsidRDefault="00EE5B8A" w:rsidP="002F7A66">
      <w:pPr>
        <w:shd w:val="clear" w:color="auto" w:fill="FFFFFF"/>
        <w:tabs>
          <w:tab w:val="left" w:pos="426"/>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 xml:space="preserve">    </w:t>
      </w:r>
      <w:r w:rsidR="002F7A66" w:rsidRPr="00062686">
        <w:rPr>
          <w:rFonts w:ascii="Times New Roman" w:hAnsi="Times New Roman"/>
          <w:sz w:val="24"/>
          <w:szCs w:val="24"/>
          <w:lang w:eastAsia="sk-SK"/>
        </w:rPr>
        <w:t>(1)</w:t>
      </w:r>
      <w:r w:rsidR="002F7A66" w:rsidRPr="00062686">
        <w:rPr>
          <w:rFonts w:ascii="Times New Roman" w:hAnsi="Times New Roman"/>
          <w:sz w:val="24"/>
          <w:szCs w:val="24"/>
          <w:lang w:eastAsia="sk-SK"/>
        </w:rPr>
        <w:tab/>
      </w:r>
      <w:r w:rsidR="00E473D2" w:rsidRPr="006B4008">
        <w:rPr>
          <w:rFonts w:ascii="Times New Roman" w:hAnsi="Times New Roman"/>
          <w:sz w:val="24"/>
          <w:szCs w:val="24"/>
          <w:lang w:eastAsia="sk-SK"/>
        </w:rPr>
        <w:t xml:space="preserve">Odstraňovanie azbestu alebo materiálov obsahujúcich azbest zo stavieb pri búracích prácach, údržbárskych prácach, opravách a iných činnostiach (ďalej len „odstraňovanie azbestu alebo materiálov obsahujúcich azbest zo stavieb“) môže vykonávať </w:t>
      </w:r>
      <w:r w:rsidR="00E473D2" w:rsidRPr="006B4008">
        <w:rPr>
          <w:rFonts w:ascii="Times New Roman" w:hAnsi="Times New Roman"/>
          <w:sz w:val="24"/>
          <w:szCs w:val="24"/>
        </w:rPr>
        <w:t xml:space="preserve">fyzická osoba – podnikateľ alebo </w:t>
      </w:r>
      <w:r w:rsidR="00E473D2" w:rsidRPr="008B64C0">
        <w:rPr>
          <w:rFonts w:ascii="Times New Roman" w:hAnsi="Times New Roman"/>
          <w:sz w:val="24"/>
          <w:szCs w:val="24"/>
        </w:rPr>
        <w:t>právnická osoba</w:t>
      </w:r>
      <w:r w:rsidR="00E473D2" w:rsidRPr="008B64C0">
        <w:rPr>
          <w:rFonts w:ascii="Times New Roman" w:hAnsi="Times New Roman"/>
          <w:sz w:val="24"/>
          <w:szCs w:val="24"/>
          <w:lang w:eastAsia="sk-SK"/>
        </w:rPr>
        <w:t xml:space="preserve"> len na základe oprávnenia na odstraňovanie azbestu alebo materiálov obsahujúcich azbest zo stavieb vydaného úradom verejného zdravotníctva alebo dokladu z iného členského štátu </w:t>
      </w:r>
      <w:r w:rsidR="00E473D2" w:rsidRPr="008B64C0">
        <w:rPr>
          <w:rFonts w:ascii="Times New Roman" w:hAnsi="Times New Roman"/>
          <w:bCs/>
          <w:sz w:val="24"/>
        </w:rPr>
        <w:t xml:space="preserve">alebo štátu, ktorý je zmluvnou stranou Dohody o Európskom hospodárskom </w:t>
      </w:r>
      <w:r w:rsidR="00E473D2" w:rsidRPr="00DF6B5B">
        <w:rPr>
          <w:rFonts w:ascii="Times New Roman" w:hAnsi="Times New Roman"/>
          <w:bCs/>
          <w:sz w:val="24"/>
        </w:rPr>
        <w:t>priestore</w:t>
      </w:r>
      <w:r w:rsidR="00BB1967" w:rsidRPr="00130CC2">
        <w:rPr>
          <w:rFonts w:ascii="Times New Roman" w:hAnsi="Times New Roman"/>
          <w:bCs/>
          <w:sz w:val="24"/>
        </w:rPr>
        <w:t xml:space="preserve"> alebo vo Švajčiarskej konfederácii</w:t>
      </w:r>
      <w:r w:rsidR="00E473D2" w:rsidRPr="00DF6B5B">
        <w:rPr>
          <w:rFonts w:ascii="Times New Roman" w:hAnsi="Times New Roman"/>
          <w:sz w:val="24"/>
          <w:szCs w:val="24"/>
          <w:lang w:eastAsia="sk-SK"/>
        </w:rPr>
        <w:t xml:space="preserve">, ktorý </w:t>
      </w:r>
      <w:r w:rsidR="00E473D2" w:rsidRPr="008B64C0">
        <w:rPr>
          <w:rFonts w:ascii="Times New Roman" w:hAnsi="Times New Roman"/>
          <w:sz w:val="24"/>
          <w:szCs w:val="24"/>
          <w:lang w:eastAsia="sk-SK"/>
        </w:rPr>
        <w:t>slúži na rovnaký účel alebo je z neho zrejmé, že táto skutočnosť je preukázaná</w:t>
      </w:r>
      <w:r w:rsidR="002F7A66" w:rsidRPr="008B64C0">
        <w:rPr>
          <w:rFonts w:ascii="Times New Roman" w:hAnsi="Times New Roman"/>
          <w:sz w:val="24"/>
          <w:szCs w:val="24"/>
          <w:lang w:eastAsia="sk-SK"/>
        </w:rPr>
        <w:t>.</w:t>
      </w:r>
    </w:p>
    <w:p w14:paraId="0A9054EE" w14:textId="7777777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p>
    <w:p w14:paraId="5E16D3D9" w14:textId="7777777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(2)</w:t>
      </w:r>
      <w:r w:rsidRPr="00062686">
        <w:rPr>
          <w:rFonts w:ascii="Times New Roman" w:hAnsi="Times New Roman"/>
          <w:sz w:val="24"/>
          <w:szCs w:val="24"/>
          <w:lang w:eastAsia="sk-SK"/>
        </w:rPr>
        <w:tab/>
        <w:t>Úrad verejného zdravotníctva rozhoduje o vydaní oprávnenia na odstraňovanie azbestu alebo materiálov obsahujúcich azbest zo stavieb podľa odseku 1 na základe písomnej žiadosti, ktorá musí obsahovať</w:t>
      </w:r>
    </w:p>
    <w:p w14:paraId="2CCA1E2D" w14:textId="1CE7A533" w:rsidR="002F7A66" w:rsidRPr="0006268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a)</w:t>
      </w:r>
      <w:r w:rsidRPr="00062686">
        <w:rPr>
          <w:rFonts w:ascii="Times New Roman" w:hAnsi="Times New Roman"/>
          <w:sz w:val="24"/>
          <w:szCs w:val="24"/>
          <w:lang w:eastAsia="sk-SK"/>
        </w:rPr>
        <w:tab/>
        <w:t>obchodné meno, miesto podnikania a identifikačné číslo</w:t>
      </w:r>
      <w:r w:rsidR="00DF5250" w:rsidRPr="00062686">
        <w:rPr>
          <w:rFonts w:ascii="Times New Roman" w:hAnsi="Times New Roman"/>
          <w:sz w:val="24"/>
          <w:szCs w:val="24"/>
          <w:lang w:eastAsia="sk-SK"/>
        </w:rPr>
        <w:t xml:space="preserve"> organizácie</w:t>
      </w:r>
      <w:r w:rsidRPr="00062686">
        <w:rPr>
          <w:rFonts w:ascii="Times New Roman" w:hAnsi="Times New Roman"/>
          <w:sz w:val="24"/>
          <w:szCs w:val="24"/>
          <w:lang w:eastAsia="sk-SK"/>
        </w:rPr>
        <w:t>, ak ide o fyzickú osobu – podnikateľa, alebo</w:t>
      </w:r>
    </w:p>
    <w:p w14:paraId="60F45EDD" w14:textId="3A13C9F3" w:rsidR="002F7A66" w:rsidRPr="0006268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b)</w:t>
      </w:r>
      <w:r w:rsidRPr="00062686">
        <w:rPr>
          <w:rFonts w:ascii="Times New Roman" w:hAnsi="Times New Roman"/>
          <w:sz w:val="24"/>
          <w:szCs w:val="24"/>
          <w:lang w:eastAsia="sk-SK"/>
        </w:rPr>
        <w:tab/>
        <w:t>obchodné meno, právnu formu, sídlo a identifikačné číslo</w:t>
      </w:r>
      <w:r w:rsidR="00DF5250" w:rsidRPr="00062686">
        <w:rPr>
          <w:rFonts w:ascii="Times New Roman" w:hAnsi="Times New Roman"/>
          <w:sz w:val="24"/>
          <w:szCs w:val="24"/>
          <w:lang w:eastAsia="sk-SK"/>
        </w:rPr>
        <w:t xml:space="preserve"> organizácie</w:t>
      </w:r>
      <w:r w:rsidRPr="00062686">
        <w:rPr>
          <w:rFonts w:ascii="Times New Roman" w:hAnsi="Times New Roman"/>
          <w:sz w:val="24"/>
          <w:szCs w:val="24"/>
          <w:lang w:eastAsia="sk-SK"/>
        </w:rPr>
        <w:t>, ak ide o právnickú osobu.</w:t>
      </w:r>
    </w:p>
    <w:p w14:paraId="19E83F2C" w14:textId="7777777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p>
    <w:p w14:paraId="7DCC2A43" w14:textId="6E0543DE"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(3)</w:t>
      </w:r>
      <w:r w:rsidRPr="00062686">
        <w:rPr>
          <w:rFonts w:ascii="Times New Roman" w:hAnsi="Times New Roman"/>
          <w:sz w:val="24"/>
          <w:szCs w:val="24"/>
          <w:lang w:eastAsia="sk-SK"/>
        </w:rPr>
        <w:tab/>
      </w:r>
      <w:r w:rsidR="0037158A">
        <w:rPr>
          <w:rFonts w:ascii="Times New Roman" w:hAnsi="Times New Roman"/>
          <w:sz w:val="24"/>
          <w:szCs w:val="24"/>
          <w:lang w:eastAsia="sk-SK"/>
        </w:rPr>
        <w:t>Prílohou</w:t>
      </w:r>
      <w:r w:rsidR="0037158A" w:rsidRPr="00062686">
        <w:rPr>
          <w:rFonts w:ascii="Times New Roman" w:hAnsi="Times New Roman"/>
          <w:sz w:val="24"/>
          <w:szCs w:val="24"/>
          <w:lang w:eastAsia="sk-SK"/>
        </w:rPr>
        <w:t xml:space="preserve"> </w:t>
      </w:r>
      <w:r w:rsidRPr="00062686">
        <w:rPr>
          <w:rFonts w:ascii="Times New Roman" w:hAnsi="Times New Roman"/>
          <w:sz w:val="24"/>
          <w:szCs w:val="24"/>
          <w:lang w:eastAsia="sk-SK"/>
        </w:rPr>
        <w:t xml:space="preserve">žiadosti podľa odseku 2 je </w:t>
      </w:r>
    </w:p>
    <w:p w14:paraId="1C7E3DC9" w14:textId="422F11B1" w:rsidR="002F7A66" w:rsidRPr="00062686" w:rsidRDefault="002F7A66" w:rsidP="00105024">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a)</w:t>
      </w:r>
      <w:r w:rsidRPr="00062686">
        <w:rPr>
          <w:rFonts w:ascii="Times New Roman" w:hAnsi="Times New Roman"/>
          <w:sz w:val="24"/>
          <w:szCs w:val="24"/>
          <w:lang w:eastAsia="sk-SK"/>
        </w:rPr>
        <w:tab/>
        <w:t>dokumentácia s opisom činnosti a používaných pracovných postupov alebo technológie odstraňovania azbestu alebo materiálov obsahujúcich azbest zo stavieb s údajmi o technickom vybavení</w:t>
      </w:r>
      <w:r w:rsidR="00105024" w:rsidRPr="00062686">
        <w:rPr>
          <w:rFonts w:ascii="Times New Roman" w:hAnsi="Times New Roman"/>
          <w:sz w:val="24"/>
          <w:szCs w:val="24"/>
          <w:lang w:eastAsia="sk-SK"/>
        </w:rPr>
        <w:t xml:space="preserve"> na odstraňovanie azbestu alebo materiálov obsahujúcich azbest zo stavieb</w:t>
      </w:r>
      <w:r w:rsidRPr="00062686">
        <w:rPr>
          <w:rFonts w:ascii="Times New Roman" w:hAnsi="Times New Roman"/>
          <w:sz w:val="24"/>
          <w:szCs w:val="24"/>
          <w:lang w:eastAsia="sk-SK"/>
        </w:rPr>
        <w:t>,</w:t>
      </w:r>
    </w:p>
    <w:p w14:paraId="3214FBCC" w14:textId="6EB69604" w:rsidR="002F7A66" w:rsidRPr="00992E15"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b)</w:t>
      </w:r>
      <w:r w:rsidRPr="00062686">
        <w:rPr>
          <w:rFonts w:ascii="Times New Roman" w:hAnsi="Times New Roman"/>
          <w:sz w:val="24"/>
          <w:szCs w:val="24"/>
          <w:lang w:eastAsia="sk-SK"/>
        </w:rPr>
        <w:tab/>
      </w:r>
      <w:r w:rsidR="00E473D2" w:rsidRPr="006B4008">
        <w:rPr>
          <w:rFonts w:ascii="Times New Roman" w:hAnsi="Times New Roman"/>
          <w:sz w:val="24"/>
          <w:szCs w:val="24"/>
          <w:lang w:eastAsia="sk-SK"/>
        </w:rPr>
        <w:t xml:space="preserve">meno, priezvisko, titul a adresa trvalého pobytu osoby zodpovednej za prevádzkovanie </w:t>
      </w:r>
      <w:r w:rsidR="00E473D2" w:rsidRPr="00992E15">
        <w:rPr>
          <w:rFonts w:ascii="Times New Roman" w:hAnsi="Times New Roman"/>
          <w:sz w:val="24"/>
          <w:szCs w:val="24"/>
          <w:lang w:eastAsia="sk-SK"/>
        </w:rPr>
        <w:t>odstraňovania azbestu alebo materiálov obsahujúcich azbest zo stavieb a doklad o jej  strednom vzdelaní</w:t>
      </w:r>
      <w:r w:rsidR="00992E15" w:rsidRPr="00992E15">
        <w:rPr>
          <w:rFonts w:ascii="Times New Roman" w:hAnsi="Times New Roman"/>
          <w:sz w:val="24"/>
          <w:szCs w:val="24"/>
          <w:vertAlign w:val="superscript"/>
        </w:rPr>
        <w:t xml:space="preserve"> </w:t>
      </w:r>
      <w:r w:rsidR="00E473D2" w:rsidRPr="00992E15">
        <w:rPr>
          <w:rFonts w:ascii="Times New Roman" w:hAnsi="Times New Roman"/>
          <w:sz w:val="24"/>
          <w:szCs w:val="24"/>
          <w:lang w:eastAsia="sk-SK"/>
        </w:rPr>
        <w:t>alebo vysokoškolskom vzdelaní,</w:t>
      </w:r>
    </w:p>
    <w:p w14:paraId="6A0C884A" w14:textId="5B09812D" w:rsidR="002F7A66" w:rsidRPr="0006268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992E15">
        <w:rPr>
          <w:rFonts w:ascii="Times New Roman" w:hAnsi="Times New Roman"/>
          <w:sz w:val="24"/>
          <w:szCs w:val="24"/>
          <w:lang w:eastAsia="sk-SK"/>
        </w:rPr>
        <w:t>c)</w:t>
      </w:r>
      <w:r w:rsidRPr="00992E15">
        <w:rPr>
          <w:rFonts w:ascii="Times New Roman" w:hAnsi="Times New Roman"/>
          <w:sz w:val="24"/>
          <w:szCs w:val="24"/>
          <w:lang w:eastAsia="sk-SK"/>
        </w:rPr>
        <w:tab/>
        <w:t xml:space="preserve">doklad o absolvovaní odbornej prípravy na prácu pri odstraňovaní azbestu alebo materiálov obsahujúcich azbest zo stavieb zamestnancov a osoby zodpovednej za prevádzkovanie odstraňovania azbestu alebo </w:t>
      </w:r>
      <w:r w:rsidRPr="00062686">
        <w:rPr>
          <w:rFonts w:ascii="Times New Roman" w:hAnsi="Times New Roman"/>
          <w:sz w:val="24"/>
          <w:szCs w:val="24"/>
          <w:lang w:eastAsia="sk-SK"/>
        </w:rPr>
        <w:t>materiálov obsahujúcich azbest zo stavieb, ktorá zahŕňa vzdelávanie vzdelávacou inštitúciou</w:t>
      </w:r>
      <w:r w:rsidR="00C97362" w:rsidRPr="00062686">
        <w:rPr>
          <w:rFonts w:ascii="Times New Roman" w:hAnsi="Times New Roman"/>
          <w:sz w:val="24"/>
          <w:szCs w:val="24"/>
        </w:rPr>
        <w:t xml:space="preserve"> zapísanou do registra certifikovaných vzdelávacích inštitúcií</w:t>
      </w:r>
      <w:r w:rsidR="00C97362" w:rsidRPr="00062686">
        <w:rPr>
          <w:rFonts w:ascii="Times New Roman" w:hAnsi="Times New Roman"/>
          <w:sz w:val="24"/>
          <w:szCs w:val="24"/>
          <w:lang w:eastAsia="sk-SK"/>
        </w:rPr>
        <w:t xml:space="preserve">, ktorá uskutočňuje neakreditovaný </w:t>
      </w:r>
      <w:r w:rsidRPr="00062686">
        <w:rPr>
          <w:rFonts w:ascii="Times New Roman" w:hAnsi="Times New Roman"/>
          <w:sz w:val="24"/>
          <w:szCs w:val="24"/>
          <w:lang w:eastAsia="sk-SK"/>
        </w:rPr>
        <w:t xml:space="preserve">vzdelávací program v rozsahu najmenej </w:t>
      </w:r>
      <w:r w:rsidR="00BB1967">
        <w:rPr>
          <w:rFonts w:ascii="Times New Roman" w:hAnsi="Times New Roman"/>
          <w:sz w:val="24"/>
          <w:szCs w:val="24"/>
          <w:lang w:eastAsia="sk-SK"/>
        </w:rPr>
        <w:t>desať</w:t>
      </w:r>
      <w:r w:rsidR="00BB1967" w:rsidRPr="00062686">
        <w:rPr>
          <w:rFonts w:ascii="Times New Roman" w:hAnsi="Times New Roman"/>
          <w:sz w:val="24"/>
          <w:szCs w:val="24"/>
          <w:lang w:eastAsia="sk-SK"/>
        </w:rPr>
        <w:t xml:space="preserve"> </w:t>
      </w:r>
      <w:r w:rsidRPr="00062686">
        <w:rPr>
          <w:rFonts w:ascii="Times New Roman" w:hAnsi="Times New Roman"/>
          <w:sz w:val="24"/>
          <w:szCs w:val="24"/>
          <w:lang w:eastAsia="sk-SK"/>
        </w:rPr>
        <w:t>vyučovacích hodín podľa osobitného predpisu;</w:t>
      </w:r>
      <w:hyperlink r:id="rId39" w:anchor="poznamky.poznamka-23a" w:tooltip="Odkaz na predpis alebo ustanovenie" w:history="1">
        <w:r w:rsidRPr="00062686">
          <w:rPr>
            <w:rFonts w:ascii="Times New Roman" w:hAnsi="Times New Roman"/>
            <w:sz w:val="24"/>
            <w:szCs w:val="24"/>
            <w:vertAlign w:val="superscript"/>
            <w:lang w:eastAsia="sk-SK"/>
          </w:rPr>
          <w:t>23a</w:t>
        </w:r>
        <w:r w:rsidRPr="00062686">
          <w:rPr>
            <w:rFonts w:ascii="Times New Roman" w:hAnsi="Times New Roman"/>
            <w:sz w:val="24"/>
            <w:szCs w:val="24"/>
            <w:lang w:eastAsia="sk-SK"/>
          </w:rPr>
          <w:t>)</w:t>
        </w:r>
      </w:hyperlink>
      <w:r w:rsidRPr="00062686">
        <w:rPr>
          <w:rFonts w:ascii="Times New Roman" w:hAnsi="Times New Roman"/>
          <w:sz w:val="24"/>
          <w:szCs w:val="24"/>
          <w:lang w:eastAsia="sk-SK"/>
        </w:rPr>
        <w:t> vzor dokladu o absolvovaní odbornej prípravy je uvedený v </w:t>
      </w:r>
      <w:hyperlink r:id="rId40" w:anchor="prilohy.priloha-priloha_c_3gk_zakonu_c_355_2007_z_z.oznacenie" w:tooltip="Odkaz na predpis alebo ustanovenie" w:history="1">
        <w:r w:rsidRPr="00062686">
          <w:rPr>
            <w:rFonts w:ascii="Times New Roman" w:hAnsi="Times New Roman"/>
            <w:sz w:val="24"/>
            <w:szCs w:val="24"/>
            <w:lang w:eastAsia="sk-SK"/>
          </w:rPr>
          <w:t>prílohe č. 3g</w:t>
        </w:r>
      </w:hyperlink>
      <w:r w:rsidRPr="00062686">
        <w:rPr>
          <w:rFonts w:ascii="Times New Roman" w:hAnsi="Times New Roman"/>
          <w:sz w:val="24"/>
          <w:szCs w:val="24"/>
          <w:lang w:eastAsia="sk-SK"/>
        </w:rPr>
        <w:t>,</w:t>
      </w:r>
    </w:p>
    <w:p w14:paraId="7DD56E26" w14:textId="16AD79FC" w:rsidR="002F7A66" w:rsidRPr="0006268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d)</w:t>
      </w:r>
      <w:r w:rsidRPr="00062686">
        <w:rPr>
          <w:rFonts w:ascii="Times New Roman" w:hAnsi="Times New Roman"/>
          <w:sz w:val="24"/>
          <w:szCs w:val="24"/>
          <w:lang w:eastAsia="sk-SK"/>
        </w:rPr>
        <w:tab/>
        <w:t>lekársky posudok o zdravotnej spôsobilosti na prácu podľa </w:t>
      </w:r>
      <w:hyperlink r:id="rId41" w:anchor="paragraf-30f" w:tooltip="Odkaz na predpis alebo ustanovenie" w:history="1">
        <w:r w:rsidRPr="00062686">
          <w:rPr>
            <w:rFonts w:ascii="Times New Roman" w:hAnsi="Times New Roman"/>
            <w:sz w:val="24"/>
            <w:szCs w:val="24"/>
            <w:lang w:eastAsia="sk-SK"/>
          </w:rPr>
          <w:t>§ 30f</w:t>
        </w:r>
      </w:hyperlink>
      <w:r w:rsidRPr="00062686">
        <w:rPr>
          <w:rFonts w:ascii="Times New Roman" w:hAnsi="Times New Roman"/>
          <w:sz w:val="24"/>
          <w:szCs w:val="24"/>
          <w:lang w:eastAsia="sk-SK"/>
        </w:rPr>
        <w:t> zamestnancov a osoby zodpovednej za prevádzkovanie odstraňovania azbestu alebo materiálov obsahujúcich azbest zo stavieb; rozsah lekárskej preventívnej prehliadky vo vzťahu k práci je uvedený v osobitnom predpise,</w:t>
      </w:r>
      <w:r w:rsidR="008F7272" w:rsidDel="008F7272">
        <w:t xml:space="preserve"> </w:t>
      </w:r>
    </w:p>
    <w:p w14:paraId="7FEF9DE3" w14:textId="77777777" w:rsidR="002F7A66" w:rsidRPr="0006268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lastRenderedPageBreak/>
        <w:t>e)</w:t>
      </w:r>
      <w:r w:rsidRPr="00062686">
        <w:rPr>
          <w:rFonts w:ascii="Times New Roman" w:hAnsi="Times New Roman"/>
          <w:sz w:val="24"/>
          <w:szCs w:val="24"/>
          <w:lang w:eastAsia="sk-SK"/>
        </w:rPr>
        <w:tab/>
        <w:t>doklad o</w:t>
      </w:r>
    </w:p>
    <w:p w14:paraId="268917DC" w14:textId="23F47891" w:rsidR="002F7A66" w:rsidRPr="00062686" w:rsidRDefault="002F7A66" w:rsidP="002F7A66">
      <w:pPr>
        <w:shd w:val="clear" w:color="auto" w:fill="FFFFFF"/>
        <w:tabs>
          <w:tab w:val="left" w:pos="851"/>
        </w:tabs>
        <w:spacing w:after="0" w:line="240" w:lineRule="auto"/>
        <w:ind w:left="851" w:hanging="425"/>
        <w:jc w:val="both"/>
        <w:rPr>
          <w:rFonts w:ascii="Times New Roman" w:hAnsi="Times New Roman"/>
          <w:sz w:val="24"/>
          <w:szCs w:val="24"/>
          <w:lang w:eastAsia="sk-SK"/>
        </w:rPr>
      </w:pPr>
      <w:r w:rsidRPr="00062686">
        <w:rPr>
          <w:rFonts w:ascii="Times New Roman" w:hAnsi="Times New Roman"/>
          <w:sz w:val="24"/>
          <w:szCs w:val="24"/>
          <w:lang w:eastAsia="sk-SK"/>
        </w:rPr>
        <w:t xml:space="preserve">1. </w:t>
      </w:r>
      <w:r w:rsidRPr="00062686">
        <w:rPr>
          <w:rFonts w:ascii="Times New Roman" w:hAnsi="Times New Roman"/>
          <w:sz w:val="24"/>
          <w:szCs w:val="24"/>
          <w:lang w:eastAsia="sk-SK"/>
        </w:rPr>
        <w:tab/>
        <w:t>zabezpečení merania prachu s obsahom azbestu podľa osobitného predpisu vrátane odberu vzoriek z pracovného prostredia odborne spôsobilou osobou na účel kvalitatívneho a kvantitatívneho zisťovania faktorov životného prostredia a pracovného prostredia podľa </w:t>
      </w:r>
      <w:hyperlink r:id="rId42" w:anchor="paragraf-15.odsek-1.pismeno-a" w:tooltip="Odkaz na predpis alebo ustanovenie" w:history="1">
        <w:r w:rsidRPr="00062686">
          <w:rPr>
            <w:rFonts w:ascii="Times New Roman" w:hAnsi="Times New Roman"/>
            <w:sz w:val="24"/>
            <w:szCs w:val="24"/>
            <w:lang w:eastAsia="sk-SK"/>
          </w:rPr>
          <w:t>§ 15 ods. 1 písm. a)</w:t>
        </w:r>
      </w:hyperlink>
      <w:r w:rsidRPr="00062686">
        <w:rPr>
          <w:rFonts w:ascii="Times New Roman" w:hAnsi="Times New Roman"/>
          <w:sz w:val="24"/>
          <w:szCs w:val="24"/>
          <w:lang w:eastAsia="sk-SK"/>
        </w:rPr>
        <w:t> a </w:t>
      </w:r>
      <w:hyperlink r:id="rId43" w:anchor="paragraf-15.odsek-1.pismeno-c" w:tooltip="Odkaz na predpis alebo ustanovenie" w:history="1">
        <w:r w:rsidRPr="00062686">
          <w:rPr>
            <w:rFonts w:ascii="Times New Roman" w:hAnsi="Times New Roman"/>
            <w:sz w:val="24"/>
            <w:szCs w:val="24"/>
            <w:lang w:eastAsia="sk-SK"/>
          </w:rPr>
          <w:t>d)</w:t>
        </w:r>
      </w:hyperlink>
      <w:r w:rsidRPr="00062686">
        <w:rPr>
          <w:rFonts w:ascii="Times New Roman" w:hAnsi="Times New Roman"/>
          <w:sz w:val="24"/>
          <w:szCs w:val="24"/>
          <w:lang w:eastAsia="sk-SK"/>
        </w:rPr>
        <w:t>;</w:t>
      </w:r>
      <w:r w:rsidR="00BB1967">
        <w:rPr>
          <w:rFonts w:ascii="Times New Roman" w:hAnsi="Times New Roman"/>
          <w:sz w:val="24"/>
          <w:szCs w:val="24"/>
          <w:lang w:eastAsia="sk-SK"/>
        </w:rPr>
        <w:t xml:space="preserve"> to</w:t>
      </w:r>
      <w:r w:rsidRPr="00062686">
        <w:rPr>
          <w:rFonts w:ascii="Times New Roman" w:hAnsi="Times New Roman"/>
          <w:sz w:val="24"/>
          <w:szCs w:val="24"/>
          <w:lang w:eastAsia="sk-SK"/>
        </w:rPr>
        <w:t xml:space="preserve">  sa nev</w:t>
      </w:r>
      <w:r w:rsidRPr="00062686">
        <w:rPr>
          <w:rFonts w:ascii="Times New Roman" w:hAnsi="Times New Roman"/>
          <w:sz w:val="24"/>
          <w:szCs w:val="24"/>
        </w:rPr>
        <w:t xml:space="preserve">zťahuje  na </w:t>
      </w:r>
      <w:r w:rsidRPr="00062686">
        <w:rPr>
          <w:rFonts w:ascii="Times New Roman" w:hAnsi="Times New Roman"/>
          <w:sz w:val="24"/>
          <w:szCs w:val="24"/>
          <w:lang w:eastAsia="sk-SK"/>
        </w:rPr>
        <w:t xml:space="preserve">odstraňovanie azbestu alebo materiálov obsahujúcich azbest zo stavieb v exteriéroch bez súvisu s vnútornými priestormi budov, </w:t>
      </w:r>
    </w:p>
    <w:p w14:paraId="74651947" w14:textId="77777777" w:rsidR="002F7A66" w:rsidRPr="00062686" w:rsidRDefault="002F7A66" w:rsidP="002F7A66">
      <w:pPr>
        <w:shd w:val="clear" w:color="auto" w:fill="FFFFFF"/>
        <w:tabs>
          <w:tab w:val="left" w:pos="851"/>
        </w:tabs>
        <w:spacing w:after="0" w:line="240" w:lineRule="auto"/>
        <w:ind w:left="851" w:hanging="425"/>
        <w:jc w:val="both"/>
        <w:rPr>
          <w:rFonts w:ascii="Times New Roman" w:hAnsi="Times New Roman"/>
          <w:sz w:val="24"/>
          <w:szCs w:val="24"/>
          <w:lang w:eastAsia="sk-SK"/>
        </w:rPr>
      </w:pPr>
      <w:r w:rsidRPr="00062686">
        <w:rPr>
          <w:rFonts w:ascii="Times New Roman" w:hAnsi="Times New Roman"/>
          <w:sz w:val="24"/>
          <w:szCs w:val="24"/>
          <w:lang w:eastAsia="sk-SK"/>
        </w:rPr>
        <w:t xml:space="preserve">2. </w:t>
      </w:r>
      <w:r w:rsidRPr="00062686">
        <w:rPr>
          <w:rFonts w:ascii="Times New Roman" w:hAnsi="Times New Roman"/>
          <w:sz w:val="24"/>
          <w:szCs w:val="24"/>
          <w:lang w:eastAsia="sk-SK"/>
        </w:rPr>
        <w:tab/>
        <w:t>zneškodňovaní nebezpečného odpadu s obsahom azbestu,</w:t>
      </w:r>
    </w:p>
    <w:p w14:paraId="6587A822" w14:textId="77777777" w:rsidR="002F7A66" w:rsidRPr="00062686" w:rsidRDefault="002F7A66" w:rsidP="002F7A66">
      <w:pPr>
        <w:shd w:val="clear" w:color="auto" w:fill="FFFFFF"/>
        <w:tabs>
          <w:tab w:val="left" w:pos="851"/>
        </w:tabs>
        <w:spacing w:after="0" w:line="240" w:lineRule="auto"/>
        <w:ind w:left="851" w:hanging="425"/>
        <w:jc w:val="both"/>
        <w:rPr>
          <w:rFonts w:ascii="Times New Roman" w:hAnsi="Times New Roman"/>
          <w:sz w:val="24"/>
          <w:szCs w:val="24"/>
          <w:lang w:eastAsia="sk-SK"/>
        </w:rPr>
      </w:pPr>
      <w:r w:rsidRPr="00062686">
        <w:rPr>
          <w:rFonts w:ascii="Times New Roman" w:hAnsi="Times New Roman"/>
          <w:sz w:val="24"/>
          <w:szCs w:val="24"/>
          <w:lang w:eastAsia="sk-SK"/>
        </w:rPr>
        <w:t xml:space="preserve">3. </w:t>
      </w:r>
      <w:r w:rsidRPr="00062686">
        <w:rPr>
          <w:rFonts w:ascii="Times New Roman" w:hAnsi="Times New Roman"/>
          <w:sz w:val="24"/>
          <w:szCs w:val="24"/>
          <w:lang w:eastAsia="sk-SK"/>
        </w:rPr>
        <w:tab/>
        <w:t>zaplatení správneho poplatku.</w:t>
      </w:r>
    </w:p>
    <w:p w14:paraId="204A1D8F" w14:textId="7777777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p>
    <w:p w14:paraId="565CBE6E" w14:textId="7FBF6BBD"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(4)</w:t>
      </w:r>
      <w:r w:rsidRPr="00062686">
        <w:rPr>
          <w:rFonts w:ascii="Times New Roman" w:hAnsi="Times New Roman"/>
          <w:sz w:val="24"/>
          <w:szCs w:val="24"/>
          <w:lang w:eastAsia="sk-SK"/>
        </w:rPr>
        <w:tab/>
        <w:t xml:space="preserve">Ak žiadosť o vydanie oprávnenia na odstraňovanie azbestu alebo materiálov obsahujúcich azbest zo stavieb podáva fyzická osoba alebo založená právnická osoba, </w:t>
      </w:r>
      <w:r w:rsidR="007C56E6">
        <w:rPr>
          <w:rFonts w:ascii="Times New Roman" w:hAnsi="Times New Roman"/>
          <w:sz w:val="24"/>
          <w:szCs w:val="24"/>
          <w:lang w:eastAsia="sk-SK"/>
        </w:rPr>
        <w:t>žiadosť musí obsahovať</w:t>
      </w:r>
    </w:p>
    <w:p w14:paraId="3F0266BD" w14:textId="77777777" w:rsidR="002F7A66" w:rsidRPr="0006268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a)</w:t>
      </w:r>
      <w:r w:rsidRPr="00062686">
        <w:rPr>
          <w:rFonts w:ascii="Times New Roman" w:hAnsi="Times New Roman"/>
          <w:sz w:val="24"/>
          <w:szCs w:val="24"/>
          <w:lang w:eastAsia="sk-SK"/>
        </w:rPr>
        <w:tab/>
        <w:t>meno, priezvisko, titul a adresu trvalého pobytu, ak ide o fyzickú osobu,</w:t>
      </w:r>
    </w:p>
    <w:p w14:paraId="5A2C4643" w14:textId="2E316C88" w:rsidR="002F7A6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b)</w:t>
      </w:r>
      <w:r w:rsidRPr="00062686">
        <w:rPr>
          <w:rFonts w:ascii="Times New Roman" w:hAnsi="Times New Roman"/>
          <w:sz w:val="24"/>
          <w:szCs w:val="24"/>
          <w:lang w:eastAsia="sk-SK"/>
        </w:rPr>
        <w:tab/>
        <w:t>obchodné meno, právnu formu a sídlo, ak ide o založenú právnickú osobu</w:t>
      </w:r>
      <w:r w:rsidR="00B0776C">
        <w:rPr>
          <w:rFonts w:ascii="Times New Roman" w:hAnsi="Times New Roman"/>
          <w:sz w:val="24"/>
          <w:szCs w:val="24"/>
          <w:lang w:eastAsia="sk-SK"/>
        </w:rPr>
        <w:t>.</w:t>
      </w:r>
    </w:p>
    <w:p w14:paraId="5A429294" w14:textId="77777777" w:rsidR="00B0776C" w:rsidRDefault="00B0776C"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p>
    <w:p w14:paraId="53653F61" w14:textId="20C32325" w:rsidR="00B0776C" w:rsidRPr="00062686" w:rsidRDefault="00B0776C"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Pr>
          <w:rFonts w:ascii="Times New Roman" w:hAnsi="Times New Roman"/>
          <w:sz w:val="24"/>
          <w:szCs w:val="24"/>
          <w:lang w:eastAsia="sk-SK"/>
        </w:rPr>
        <w:t>(5) Prílohou žiadosti podľa odseku 4 je</w:t>
      </w:r>
    </w:p>
    <w:p w14:paraId="6F905DDD" w14:textId="391D63B1" w:rsidR="002F7A66" w:rsidRPr="00062686" w:rsidRDefault="00B0776C"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Pr>
          <w:rFonts w:ascii="Times New Roman" w:hAnsi="Times New Roman"/>
          <w:sz w:val="24"/>
          <w:szCs w:val="24"/>
          <w:lang w:eastAsia="sk-SK"/>
        </w:rPr>
        <w:t>a</w:t>
      </w:r>
      <w:r w:rsidR="002F7A66" w:rsidRPr="00062686">
        <w:rPr>
          <w:rFonts w:ascii="Times New Roman" w:hAnsi="Times New Roman"/>
          <w:sz w:val="24"/>
          <w:szCs w:val="24"/>
          <w:lang w:eastAsia="sk-SK"/>
        </w:rPr>
        <w:t>)</w:t>
      </w:r>
      <w:r w:rsidR="002F7A66" w:rsidRPr="00062686">
        <w:rPr>
          <w:rFonts w:ascii="Times New Roman" w:hAnsi="Times New Roman"/>
          <w:sz w:val="24"/>
          <w:szCs w:val="24"/>
          <w:lang w:eastAsia="sk-SK"/>
        </w:rPr>
        <w:tab/>
        <w:t>doklad o zaplatení správneho poplatku,</w:t>
      </w:r>
    </w:p>
    <w:p w14:paraId="106DEC36" w14:textId="3437BAE0" w:rsidR="002F7A66" w:rsidRPr="00062686" w:rsidRDefault="00B0776C"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Pr>
          <w:rFonts w:ascii="Times New Roman" w:hAnsi="Times New Roman"/>
          <w:sz w:val="24"/>
          <w:szCs w:val="24"/>
          <w:lang w:eastAsia="sk-SK"/>
        </w:rPr>
        <w:t>b</w:t>
      </w:r>
      <w:r w:rsidR="002F7A66" w:rsidRPr="00062686">
        <w:rPr>
          <w:rFonts w:ascii="Times New Roman" w:hAnsi="Times New Roman"/>
          <w:sz w:val="24"/>
          <w:szCs w:val="24"/>
          <w:lang w:eastAsia="sk-SK"/>
        </w:rPr>
        <w:t>)</w:t>
      </w:r>
      <w:r w:rsidR="002F7A66" w:rsidRPr="00062686">
        <w:rPr>
          <w:rFonts w:ascii="Times New Roman" w:hAnsi="Times New Roman"/>
          <w:sz w:val="24"/>
          <w:szCs w:val="24"/>
          <w:lang w:eastAsia="sk-SK"/>
        </w:rPr>
        <w:tab/>
        <w:t>dokumentáci</w:t>
      </w:r>
      <w:r>
        <w:rPr>
          <w:rFonts w:ascii="Times New Roman" w:hAnsi="Times New Roman"/>
          <w:sz w:val="24"/>
          <w:szCs w:val="24"/>
          <w:lang w:eastAsia="sk-SK"/>
        </w:rPr>
        <w:t>a</w:t>
      </w:r>
      <w:r w:rsidR="002F7A66" w:rsidRPr="00062686">
        <w:rPr>
          <w:rFonts w:ascii="Times New Roman" w:hAnsi="Times New Roman"/>
          <w:sz w:val="24"/>
          <w:szCs w:val="24"/>
          <w:lang w:eastAsia="sk-SK"/>
        </w:rPr>
        <w:t xml:space="preserve"> s opisom činnosti a používaných pracovných postupov alebo technológie odstraňovania azbestu alebo materiálov obsahujúcich azbest zo stavieb s údajmi o technickom vybavení,</w:t>
      </w:r>
    </w:p>
    <w:p w14:paraId="640B9015" w14:textId="590902E8" w:rsidR="002F7A66" w:rsidRPr="00062686" w:rsidRDefault="00B0776C"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Pr>
          <w:rFonts w:ascii="Times New Roman" w:hAnsi="Times New Roman"/>
          <w:sz w:val="24"/>
          <w:szCs w:val="24"/>
          <w:lang w:eastAsia="sk-SK"/>
        </w:rPr>
        <w:t>c</w:t>
      </w:r>
      <w:r w:rsidR="002F7A66" w:rsidRPr="00062686">
        <w:rPr>
          <w:rFonts w:ascii="Times New Roman" w:hAnsi="Times New Roman"/>
          <w:sz w:val="24"/>
          <w:szCs w:val="24"/>
          <w:lang w:eastAsia="sk-SK"/>
        </w:rPr>
        <w:t>)</w:t>
      </w:r>
      <w:r w:rsidR="002F7A66" w:rsidRPr="00062686">
        <w:rPr>
          <w:rFonts w:ascii="Times New Roman" w:hAnsi="Times New Roman"/>
          <w:sz w:val="24"/>
          <w:szCs w:val="24"/>
          <w:lang w:eastAsia="sk-SK"/>
        </w:rPr>
        <w:tab/>
        <w:t>vyhlásenie, že fyzická osoba alebo založená právnická osoba má zabezpečené</w:t>
      </w:r>
    </w:p>
    <w:p w14:paraId="2AA365E0" w14:textId="49C16ED3" w:rsidR="002F7A66" w:rsidRPr="00062686" w:rsidRDefault="002F7A66" w:rsidP="002F7A66">
      <w:pPr>
        <w:shd w:val="clear" w:color="auto" w:fill="FFFFFF"/>
        <w:tabs>
          <w:tab w:val="left" w:pos="851"/>
        </w:tabs>
        <w:spacing w:after="0" w:line="240" w:lineRule="auto"/>
        <w:ind w:left="851" w:hanging="425"/>
        <w:jc w:val="both"/>
        <w:rPr>
          <w:rFonts w:ascii="Times New Roman" w:hAnsi="Times New Roman"/>
          <w:sz w:val="24"/>
          <w:szCs w:val="24"/>
          <w:lang w:eastAsia="sk-SK"/>
        </w:rPr>
      </w:pPr>
      <w:r w:rsidRPr="00062686">
        <w:rPr>
          <w:rFonts w:ascii="Times New Roman" w:hAnsi="Times New Roman"/>
          <w:sz w:val="24"/>
          <w:szCs w:val="24"/>
          <w:lang w:eastAsia="sk-SK"/>
        </w:rPr>
        <w:t>1.</w:t>
      </w:r>
      <w:r w:rsidRPr="00062686">
        <w:rPr>
          <w:rFonts w:ascii="Times New Roman" w:hAnsi="Times New Roman"/>
          <w:sz w:val="24"/>
          <w:szCs w:val="24"/>
          <w:lang w:eastAsia="sk-SK"/>
        </w:rPr>
        <w:tab/>
      </w:r>
      <w:r w:rsidR="00BB1967" w:rsidRPr="00130CC2">
        <w:rPr>
          <w:rFonts w:ascii="Times New Roman" w:hAnsi="Times New Roman"/>
          <w:sz w:val="24"/>
          <w:szCs w:val="24"/>
          <w:lang w:eastAsia="sk-SK"/>
        </w:rPr>
        <w:t xml:space="preserve">prevádzkovanie odstraňovania azbestu alebo materiálov obsahujúcich azbest zo stavieb zodpovednou osobou </w:t>
      </w:r>
      <w:r w:rsidRPr="00DF6B5B">
        <w:rPr>
          <w:rFonts w:ascii="Times New Roman" w:hAnsi="Times New Roman"/>
          <w:sz w:val="24"/>
          <w:szCs w:val="24"/>
          <w:lang w:eastAsia="sk-SK"/>
        </w:rPr>
        <w:t>s</w:t>
      </w:r>
      <w:r w:rsidR="00B70E1A" w:rsidRPr="00DF6B5B">
        <w:rPr>
          <w:rFonts w:ascii="Times New Roman" w:hAnsi="Times New Roman"/>
          <w:sz w:val="24"/>
          <w:szCs w:val="24"/>
          <w:lang w:eastAsia="sk-SK"/>
        </w:rPr>
        <w:t>o</w:t>
      </w:r>
      <w:r w:rsidRPr="00DF6B5B">
        <w:rPr>
          <w:rFonts w:ascii="Times New Roman" w:hAnsi="Times New Roman"/>
          <w:sz w:val="24"/>
          <w:szCs w:val="24"/>
          <w:lang w:eastAsia="sk-SK"/>
        </w:rPr>
        <w:t xml:space="preserve"> </w:t>
      </w:r>
      <w:r w:rsidR="00B70E1A">
        <w:rPr>
          <w:rFonts w:ascii="Times New Roman" w:hAnsi="Times New Roman"/>
          <w:sz w:val="24"/>
          <w:szCs w:val="24"/>
          <w:lang w:eastAsia="sk-SK"/>
        </w:rPr>
        <w:t xml:space="preserve">stredným </w:t>
      </w:r>
      <w:r w:rsidRPr="00062686">
        <w:rPr>
          <w:rFonts w:ascii="Times New Roman" w:hAnsi="Times New Roman"/>
          <w:sz w:val="24"/>
          <w:szCs w:val="24"/>
          <w:lang w:eastAsia="sk-SK"/>
        </w:rPr>
        <w:t>vzdelaním alebo vysokoškolským vzdelaním,</w:t>
      </w:r>
    </w:p>
    <w:p w14:paraId="5450128E" w14:textId="1CC567C0" w:rsidR="006D49A4" w:rsidRPr="00062686" w:rsidRDefault="002F7A66" w:rsidP="006D49A4">
      <w:pPr>
        <w:shd w:val="clear" w:color="auto" w:fill="FFFFFF"/>
        <w:tabs>
          <w:tab w:val="left" w:pos="851"/>
        </w:tabs>
        <w:spacing w:after="0" w:line="240" w:lineRule="auto"/>
        <w:ind w:left="851" w:hanging="425"/>
        <w:jc w:val="both"/>
        <w:rPr>
          <w:rFonts w:ascii="Times New Roman" w:hAnsi="Times New Roman"/>
          <w:sz w:val="24"/>
          <w:szCs w:val="24"/>
          <w:lang w:eastAsia="sk-SK"/>
        </w:rPr>
      </w:pPr>
      <w:r w:rsidRPr="00062686">
        <w:rPr>
          <w:rFonts w:ascii="Times New Roman" w:hAnsi="Times New Roman"/>
          <w:sz w:val="24"/>
          <w:szCs w:val="24"/>
          <w:lang w:eastAsia="sk-SK"/>
        </w:rPr>
        <w:t>2.</w:t>
      </w:r>
      <w:r w:rsidRPr="00062686">
        <w:rPr>
          <w:rFonts w:ascii="Times New Roman" w:hAnsi="Times New Roman"/>
          <w:sz w:val="24"/>
          <w:szCs w:val="24"/>
          <w:lang w:eastAsia="sk-SK"/>
        </w:rPr>
        <w:tab/>
      </w:r>
      <w:r w:rsidR="006D49A4" w:rsidRPr="00062686">
        <w:rPr>
          <w:rFonts w:ascii="Times New Roman" w:hAnsi="Times New Roman"/>
          <w:sz w:val="24"/>
          <w:szCs w:val="24"/>
          <w:lang w:eastAsia="sk-SK"/>
        </w:rPr>
        <w:t xml:space="preserve">absolvovanie odbornej prípravy na prácu pri odstraňovaní azbestu alebo materiálov obsahujúcich azbest zo stavieb budúcich zamestnancov a osoby, ktorá bude zodpovedná za prevádzkovanie odstraňovania azbestu alebo materiálov obsahujúcich azbest zo stavieb, ktorá zahŕňa vzdelávanie vzdelávacou inštitúciou zapísanou do registra certifikovaných vzdelávacích inštitúcií, ktorá uskutočňuje neakreditovaný vzdelávací program v rozsahu najmenej </w:t>
      </w:r>
      <w:r w:rsidR="00BB1967">
        <w:rPr>
          <w:rFonts w:ascii="Times New Roman" w:hAnsi="Times New Roman"/>
          <w:sz w:val="24"/>
          <w:szCs w:val="24"/>
          <w:lang w:eastAsia="sk-SK"/>
        </w:rPr>
        <w:t>desať</w:t>
      </w:r>
      <w:r w:rsidR="00BB1967" w:rsidRPr="00062686">
        <w:rPr>
          <w:rFonts w:ascii="Times New Roman" w:hAnsi="Times New Roman"/>
          <w:sz w:val="24"/>
          <w:szCs w:val="24"/>
          <w:lang w:eastAsia="sk-SK"/>
        </w:rPr>
        <w:t xml:space="preserve"> </w:t>
      </w:r>
      <w:r w:rsidR="006D49A4" w:rsidRPr="00062686">
        <w:rPr>
          <w:rFonts w:ascii="Times New Roman" w:hAnsi="Times New Roman"/>
          <w:sz w:val="24"/>
          <w:szCs w:val="24"/>
          <w:lang w:eastAsia="sk-SK"/>
        </w:rPr>
        <w:t>vyučovacích hodín podľa osobitného predpisu;</w:t>
      </w:r>
      <w:hyperlink r:id="rId44" w:anchor="poznamky.poznamka-23a" w:tooltip="Odkaz na predpis alebo ustanovenie" w:history="1">
        <w:r w:rsidR="006D49A4" w:rsidRPr="00062686">
          <w:rPr>
            <w:rStyle w:val="Hypertextovprepojenie"/>
            <w:color w:val="auto"/>
            <w:sz w:val="24"/>
            <w:szCs w:val="24"/>
            <w:u w:val="none"/>
            <w:vertAlign w:val="superscript"/>
            <w:lang w:eastAsia="sk-SK"/>
          </w:rPr>
          <w:t>23a</w:t>
        </w:r>
        <w:r w:rsidR="006D49A4" w:rsidRPr="00062686">
          <w:rPr>
            <w:rStyle w:val="Hypertextovprepojenie"/>
            <w:color w:val="auto"/>
            <w:sz w:val="24"/>
            <w:szCs w:val="24"/>
            <w:u w:val="none"/>
            <w:lang w:eastAsia="sk-SK"/>
          </w:rPr>
          <w:t>)</w:t>
        </w:r>
      </w:hyperlink>
      <w:r w:rsidR="006D49A4" w:rsidRPr="00062686">
        <w:rPr>
          <w:rFonts w:ascii="Times New Roman" w:hAnsi="Times New Roman"/>
          <w:sz w:val="24"/>
          <w:szCs w:val="24"/>
          <w:lang w:eastAsia="sk-SK"/>
        </w:rPr>
        <w:t> vzor dokladu o absolvovaní odbornej prípravy je uvedený v </w:t>
      </w:r>
      <w:hyperlink r:id="rId45" w:anchor="prilohy.priloha-priloha_c_3gk_zakonu_c_355_2007_z_z.oznacenie" w:tooltip="Odkaz na predpis alebo ustanovenie" w:history="1">
        <w:r w:rsidR="006D49A4" w:rsidRPr="00062686">
          <w:rPr>
            <w:rStyle w:val="Hypertextovprepojenie"/>
            <w:color w:val="auto"/>
            <w:sz w:val="24"/>
            <w:szCs w:val="24"/>
            <w:u w:val="none"/>
            <w:lang w:eastAsia="sk-SK"/>
          </w:rPr>
          <w:t>prílohe č. 3g</w:t>
        </w:r>
      </w:hyperlink>
      <w:r w:rsidR="006D49A4" w:rsidRPr="00062686">
        <w:rPr>
          <w:rFonts w:ascii="Times New Roman" w:hAnsi="Times New Roman"/>
          <w:sz w:val="24"/>
          <w:szCs w:val="24"/>
          <w:lang w:eastAsia="sk-SK"/>
        </w:rPr>
        <w:t>,</w:t>
      </w:r>
    </w:p>
    <w:p w14:paraId="507F3766" w14:textId="5C29F515" w:rsidR="002F7A66" w:rsidRPr="00A0423A" w:rsidRDefault="002F7A66" w:rsidP="002F7A66">
      <w:pPr>
        <w:shd w:val="clear" w:color="auto" w:fill="FFFFFF"/>
        <w:tabs>
          <w:tab w:val="left" w:pos="851"/>
        </w:tabs>
        <w:spacing w:after="0" w:line="240" w:lineRule="auto"/>
        <w:ind w:left="851" w:hanging="425"/>
        <w:jc w:val="both"/>
        <w:rPr>
          <w:rFonts w:ascii="Times New Roman" w:hAnsi="Times New Roman"/>
          <w:sz w:val="24"/>
          <w:szCs w:val="24"/>
          <w:lang w:eastAsia="sk-SK"/>
        </w:rPr>
      </w:pPr>
      <w:r w:rsidRPr="00062686">
        <w:rPr>
          <w:rFonts w:ascii="Times New Roman" w:hAnsi="Times New Roman"/>
          <w:sz w:val="24"/>
          <w:szCs w:val="24"/>
          <w:lang w:eastAsia="sk-SK"/>
        </w:rPr>
        <w:t>3.</w:t>
      </w:r>
      <w:r w:rsidRPr="00062686">
        <w:rPr>
          <w:rFonts w:ascii="Times New Roman" w:hAnsi="Times New Roman"/>
          <w:sz w:val="24"/>
          <w:szCs w:val="24"/>
          <w:lang w:eastAsia="sk-SK"/>
        </w:rPr>
        <w:tab/>
        <w:t>posúdenie zdravotnej spôsobilosti na prácu podľa </w:t>
      </w:r>
      <w:hyperlink r:id="rId46" w:anchor="paragraf-30f" w:tooltip="Odkaz na predpis alebo ustanovenie" w:history="1">
        <w:r w:rsidRPr="00062686">
          <w:rPr>
            <w:rFonts w:ascii="Times New Roman" w:hAnsi="Times New Roman"/>
            <w:sz w:val="24"/>
            <w:szCs w:val="24"/>
            <w:lang w:eastAsia="sk-SK"/>
          </w:rPr>
          <w:t>§ 30f</w:t>
        </w:r>
      </w:hyperlink>
      <w:r w:rsidRPr="00062686">
        <w:rPr>
          <w:rFonts w:ascii="Times New Roman" w:hAnsi="Times New Roman"/>
          <w:sz w:val="24"/>
          <w:szCs w:val="24"/>
          <w:lang w:eastAsia="sk-SK"/>
        </w:rPr>
        <w:t xml:space="preserve"> budúcich zamestnancov a osoby, ktorá bude zodpovedná za prevádzkovanie odstraňovania azbestu alebo materiálov obsahujúcich azbest zo stavieb; rozsah lekárskej preventívnej prehliadky vo </w:t>
      </w:r>
      <w:r w:rsidRPr="00A0423A">
        <w:rPr>
          <w:rFonts w:ascii="Times New Roman" w:hAnsi="Times New Roman"/>
          <w:sz w:val="24"/>
          <w:szCs w:val="24"/>
          <w:lang w:eastAsia="sk-SK"/>
        </w:rPr>
        <w:t>vzťahu k práci je uvedený v osobitnom predpise,</w:t>
      </w:r>
      <w:r w:rsidR="008F7272" w:rsidDel="008F7272">
        <w:t xml:space="preserve"> </w:t>
      </w:r>
    </w:p>
    <w:p w14:paraId="3B7D3592" w14:textId="7560A1CF" w:rsidR="002F7A66" w:rsidRPr="00A0423A" w:rsidRDefault="002F7A66" w:rsidP="002F7A66">
      <w:pPr>
        <w:shd w:val="clear" w:color="auto" w:fill="FFFFFF"/>
        <w:tabs>
          <w:tab w:val="left" w:pos="851"/>
        </w:tabs>
        <w:spacing w:after="0" w:line="240" w:lineRule="auto"/>
        <w:ind w:left="851" w:hanging="425"/>
        <w:jc w:val="both"/>
        <w:rPr>
          <w:rFonts w:ascii="Times New Roman" w:hAnsi="Times New Roman"/>
          <w:sz w:val="24"/>
          <w:szCs w:val="24"/>
          <w:lang w:eastAsia="sk-SK"/>
        </w:rPr>
      </w:pPr>
      <w:r w:rsidRPr="00A0423A">
        <w:rPr>
          <w:rFonts w:ascii="Times New Roman" w:hAnsi="Times New Roman"/>
          <w:sz w:val="24"/>
          <w:szCs w:val="24"/>
          <w:lang w:eastAsia="sk-SK"/>
        </w:rPr>
        <w:t>4.</w:t>
      </w:r>
      <w:r w:rsidRPr="00A0423A">
        <w:rPr>
          <w:rFonts w:ascii="Times New Roman" w:hAnsi="Times New Roman"/>
          <w:sz w:val="24"/>
          <w:szCs w:val="24"/>
          <w:lang w:eastAsia="sk-SK"/>
        </w:rPr>
        <w:tab/>
      </w:r>
      <w:r w:rsidR="00E473D2" w:rsidRPr="00A0423A">
        <w:rPr>
          <w:rFonts w:ascii="Times New Roman" w:hAnsi="Times New Roman"/>
          <w:sz w:val="24"/>
          <w:szCs w:val="24"/>
          <w:lang w:eastAsia="sk-SK"/>
        </w:rPr>
        <w:t>meranie prachu s obsahom azbestu podľa osobitného predpisu vrátane odberu vzoriek z pracovného prostredia odborne spôsobilou osobou na účel kvalitatívneho a kvantitatívneho zisťovania faktorov životného prostredia a pracovného prostredia podľa </w:t>
      </w:r>
      <w:hyperlink r:id="rId47" w:anchor="paragraf-15.odsek-1.pismeno-a" w:tooltip="Odkaz na predpis alebo ustanovenie" w:history="1">
        <w:r w:rsidR="00E473D2" w:rsidRPr="00A0423A">
          <w:rPr>
            <w:rFonts w:ascii="Times New Roman" w:hAnsi="Times New Roman"/>
            <w:sz w:val="24"/>
            <w:szCs w:val="24"/>
            <w:lang w:eastAsia="sk-SK"/>
          </w:rPr>
          <w:t>§ 15 ods. 1 písm. a)</w:t>
        </w:r>
      </w:hyperlink>
      <w:r w:rsidR="00E473D2" w:rsidRPr="00A0423A">
        <w:rPr>
          <w:rFonts w:ascii="Times New Roman" w:hAnsi="Times New Roman"/>
          <w:sz w:val="24"/>
          <w:szCs w:val="24"/>
          <w:lang w:eastAsia="sk-SK"/>
        </w:rPr>
        <w:t> a </w:t>
      </w:r>
      <w:hyperlink r:id="rId48" w:anchor="paragraf-15.odsek-1.pismeno-c" w:tooltip="Odkaz na predpis alebo ustanovenie" w:history="1">
        <w:r w:rsidR="00E473D2" w:rsidRPr="00A0423A">
          <w:rPr>
            <w:rFonts w:ascii="Times New Roman" w:hAnsi="Times New Roman"/>
            <w:sz w:val="24"/>
            <w:szCs w:val="24"/>
            <w:lang w:eastAsia="sk-SK"/>
          </w:rPr>
          <w:t>d)</w:t>
        </w:r>
      </w:hyperlink>
      <w:r w:rsidR="00E473D2" w:rsidRPr="00A0423A">
        <w:rPr>
          <w:rFonts w:ascii="Times New Roman" w:hAnsi="Times New Roman"/>
          <w:sz w:val="24"/>
          <w:szCs w:val="24"/>
          <w:lang w:eastAsia="sk-SK"/>
        </w:rPr>
        <w:t xml:space="preserve">;  </w:t>
      </w:r>
      <w:r w:rsidR="00BB1967">
        <w:rPr>
          <w:rFonts w:ascii="Times New Roman" w:hAnsi="Times New Roman"/>
          <w:sz w:val="24"/>
          <w:szCs w:val="24"/>
          <w:lang w:eastAsia="sk-SK"/>
        </w:rPr>
        <w:t>to sa</w:t>
      </w:r>
      <w:r w:rsidR="00E473D2" w:rsidRPr="00A0423A">
        <w:rPr>
          <w:rFonts w:ascii="Times New Roman" w:hAnsi="Times New Roman"/>
          <w:sz w:val="24"/>
          <w:szCs w:val="24"/>
          <w:lang w:eastAsia="sk-SK"/>
        </w:rPr>
        <w:t xml:space="preserve"> nev</w:t>
      </w:r>
      <w:r w:rsidR="00E473D2" w:rsidRPr="00A0423A">
        <w:rPr>
          <w:rFonts w:ascii="Times New Roman" w:hAnsi="Times New Roman"/>
          <w:sz w:val="24"/>
          <w:szCs w:val="24"/>
        </w:rPr>
        <w:t xml:space="preserve">zťahuje  na </w:t>
      </w:r>
      <w:r w:rsidR="00E473D2" w:rsidRPr="00A0423A">
        <w:rPr>
          <w:rFonts w:ascii="Times New Roman" w:hAnsi="Times New Roman"/>
          <w:sz w:val="24"/>
          <w:szCs w:val="24"/>
          <w:lang w:eastAsia="sk-SK"/>
        </w:rPr>
        <w:t>odstraňovanie azbestu alebo materiálov obsahujúcich azbest zo stavieb v exteriéroch bez súvisu s vnútornými priestormi budov,</w:t>
      </w:r>
    </w:p>
    <w:p w14:paraId="4D7D02FF" w14:textId="77777777" w:rsidR="002F7A66" w:rsidRPr="00A0423A" w:rsidRDefault="002F7A66" w:rsidP="002F7A66">
      <w:pPr>
        <w:shd w:val="clear" w:color="auto" w:fill="FFFFFF"/>
        <w:tabs>
          <w:tab w:val="left" w:pos="851"/>
        </w:tabs>
        <w:spacing w:after="0" w:line="240" w:lineRule="auto"/>
        <w:ind w:left="851" w:hanging="425"/>
        <w:jc w:val="both"/>
        <w:rPr>
          <w:rFonts w:ascii="Times New Roman" w:hAnsi="Times New Roman"/>
          <w:sz w:val="24"/>
          <w:szCs w:val="24"/>
          <w:lang w:eastAsia="sk-SK"/>
        </w:rPr>
      </w:pPr>
      <w:r w:rsidRPr="00A0423A">
        <w:rPr>
          <w:rFonts w:ascii="Times New Roman" w:hAnsi="Times New Roman"/>
          <w:sz w:val="24"/>
          <w:szCs w:val="24"/>
          <w:lang w:eastAsia="sk-SK"/>
        </w:rPr>
        <w:t>5.</w:t>
      </w:r>
      <w:r w:rsidRPr="00A0423A">
        <w:rPr>
          <w:rFonts w:ascii="Times New Roman" w:hAnsi="Times New Roman"/>
          <w:sz w:val="24"/>
          <w:szCs w:val="24"/>
          <w:lang w:eastAsia="sk-SK"/>
        </w:rPr>
        <w:tab/>
        <w:t>zneškodňovanie nebezpečného odpadu s obsahom azbestu.</w:t>
      </w:r>
    </w:p>
    <w:p w14:paraId="4FE8CC20" w14:textId="7777777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p>
    <w:p w14:paraId="30EBB926" w14:textId="20F8422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Pr>
          <w:rFonts w:ascii="Times New Roman" w:hAnsi="Times New Roman"/>
          <w:sz w:val="24"/>
          <w:szCs w:val="24"/>
          <w:lang w:eastAsia="sk-SK"/>
        </w:rPr>
        <w:t>6</w:t>
      </w:r>
      <w:r w:rsidRPr="00062686">
        <w:rPr>
          <w:rFonts w:ascii="Times New Roman" w:hAnsi="Times New Roman"/>
          <w:sz w:val="24"/>
          <w:szCs w:val="24"/>
          <w:lang w:eastAsia="sk-SK"/>
        </w:rPr>
        <w:t>)</w:t>
      </w:r>
      <w:r w:rsidRPr="00062686">
        <w:rPr>
          <w:rFonts w:ascii="Times New Roman" w:hAnsi="Times New Roman"/>
          <w:sz w:val="24"/>
          <w:szCs w:val="24"/>
          <w:lang w:eastAsia="sk-SK"/>
        </w:rPr>
        <w:tab/>
        <w:t xml:space="preserve">Úrad verejného zdravotníctva vydá oprávnenie na odstraňovanie azbestu alebo materiálov obsahujúcich azbest zo stavieb fyzickej osobe – podnikateľovi alebo právnickej osobe, ak spĺňa podmienky podľa odsekov 2 a 3, a fyzickej osobe alebo založenej právnickej osobe, ak spĺňa podmienky podľa odseku 4 a preukázali splnenie požiadaviek, ktoré vylúčia alebo znížia expozíciu zamestnancov a obyvateľov azbestu na najnižšiu možnú a dosiahnuteľnú úroveň. Úrad verejného zdravotníctva v oprávnení na odstraňovanie azbestu alebo materiálov </w:t>
      </w:r>
      <w:r w:rsidRPr="00062686">
        <w:rPr>
          <w:rFonts w:ascii="Times New Roman" w:hAnsi="Times New Roman"/>
          <w:sz w:val="24"/>
          <w:szCs w:val="24"/>
          <w:lang w:eastAsia="sk-SK"/>
        </w:rPr>
        <w:lastRenderedPageBreak/>
        <w:t xml:space="preserve">obsahujúcich azbest zo stavieb uvedie evidenčné číslo oprávnenia, údaje podľa odsekov 2 až 4, druh oprávnenia podľa odseku </w:t>
      </w:r>
      <w:r w:rsidR="00E0092E">
        <w:rPr>
          <w:rFonts w:ascii="Times New Roman" w:hAnsi="Times New Roman"/>
          <w:sz w:val="24"/>
          <w:szCs w:val="24"/>
          <w:lang w:eastAsia="sk-SK"/>
        </w:rPr>
        <w:t>8</w:t>
      </w:r>
      <w:r w:rsidR="00E0092E" w:rsidRPr="00062686">
        <w:rPr>
          <w:rFonts w:ascii="Times New Roman" w:hAnsi="Times New Roman"/>
          <w:sz w:val="24"/>
          <w:szCs w:val="24"/>
          <w:lang w:eastAsia="sk-SK"/>
        </w:rPr>
        <w:t xml:space="preserve"> </w:t>
      </w:r>
      <w:r w:rsidRPr="00062686">
        <w:rPr>
          <w:rFonts w:ascii="Times New Roman" w:hAnsi="Times New Roman"/>
          <w:sz w:val="24"/>
          <w:szCs w:val="24"/>
          <w:lang w:eastAsia="sk-SK"/>
        </w:rPr>
        <w:t>a podmienky na vykonávanie činnosti; oprávnenie na odstraňovanie azbestu alebo materiálov obsahujúcich azbest zo stavieb sa vydáva na dobu neurčitú.</w:t>
      </w:r>
    </w:p>
    <w:p w14:paraId="5E2AB242" w14:textId="7777777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p>
    <w:p w14:paraId="27056472" w14:textId="1AFEBE8E"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Pr>
          <w:rFonts w:ascii="Times New Roman" w:hAnsi="Times New Roman"/>
          <w:sz w:val="24"/>
          <w:szCs w:val="24"/>
          <w:lang w:eastAsia="sk-SK"/>
        </w:rPr>
        <w:t>7</w:t>
      </w:r>
      <w:r w:rsidRPr="00062686">
        <w:rPr>
          <w:rFonts w:ascii="Times New Roman" w:hAnsi="Times New Roman"/>
          <w:sz w:val="24"/>
          <w:szCs w:val="24"/>
          <w:lang w:eastAsia="sk-SK"/>
        </w:rPr>
        <w:t>)</w:t>
      </w:r>
      <w:r w:rsidRPr="00062686">
        <w:rPr>
          <w:rFonts w:ascii="Times New Roman" w:hAnsi="Times New Roman"/>
          <w:sz w:val="24"/>
          <w:szCs w:val="24"/>
          <w:lang w:eastAsia="sk-SK"/>
        </w:rPr>
        <w:tab/>
        <w:t>Fyzická osoba alebo založená právnická osoba, ktorej bolo vydané oprávnenie na odstraňovanie azbestu alebo materiálov obsahujúcich azbest zo stavieb, môže začať vykonávať činnosť na odstraňovanie azbestu alebo materiálov obsahujúcich azbest zo stavieb, ak má živnostenské oprávnenie podľa osobitného predpisu</w:t>
      </w:r>
      <w:hyperlink r:id="rId49" w:anchor="poznamky.poznamka-45c" w:tooltip="Odkaz na predpis alebo ustanovenie" w:history="1">
        <w:r w:rsidRPr="00062686">
          <w:rPr>
            <w:rFonts w:ascii="Times New Roman" w:hAnsi="Times New Roman"/>
            <w:sz w:val="24"/>
            <w:szCs w:val="24"/>
            <w:vertAlign w:val="superscript"/>
            <w:lang w:eastAsia="sk-SK"/>
          </w:rPr>
          <w:t>45</w:t>
        </w:r>
        <w:r w:rsidR="008F7272">
          <w:rPr>
            <w:rFonts w:ascii="Times New Roman" w:hAnsi="Times New Roman"/>
            <w:sz w:val="24"/>
            <w:szCs w:val="24"/>
            <w:vertAlign w:val="superscript"/>
            <w:lang w:eastAsia="sk-SK"/>
          </w:rPr>
          <w:t>a</w:t>
        </w:r>
        <w:r w:rsidRPr="00062686">
          <w:rPr>
            <w:rFonts w:ascii="Times New Roman" w:hAnsi="Times New Roman"/>
            <w:sz w:val="24"/>
            <w:szCs w:val="24"/>
            <w:lang w:eastAsia="sk-SK"/>
          </w:rPr>
          <w:t>)</w:t>
        </w:r>
      </w:hyperlink>
      <w:r w:rsidRPr="00062686">
        <w:rPr>
          <w:rFonts w:ascii="Times New Roman" w:hAnsi="Times New Roman"/>
          <w:sz w:val="24"/>
          <w:szCs w:val="24"/>
          <w:lang w:eastAsia="sk-SK"/>
        </w:rPr>
        <w:t> a úradu verejného zdravotníctva písomne predloží do 30 dní od získania živnostenského oprávnenia doklady podľa odseku 2 a odseku 3 písm. b) až e).</w:t>
      </w:r>
    </w:p>
    <w:p w14:paraId="14EB346C" w14:textId="7777777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p>
    <w:p w14:paraId="1E46BFE5" w14:textId="39E11824"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Pr>
          <w:rFonts w:ascii="Times New Roman" w:hAnsi="Times New Roman"/>
          <w:sz w:val="24"/>
          <w:szCs w:val="24"/>
          <w:lang w:eastAsia="sk-SK"/>
        </w:rPr>
        <w:t>8</w:t>
      </w:r>
      <w:r w:rsidRPr="00062686">
        <w:rPr>
          <w:rFonts w:ascii="Times New Roman" w:hAnsi="Times New Roman"/>
          <w:sz w:val="24"/>
          <w:szCs w:val="24"/>
          <w:lang w:eastAsia="sk-SK"/>
        </w:rPr>
        <w:t>)</w:t>
      </w:r>
      <w:r w:rsidRPr="00062686">
        <w:rPr>
          <w:rFonts w:ascii="Times New Roman" w:hAnsi="Times New Roman"/>
          <w:sz w:val="24"/>
          <w:szCs w:val="24"/>
          <w:lang w:eastAsia="sk-SK"/>
        </w:rPr>
        <w:tab/>
        <w:t>Oprávnenie na odstraňovanie azbestu alebo materiálov obsahujúcich azbest zo stavieb sa na základe dokumentácie s opisom činnosti a používaných pracovných postupov alebo technológie odstraňovania azbestu alebo materiálov obsahujúcich azbest zo stavieb a technického vybavenia vydáva na</w:t>
      </w:r>
    </w:p>
    <w:p w14:paraId="1B3C718F" w14:textId="77777777" w:rsidR="002F7A66" w:rsidRPr="0006268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a)</w:t>
      </w:r>
      <w:r w:rsidRPr="00062686">
        <w:rPr>
          <w:rFonts w:ascii="Times New Roman" w:hAnsi="Times New Roman"/>
          <w:sz w:val="24"/>
          <w:szCs w:val="24"/>
          <w:lang w:eastAsia="sk-SK"/>
        </w:rPr>
        <w:tab/>
        <w:t>odstraňovanie azbestu alebo materiálov obsahujúcich azbest zo stavieb v interiéroch budov s vytvorením kontrolovaného pásma s použitím podtlakového systému,</w:t>
      </w:r>
    </w:p>
    <w:p w14:paraId="78DD4BB8" w14:textId="77777777" w:rsidR="002F7A66" w:rsidRPr="0006268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b)</w:t>
      </w:r>
      <w:r w:rsidRPr="00062686">
        <w:rPr>
          <w:rFonts w:ascii="Times New Roman" w:hAnsi="Times New Roman"/>
          <w:sz w:val="24"/>
          <w:szCs w:val="24"/>
          <w:lang w:eastAsia="sk-SK"/>
        </w:rPr>
        <w:tab/>
        <w:t>odstraňovanie azbestu alebo materiálov obsahujúcich azbest zo stavieb v exteriéroch bez súvisu s vnútornými priestormi budov, v ktorých nie je možné z technického hľadiska vytvoriť kontrolované pásmo s podtlakovým systémom,</w:t>
      </w:r>
    </w:p>
    <w:p w14:paraId="5CAECAB4" w14:textId="77777777" w:rsidR="002F7A66" w:rsidRPr="00062686" w:rsidRDefault="002F7A66" w:rsidP="002F7A66">
      <w:pPr>
        <w:shd w:val="clear" w:color="auto" w:fill="FFFFFF"/>
        <w:tabs>
          <w:tab w:val="left" w:pos="426"/>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c)</w:t>
      </w:r>
      <w:r w:rsidRPr="00062686">
        <w:rPr>
          <w:rFonts w:ascii="Times New Roman" w:hAnsi="Times New Roman"/>
          <w:sz w:val="24"/>
          <w:szCs w:val="24"/>
          <w:lang w:eastAsia="sk-SK"/>
        </w:rPr>
        <w:tab/>
        <w:t>odstraňovanie azbestu alebo materiálov obsahujúcich azbest zo stavieb v interiéroch budov v uzatvorených priestoroch do 10 m</w:t>
      </w:r>
      <w:r w:rsidRPr="00062686">
        <w:rPr>
          <w:rFonts w:ascii="Times New Roman" w:hAnsi="Times New Roman"/>
          <w:sz w:val="24"/>
          <w:szCs w:val="24"/>
          <w:vertAlign w:val="superscript"/>
          <w:lang w:eastAsia="sk-SK"/>
        </w:rPr>
        <w:t>3</w:t>
      </w:r>
      <w:r w:rsidRPr="00062686">
        <w:rPr>
          <w:rFonts w:ascii="Times New Roman" w:hAnsi="Times New Roman"/>
          <w:sz w:val="24"/>
          <w:szCs w:val="24"/>
          <w:lang w:eastAsia="sk-SK"/>
        </w:rPr>
        <w:t>, s vytvorením kontrolovaného pásma s použitím priemyselného vysávača.</w:t>
      </w:r>
    </w:p>
    <w:p w14:paraId="38A334C8" w14:textId="7777777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p>
    <w:p w14:paraId="682CAAE1" w14:textId="0B67ECA8"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Pr>
          <w:rFonts w:ascii="Times New Roman" w:hAnsi="Times New Roman"/>
          <w:sz w:val="24"/>
          <w:szCs w:val="24"/>
          <w:lang w:eastAsia="sk-SK"/>
        </w:rPr>
        <w:t>9</w:t>
      </w:r>
      <w:r w:rsidRPr="00062686">
        <w:rPr>
          <w:rFonts w:ascii="Times New Roman" w:hAnsi="Times New Roman"/>
          <w:sz w:val="24"/>
          <w:szCs w:val="24"/>
          <w:lang w:eastAsia="sk-SK"/>
        </w:rPr>
        <w:t>)</w:t>
      </w:r>
      <w:r w:rsidRPr="00062686">
        <w:rPr>
          <w:rFonts w:ascii="Times New Roman" w:hAnsi="Times New Roman"/>
          <w:sz w:val="24"/>
          <w:szCs w:val="24"/>
          <w:lang w:eastAsia="sk-SK"/>
        </w:rPr>
        <w:tab/>
        <w:t>Úrad verejného zdravotníctva odoberie oprávnenie na odstraňovanie azbestu alebo materiálov obsahujúcich azbest zo stavieb, ak fyzická osoba – podnikateľ alebo právnická osoba oprávnená na odstraňovanie azbestu alebo materiálov obsahujúcich azbest zo stavieb (ďalej len „držiteľ oprávnenia na odstraňovanie azbestu zo stavieb“)</w:t>
      </w:r>
    </w:p>
    <w:p w14:paraId="14A46BDB" w14:textId="77777777" w:rsidR="002F7A66" w:rsidRPr="00062686" w:rsidRDefault="002F7A66" w:rsidP="002F7A66">
      <w:pPr>
        <w:pStyle w:val="Odsekzoznamu"/>
        <w:numPr>
          <w:ilvl w:val="0"/>
          <w:numId w:val="85"/>
        </w:numPr>
        <w:shd w:val="clear" w:color="auto" w:fill="FFFFFF"/>
        <w:tabs>
          <w:tab w:val="left" w:pos="426"/>
        </w:tabs>
        <w:spacing w:after="0" w:line="240" w:lineRule="auto"/>
        <w:jc w:val="both"/>
        <w:rPr>
          <w:rFonts w:eastAsia="Times New Roman"/>
          <w:sz w:val="24"/>
          <w:szCs w:val="24"/>
          <w:lang w:eastAsia="sk-SK"/>
        </w:rPr>
      </w:pPr>
      <w:r w:rsidRPr="00062686">
        <w:rPr>
          <w:rFonts w:eastAsia="Times New Roman"/>
          <w:sz w:val="24"/>
          <w:szCs w:val="24"/>
          <w:lang w:eastAsia="sk-SK"/>
        </w:rPr>
        <w:t xml:space="preserve">závažným spôsobom alebo opakovane porušuje všeobecne záväzné právne predpisy súvisiace s vykonávanou činnosťou a podmienky na vykonávanie činnosti, </w:t>
      </w:r>
    </w:p>
    <w:p w14:paraId="02CA7C8A" w14:textId="2CEE98C3" w:rsidR="002F7A66" w:rsidRPr="00062686" w:rsidRDefault="002F7A66" w:rsidP="002F7A66">
      <w:pPr>
        <w:pStyle w:val="Odsekzoznamu"/>
        <w:numPr>
          <w:ilvl w:val="0"/>
          <w:numId w:val="85"/>
        </w:numPr>
        <w:shd w:val="clear" w:color="auto" w:fill="FFFFFF"/>
        <w:tabs>
          <w:tab w:val="left" w:pos="426"/>
        </w:tabs>
        <w:spacing w:after="0" w:line="240" w:lineRule="auto"/>
        <w:jc w:val="both"/>
        <w:rPr>
          <w:rFonts w:eastAsia="Times New Roman"/>
          <w:sz w:val="24"/>
          <w:szCs w:val="24"/>
          <w:lang w:eastAsia="sk-SK"/>
        </w:rPr>
      </w:pPr>
      <w:r w:rsidRPr="00062686">
        <w:rPr>
          <w:sz w:val="24"/>
          <w:szCs w:val="24"/>
        </w:rPr>
        <w:t>uvedie v žiadosti o vydanie oprávnenia nepravdivé údaje, alebo</w:t>
      </w:r>
    </w:p>
    <w:p w14:paraId="2D1874A7" w14:textId="77777777" w:rsidR="002F7A66" w:rsidRPr="00062686" w:rsidRDefault="002F7A66" w:rsidP="002F7A66">
      <w:pPr>
        <w:pStyle w:val="ListParagraph1"/>
        <w:numPr>
          <w:ilvl w:val="0"/>
          <w:numId w:val="85"/>
        </w:numPr>
        <w:jc w:val="both"/>
      </w:pPr>
      <w:r w:rsidRPr="00062686">
        <w:t>požiada o odobratie oprávnenia.</w:t>
      </w:r>
    </w:p>
    <w:p w14:paraId="1E3FFF31" w14:textId="77777777" w:rsidR="002F7A66" w:rsidRPr="00062686" w:rsidRDefault="002F7A66" w:rsidP="002F7A66">
      <w:pPr>
        <w:shd w:val="clear" w:color="auto" w:fill="FFFFFF"/>
        <w:tabs>
          <w:tab w:val="left" w:pos="426"/>
        </w:tabs>
        <w:spacing w:after="0" w:line="240" w:lineRule="auto"/>
        <w:jc w:val="both"/>
        <w:rPr>
          <w:rFonts w:ascii="Times New Roman" w:hAnsi="Times New Roman"/>
          <w:sz w:val="24"/>
          <w:szCs w:val="24"/>
          <w:lang w:eastAsia="sk-SK"/>
        </w:rPr>
      </w:pPr>
    </w:p>
    <w:p w14:paraId="182DC116" w14:textId="58673F5D"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Pr>
          <w:rFonts w:ascii="Times New Roman" w:hAnsi="Times New Roman"/>
          <w:sz w:val="24"/>
          <w:szCs w:val="24"/>
          <w:lang w:eastAsia="sk-SK"/>
        </w:rPr>
        <w:t>10</w:t>
      </w:r>
      <w:r w:rsidRPr="00062686">
        <w:rPr>
          <w:rFonts w:ascii="Times New Roman" w:hAnsi="Times New Roman"/>
          <w:sz w:val="24"/>
          <w:szCs w:val="24"/>
          <w:lang w:eastAsia="sk-SK"/>
        </w:rPr>
        <w:t>)</w:t>
      </w:r>
      <w:r w:rsidRPr="00062686">
        <w:rPr>
          <w:rFonts w:ascii="Times New Roman" w:hAnsi="Times New Roman"/>
          <w:sz w:val="24"/>
          <w:szCs w:val="24"/>
          <w:lang w:eastAsia="sk-SK"/>
        </w:rPr>
        <w:tab/>
        <w:t>Platnosť oprávnenia na odstraňovanie azbestu alebo materiálov obsahujúcich azbest zo stavieb zaniká</w:t>
      </w:r>
    </w:p>
    <w:p w14:paraId="2E552B01" w14:textId="77777777" w:rsidR="002F7A66" w:rsidRPr="00062686" w:rsidRDefault="002F7A66" w:rsidP="002F7A66">
      <w:pPr>
        <w:pStyle w:val="Odsekzoznamu"/>
        <w:numPr>
          <w:ilvl w:val="0"/>
          <w:numId w:val="86"/>
        </w:numPr>
        <w:shd w:val="clear" w:color="auto" w:fill="FFFFFF"/>
        <w:tabs>
          <w:tab w:val="left" w:pos="567"/>
        </w:tabs>
        <w:spacing w:after="0" w:line="240" w:lineRule="auto"/>
        <w:ind w:left="360"/>
        <w:jc w:val="both"/>
        <w:rPr>
          <w:rFonts w:eastAsia="Times New Roman"/>
          <w:sz w:val="24"/>
          <w:szCs w:val="24"/>
          <w:lang w:eastAsia="sk-SK"/>
        </w:rPr>
      </w:pPr>
      <w:r w:rsidRPr="00062686">
        <w:rPr>
          <w:rFonts w:eastAsia="Times New Roman"/>
          <w:sz w:val="24"/>
          <w:szCs w:val="24"/>
          <w:lang w:eastAsia="sk-SK"/>
        </w:rPr>
        <w:t>výmazom právnickej osoby z obchodného registra,</w:t>
      </w:r>
    </w:p>
    <w:p w14:paraId="145FA02E" w14:textId="77777777" w:rsidR="002F7A66" w:rsidRPr="00062686" w:rsidRDefault="002F7A66" w:rsidP="002F7A66">
      <w:pPr>
        <w:pStyle w:val="Odsekzoznamu"/>
        <w:numPr>
          <w:ilvl w:val="0"/>
          <w:numId w:val="86"/>
        </w:numPr>
        <w:shd w:val="clear" w:color="auto" w:fill="FFFFFF"/>
        <w:tabs>
          <w:tab w:val="left" w:pos="567"/>
        </w:tabs>
        <w:spacing w:after="0" w:line="240" w:lineRule="auto"/>
        <w:ind w:left="360"/>
        <w:jc w:val="both"/>
        <w:rPr>
          <w:rFonts w:eastAsia="Times New Roman"/>
          <w:sz w:val="24"/>
          <w:szCs w:val="24"/>
          <w:lang w:eastAsia="sk-SK"/>
        </w:rPr>
      </w:pPr>
      <w:r w:rsidRPr="00062686">
        <w:rPr>
          <w:rFonts w:eastAsia="Times New Roman"/>
          <w:sz w:val="24"/>
          <w:szCs w:val="24"/>
          <w:lang w:eastAsia="sk-SK"/>
        </w:rPr>
        <w:t>zánikom živnostenského oprávnenia,</w:t>
      </w:r>
    </w:p>
    <w:p w14:paraId="3390BDE2" w14:textId="77777777" w:rsidR="002F7A66" w:rsidRPr="00062686" w:rsidRDefault="002F7A66" w:rsidP="002F7A66">
      <w:pPr>
        <w:pStyle w:val="Odsekzoznamu"/>
        <w:numPr>
          <w:ilvl w:val="0"/>
          <w:numId w:val="86"/>
        </w:numPr>
        <w:shd w:val="clear" w:color="auto" w:fill="FFFFFF"/>
        <w:tabs>
          <w:tab w:val="left" w:pos="567"/>
        </w:tabs>
        <w:spacing w:after="0" w:line="240" w:lineRule="auto"/>
        <w:ind w:left="360"/>
        <w:jc w:val="both"/>
        <w:rPr>
          <w:rFonts w:eastAsia="Times New Roman"/>
          <w:sz w:val="24"/>
          <w:szCs w:val="24"/>
          <w:lang w:eastAsia="sk-SK"/>
        </w:rPr>
      </w:pPr>
      <w:r w:rsidRPr="00062686">
        <w:rPr>
          <w:rFonts w:eastAsia="Times New Roman"/>
          <w:sz w:val="24"/>
          <w:szCs w:val="24"/>
          <w:lang w:eastAsia="sk-SK"/>
        </w:rPr>
        <w:t>nadobudnutím právoplatnosti rozhodnutia o odobratí oprávnenia na odstraňovanie azbestu alebo materiálov obsahujúcich azbest zo stavieb,</w:t>
      </w:r>
    </w:p>
    <w:p w14:paraId="52D15148" w14:textId="0BF6BA6A" w:rsidR="002F7A66" w:rsidRPr="00062686" w:rsidRDefault="002F7A66" w:rsidP="002F7A66">
      <w:pPr>
        <w:pStyle w:val="Odsekzoznamu"/>
        <w:numPr>
          <w:ilvl w:val="0"/>
          <w:numId w:val="86"/>
        </w:numPr>
        <w:shd w:val="clear" w:color="auto" w:fill="FFFFFF"/>
        <w:tabs>
          <w:tab w:val="left" w:pos="567"/>
        </w:tabs>
        <w:spacing w:after="0" w:line="240" w:lineRule="auto"/>
        <w:ind w:left="360"/>
        <w:jc w:val="both"/>
        <w:rPr>
          <w:rFonts w:eastAsia="Times New Roman"/>
          <w:sz w:val="24"/>
          <w:szCs w:val="24"/>
          <w:lang w:eastAsia="sk-SK"/>
        </w:rPr>
      </w:pPr>
      <w:r w:rsidRPr="00062686">
        <w:rPr>
          <w:rFonts w:eastAsia="Times New Roman"/>
          <w:sz w:val="24"/>
          <w:szCs w:val="24"/>
          <w:lang w:eastAsia="sk-SK"/>
        </w:rPr>
        <w:t xml:space="preserve">ak fyzická osoba alebo založená právnická osoba, ktorej bolo vydané oprávnenie na odstraňovanie azbestu alebo materiálov obsahujúcich azbest zo stavieb, nepredloží doklady podľa odseku </w:t>
      </w:r>
      <w:r w:rsidR="00E0092E">
        <w:rPr>
          <w:rFonts w:eastAsia="Times New Roman"/>
          <w:sz w:val="24"/>
          <w:szCs w:val="24"/>
          <w:lang w:eastAsia="sk-SK"/>
        </w:rPr>
        <w:t>7</w:t>
      </w:r>
      <w:r w:rsidRPr="00062686">
        <w:rPr>
          <w:rFonts w:eastAsia="Times New Roman"/>
          <w:sz w:val="24"/>
          <w:szCs w:val="24"/>
          <w:lang w:eastAsia="sk-SK"/>
        </w:rPr>
        <w:t>, alebo</w:t>
      </w:r>
    </w:p>
    <w:p w14:paraId="43280A40" w14:textId="77777777" w:rsidR="002F7A66" w:rsidRPr="00062686" w:rsidRDefault="002F7A66" w:rsidP="002F7A66">
      <w:pPr>
        <w:pStyle w:val="Odsekzoznamu"/>
        <w:numPr>
          <w:ilvl w:val="0"/>
          <w:numId w:val="86"/>
        </w:numPr>
        <w:shd w:val="clear" w:color="auto" w:fill="FFFFFF"/>
        <w:tabs>
          <w:tab w:val="left" w:pos="567"/>
        </w:tabs>
        <w:spacing w:after="0" w:line="240" w:lineRule="auto"/>
        <w:ind w:left="360"/>
        <w:jc w:val="both"/>
        <w:rPr>
          <w:rFonts w:eastAsia="Times New Roman"/>
          <w:sz w:val="24"/>
          <w:szCs w:val="24"/>
          <w:lang w:eastAsia="sk-SK"/>
        </w:rPr>
      </w:pPr>
      <w:r w:rsidRPr="00062686">
        <w:rPr>
          <w:rFonts w:eastAsia="Times New Roman"/>
          <w:sz w:val="24"/>
          <w:szCs w:val="24"/>
          <w:lang w:eastAsia="sk-SK"/>
        </w:rPr>
        <w:t>smrťou fyzickej osoby alebo fyzickej osoby – podnikateľa oprávnenej na odstraňovanie azbestu alebo materiálov obsahujúcich azbest zo stavieb alebo jej vyhlásením za mŕtvu.</w:t>
      </w:r>
    </w:p>
    <w:p w14:paraId="721E23F2" w14:textId="77777777"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p>
    <w:p w14:paraId="0955EDEF" w14:textId="135A3001"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sidRPr="00062686">
        <w:rPr>
          <w:rFonts w:ascii="Times New Roman" w:hAnsi="Times New Roman"/>
          <w:sz w:val="24"/>
          <w:szCs w:val="24"/>
          <w:lang w:eastAsia="sk-SK"/>
        </w:rPr>
        <w:t>1</w:t>
      </w:r>
      <w:r w:rsidR="00B0776C">
        <w:rPr>
          <w:rFonts w:ascii="Times New Roman" w:hAnsi="Times New Roman"/>
          <w:sz w:val="24"/>
          <w:szCs w:val="24"/>
          <w:lang w:eastAsia="sk-SK"/>
        </w:rPr>
        <w:t>1</w:t>
      </w:r>
      <w:r w:rsidRPr="00062686">
        <w:rPr>
          <w:rFonts w:ascii="Times New Roman" w:hAnsi="Times New Roman"/>
          <w:sz w:val="24"/>
          <w:szCs w:val="24"/>
          <w:lang w:eastAsia="sk-SK"/>
        </w:rPr>
        <w:t>)</w:t>
      </w:r>
      <w:r w:rsidRPr="00062686">
        <w:rPr>
          <w:rFonts w:ascii="Times New Roman" w:hAnsi="Times New Roman"/>
          <w:sz w:val="24"/>
          <w:szCs w:val="24"/>
          <w:lang w:eastAsia="sk-SK"/>
        </w:rPr>
        <w:tab/>
        <w:t>Oprávnenie na odstraňovanie azbestu alebo materiálov obsahujúcich azbest zo stavieb neprechádza na právneho nástupcu a je neprevoditeľné.</w:t>
      </w:r>
    </w:p>
    <w:p w14:paraId="40959668" w14:textId="77777777"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p>
    <w:p w14:paraId="45B7F08B" w14:textId="6F954008"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lastRenderedPageBreak/>
        <w:t>(</w:t>
      </w:r>
      <w:r w:rsidR="00B0776C">
        <w:rPr>
          <w:rFonts w:ascii="Times New Roman" w:hAnsi="Times New Roman"/>
          <w:sz w:val="24"/>
          <w:szCs w:val="24"/>
          <w:lang w:eastAsia="sk-SK"/>
        </w:rPr>
        <w:t>12</w:t>
      </w:r>
      <w:r w:rsidRPr="00062686">
        <w:rPr>
          <w:rFonts w:ascii="Times New Roman" w:hAnsi="Times New Roman"/>
          <w:sz w:val="24"/>
          <w:szCs w:val="24"/>
          <w:lang w:eastAsia="sk-SK"/>
        </w:rPr>
        <w:t>)</w:t>
      </w:r>
      <w:r w:rsidRPr="00062686">
        <w:rPr>
          <w:rFonts w:ascii="Times New Roman" w:hAnsi="Times New Roman"/>
          <w:sz w:val="24"/>
          <w:szCs w:val="24"/>
          <w:lang w:eastAsia="sk-SK"/>
        </w:rPr>
        <w:tab/>
        <w:t xml:space="preserve">Fyzická osoba – podnikateľ alebo právnická osoba, ktorej úrad verejného zdravotníctva odobral oprávnenie na odstraňovanie azbestu alebo materiálov obsahujúcich azbest zo stavieb, môže opätovne požiadať o vydanie oprávnenia na odstraňovanie azbestu alebo materiálov obsahujúcich azbest zo stavieb najskôr po uplynutí jedného roka odo dňa nadobudnutia právoplatnosti rozhodnutia o odobratí oprávnenia na odstraňovanie azbestu alebo materiálov obsahujúcich azbest zo stavieb; to sa nevzťahuje na oprávnenia na odstraňovanie azbestu alebo materiálov obsahujúcich azbest zo stavieb odobraté na základe žiadosti podľa odseku </w:t>
      </w:r>
      <w:r w:rsidR="00E0092E">
        <w:rPr>
          <w:rFonts w:ascii="Times New Roman" w:hAnsi="Times New Roman"/>
          <w:sz w:val="24"/>
          <w:szCs w:val="24"/>
          <w:lang w:eastAsia="sk-SK"/>
        </w:rPr>
        <w:t>9</w:t>
      </w:r>
      <w:r w:rsidR="00E0092E" w:rsidRPr="00062686">
        <w:rPr>
          <w:rFonts w:ascii="Times New Roman" w:hAnsi="Times New Roman"/>
          <w:sz w:val="24"/>
          <w:szCs w:val="24"/>
          <w:lang w:eastAsia="sk-SK"/>
        </w:rPr>
        <w:t xml:space="preserve"> </w:t>
      </w:r>
      <w:r w:rsidRPr="00062686">
        <w:rPr>
          <w:rFonts w:ascii="Times New Roman" w:hAnsi="Times New Roman"/>
          <w:sz w:val="24"/>
          <w:szCs w:val="24"/>
          <w:lang w:eastAsia="sk-SK"/>
        </w:rPr>
        <w:t>písm. c).</w:t>
      </w:r>
    </w:p>
    <w:p w14:paraId="3C93D964" w14:textId="77777777"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p>
    <w:p w14:paraId="0F07A374" w14:textId="7F85D00D" w:rsidR="002F7A66" w:rsidRPr="00A0423A" w:rsidRDefault="002F7A66" w:rsidP="002F7A66">
      <w:pPr>
        <w:pStyle w:val="ListParagraph1"/>
        <w:tabs>
          <w:tab w:val="left" w:pos="426"/>
        </w:tabs>
        <w:ind w:left="0"/>
        <w:jc w:val="both"/>
        <w:rPr>
          <w:lang w:eastAsia="sk-SK"/>
        </w:rPr>
      </w:pPr>
      <w:r w:rsidRPr="00062686">
        <w:rPr>
          <w:lang w:eastAsia="sk-SK"/>
        </w:rPr>
        <w:t>(</w:t>
      </w:r>
      <w:r w:rsidR="00B0776C">
        <w:rPr>
          <w:lang w:eastAsia="sk-SK"/>
        </w:rPr>
        <w:t>13</w:t>
      </w:r>
      <w:r w:rsidRPr="00062686">
        <w:rPr>
          <w:lang w:eastAsia="sk-SK"/>
        </w:rPr>
        <w:t xml:space="preserve">) Držiteľ oprávnenia na odstraňovanie azbestu zo stavieb je povinný príslušnému orgánu verejného zdravotníctva písomne oznámiť každé odstraňovanie azbestu alebo materiálov obsahujúcich azbest zo stavieb vrátane predloženia dokladov podľa osobitného predpisu, a to </w:t>
      </w:r>
      <w:r w:rsidR="00BB1967">
        <w:rPr>
          <w:lang w:eastAsia="sk-SK"/>
        </w:rPr>
        <w:t>najneskôr</w:t>
      </w:r>
      <w:r w:rsidR="00BB1967" w:rsidRPr="00062686">
        <w:rPr>
          <w:lang w:eastAsia="sk-SK"/>
        </w:rPr>
        <w:t xml:space="preserve"> </w:t>
      </w:r>
      <w:r w:rsidRPr="00062686">
        <w:rPr>
          <w:lang w:eastAsia="sk-SK"/>
        </w:rPr>
        <w:t xml:space="preserve">30 dní </w:t>
      </w:r>
      <w:r w:rsidRPr="00A0423A">
        <w:rPr>
          <w:lang w:eastAsia="sk-SK"/>
        </w:rPr>
        <w:t xml:space="preserve">pred začatím prác. </w:t>
      </w:r>
    </w:p>
    <w:p w14:paraId="33164F9D" w14:textId="77777777" w:rsidR="002F7A66" w:rsidRPr="00A0423A" w:rsidRDefault="002F7A66" w:rsidP="002F7A66">
      <w:pPr>
        <w:pStyle w:val="ListParagraph1"/>
        <w:tabs>
          <w:tab w:val="left" w:pos="426"/>
        </w:tabs>
        <w:ind w:left="0"/>
        <w:jc w:val="both"/>
        <w:rPr>
          <w:lang w:eastAsia="sk-SK"/>
        </w:rPr>
      </w:pPr>
    </w:p>
    <w:p w14:paraId="79F915E5" w14:textId="19246289" w:rsidR="002F7A66" w:rsidRPr="00062686" w:rsidRDefault="002F7A66" w:rsidP="002F7A66">
      <w:pPr>
        <w:pStyle w:val="ListParagraph1"/>
        <w:tabs>
          <w:tab w:val="left" w:pos="426"/>
        </w:tabs>
        <w:ind w:left="0"/>
        <w:jc w:val="both"/>
        <w:rPr>
          <w:lang w:eastAsia="sk-SK"/>
        </w:rPr>
      </w:pPr>
      <w:r w:rsidRPr="00A0423A">
        <w:rPr>
          <w:lang w:eastAsia="sk-SK"/>
        </w:rPr>
        <w:t>(</w:t>
      </w:r>
      <w:r w:rsidR="00B0776C">
        <w:rPr>
          <w:lang w:eastAsia="sk-SK"/>
        </w:rPr>
        <w:t>14</w:t>
      </w:r>
      <w:r w:rsidRPr="00A0423A">
        <w:rPr>
          <w:lang w:eastAsia="sk-SK"/>
        </w:rPr>
        <w:t>) V</w:t>
      </w:r>
      <w:r w:rsidR="00E473D2" w:rsidRPr="00A0423A">
        <w:rPr>
          <w:lang w:eastAsia="sk-SK"/>
        </w:rPr>
        <w:t xml:space="preserve"> prípade </w:t>
      </w:r>
      <w:r w:rsidR="00E473D2" w:rsidRPr="00A0423A">
        <w:t xml:space="preserve">mimoriadnej havarijnej udalosti alebo živelnej udalosti je držiteľ oprávnenia </w:t>
      </w:r>
      <w:r w:rsidR="00E473D2" w:rsidRPr="00A0423A">
        <w:rPr>
          <w:lang w:eastAsia="sk-SK"/>
        </w:rPr>
        <w:t xml:space="preserve">na odstraňovanie azbestu zo stavieb </w:t>
      </w:r>
      <w:r w:rsidR="00E473D2" w:rsidRPr="00A0423A">
        <w:t xml:space="preserve">povinný písomne oznámiť </w:t>
      </w:r>
      <w:r w:rsidR="00E473D2" w:rsidRPr="00A0423A">
        <w:rPr>
          <w:lang w:eastAsia="sk-SK"/>
        </w:rPr>
        <w:t xml:space="preserve">odstraňovanie azbestu alebo materiálov obsahujúcich azbest zo stavieb príslušnému orgánu verejného zdravotníctva najneskôr do </w:t>
      </w:r>
      <w:r w:rsidR="00E473D2" w:rsidRPr="00A0423A">
        <w:t xml:space="preserve">48 hodín od začiatku neodkladného odstraňovania azbestu alebo materiálov obsahujúcich azbest zo stavieb </w:t>
      </w:r>
      <w:r w:rsidR="00E473D2" w:rsidRPr="00A0423A">
        <w:rPr>
          <w:lang w:eastAsia="sk-SK"/>
        </w:rPr>
        <w:t xml:space="preserve">vrátane predloženia </w:t>
      </w:r>
      <w:r w:rsidR="00E473D2" w:rsidRPr="006B4008">
        <w:rPr>
          <w:lang w:eastAsia="sk-SK"/>
        </w:rPr>
        <w:t>dokladov podľa osobitného predpisu.</w:t>
      </w:r>
    </w:p>
    <w:p w14:paraId="63C9E68E" w14:textId="77777777" w:rsidR="002F7A66" w:rsidRPr="00062686" w:rsidRDefault="002F7A66" w:rsidP="002F7A66">
      <w:pPr>
        <w:tabs>
          <w:tab w:val="left" w:pos="426"/>
        </w:tabs>
        <w:spacing w:after="0"/>
        <w:rPr>
          <w:rFonts w:ascii="Times New Roman" w:hAnsi="Times New Roman"/>
          <w:sz w:val="24"/>
          <w:szCs w:val="24"/>
          <w:lang w:eastAsia="sk-SK"/>
        </w:rPr>
      </w:pPr>
    </w:p>
    <w:p w14:paraId="539EB2DF" w14:textId="20EED45B"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Pr>
          <w:rFonts w:ascii="Times New Roman" w:hAnsi="Times New Roman"/>
          <w:sz w:val="24"/>
          <w:szCs w:val="24"/>
          <w:lang w:eastAsia="sk-SK"/>
        </w:rPr>
        <w:t>15</w:t>
      </w:r>
      <w:r w:rsidRPr="00062686">
        <w:rPr>
          <w:rFonts w:ascii="Times New Roman" w:hAnsi="Times New Roman"/>
          <w:sz w:val="24"/>
          <w:szCs w:val="24"/>
          <w:lang w:eastAsia="sk-SK"/>
        </w:rPr>
        <w:t xml:space="preserve">) Držiteľ oprávnenia na odstraňovanie azbestu zo stavieb je povinný zabezpečiť najmenej každých päť rokov od vydania oprávnenia aktualizačnú odbornú prípravu na prácu pri odstraňovaní azbestu alebo materiálov obsahujúcich azbest zo stavieb zamestnancov a osoby zodpovednej za prevádzkovanie odstraňovania azbestu alebo materiálov obsahujúcich azbest zo stavieb, ktorá zahŕňa vzdelávanie vzdelávacou inštitúciou </w:t>
      </w:r>
      <w:r w:rsidR="00C97362" w:rsidRPr="00062686">
        <w:rPr>
          <w:rFonts w:ascii="Times New Roman" w:hAnsi="Times New Roman"/>
          <w:sz w:val="24"/>
          <w:szCs w:val="24"/>
        </w:rPr>
        <w:t>zapísanou do registra certifikovaných vzdelávacích inštitúcií</w:t>
      </w:r>
      <w:r w:rsidR="00C97362" w:rsidRPr="00062686">
        <w:rPr>
          <w:rFonts w:ascii="Times New Roman" w:hAnsi="Times New Roman"/>
          <w:sz w:val="24"/>
          <w:szCs w:val="24"/>
          <w:lang w:eastAsia="sk-SK"/>
        </w:rPr>
        <w:t xml:space="preserve">, ktorá uskutočňuje neakreditovaný </w:t>
      </w:r>
      <w:r w:rsidRPr="00062686">
        <w:rPr>
          <w:rFonts w:ascii="Times New Roman" w:hAnsi="Times New Roman"/>
          <w:sz w:val="24"/>
          <w:szCs w:val="24"/>
          <w:lang w:eastAsia="sk-SK"/>
        </w:rPr>
        <w:t xml:space="preserve">vzdelávací program v rozsahu najmenej </w:t>
      </w:r>
      <w:r w:rsidR="00BB1967">
        <w:rPr>
          <w:rFonts w:ascii="Times New Roman" w:hAnsi="Times New Roman"/>
          <w:sz w:val="24"/>
          <w:szCs w:val="24"/>
          <w:lang w:eastAsia="sk-SK"/>
        </w:rPr>
        <w:t>desať</w:t>
      </w:r>
      <w:r w:rsidR="00BB1967" w:rsidRPr="00062686">
        <w:rPr>
          <w:rFonts w:ascii="Times New Roman" w:hAnsi="Times New Roman"/>
          <w:sz w:val="24"/>
          <w:szCs w:val="24"/>
          <w:lang w:eastAsia="sk-SK"/>
        </w:rPr>
        <w:t xml:space="preserve"> </w:t>
      </w:r>
      <w:r w:rsidRPr="00062686">
        <w:rPr>
          <w:rFonts w:ascii="Times New Roman" w:hAnsi="Times New Roman"/>
          <w:sz w:val="24"/>
          <w:szCs w:val="24"/>
          <w:lang w:eastAsia="sk-SK"/>
        </w:rPr>
        <w:t>vyučovacích hodín podľa osobitného predpisu.</w:t>
      </w:r>
      <w:hyperlink r:id="rId50" w:anchor="poznamky.poznamka-23a" w:tooltip="Odkaz na predpis alebo ustanovenie" w:history="1">
        <w:r w:rsidRPr="00062686">
          <w:rPr>
            <w:rFonts w:ascii="Times New Roman" w:hAnsi="Times New Roman"/>
            <w:sz w:val="24"/>
            <w:szCs w:val="24"/>
            <w:vertAlign w:val="superscript"/>
            <w:lang w:eastAsia="sk-SK"/>
          </w:rPr>
          <w:t>23a</w:t>
        </w:r>
        <w:r w:rsidRPr="00062686">
          <w:rPr>
            <w:rFonts w:ascii="Times New Roman" w:hAnsi="Times New Roman"/>
            <w:sz w:val="24"/>
            <w:szCs w:val="24"/>
            <w:lang w:eastAsia="sk-SK"/>
          </w:rPr>
          <w:t>)</w:t>
        </w:r>
      </w:hyperlink>
      <w:r w:rsidRPr="00062686">
        <w:rPr>
          <w:rFonts w:ascii="Times New Roman" w:hAnsi="Times New Roman"/>
          <w:sz w:val="24"/>
          <w:szCs w:val="24"/>
          <w:lang w:eastAsia="sk-SK"/>
        </w:rPr>
        <w:t> Vzor dokladu o absolvovaní aktualizačnej odbornej prípravy je uvedený v </w:t>
      </w:r>
      <w:hyperlink r:id="rId51" w:anchor="prilohy.priloha-priloha_c_3gk_zakonu_c_355_2007_z_z.oznacenie" w:tooltip="Odkaz na predpis alebo ustanovenie" w:history="1">
        <w:r w:rsidRPr="00062686">
          <w:rPr>
            <w:rFonts w:ascii="Times New Roman" w:hAnsi="Times New Roman"/>
            <w:sz w:val="24"/>
            <w:szCs w:val="24"/>
            <w:lang w:eastAsia="sk-SK"/>
          </w:rPr>
          <w:t>prílohe č. 3g</w:t>
        </w:r>
      </w:hyperlink>
      <w:r w:rsidRPr="00062686">
        <w:rPr>
          <w:rFonts w:ascii="Times New Roman" w:hAnsi="Times New Roman"/>
          <w:sz w:val="24"/>
          <w:szCs w:val="24"/>
          <w:lang w:eastAsia="sk-SK"/>
        </w:rPr>
        <w:t>.</w:t>
      </w:r>
    </w:p>
    <w:p w14:paraId="0A40F453" w14:textId="77777777"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p>
    <w:p w14:paraId="78E9C96C" w14:textId="0555786F"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Pr>
          <w:rFonts w:ascii="Times New Roman" w:hAnsi="Times New Roman"/>
          <w:sz w:val="24"/>
          <w:szCs w:val="24"/>
          <w:lang w:eastAsia="sk-SK"/>
        </w:rPr>
        <w:t>16</w:t>
      </w:r>
      <w:r w:rsidRPr="00062686">
        <w:rPr>
          <w:rFonts w:ascii="Times New Roman" w:hAnsi="Times New Roman"/>
          <w:sz w:val="24"/>
          <w:szCs w:val="24"/>
          <w:lang w:eastAsia="sk-SK"/>
        </w:rPr>
        <w:t>)</w:t>
      </w:r>
      <w:r w:rsidRPr="00062686">
        <w:rPr>
          <w:rFonts w:ascii="Times New Roman" w:hAnsi="Times New Roman"/>
          <w:sz w:val="24"/>
          <w:szCs w:val="24"/>
          <w:lang w:eastAsia="sk-SK"/>
        </w:rPr>
        <w:tab/>
        <w:t>Zamestnávateľ, ktorý zamestnáva zamestnancov činnosťami, pri ktorých môžu byť exponovaní azbestu alebo materiálom, ktoré obsahujú azbest, je povinný zabezpečiť v súlade s osobitným</w:t>
      </w:r>
      <w:r w:rsidR="00EB47DA" w:rsidRPr="00062686">
        <w:rPr>
          <w:rFonts w:ascii="Times New Roman" w:hAnsi="Times New Roman"/>
          <w:sz w:val="24"/>
          <w:szCs w:val="24"/>
          <w:lang w:eastAsia="sk-SK"/>
        </w:rPr>
        <w:t>i</w:t>
      </w:r>
      <w:r w:rsidRPr="00062686">
        <w:rPr>
          <w:rFonts w:ascii="Times New Roman" w:hAnsi="Times New Roman"/>
          <w:sz w:val="24"/>
          <w:szCs w:val="24"/>
          <w:lang w:eastAsia="sk-SK"/>
        </w:rPr>
        <w:t xml:space="preserve"> predpism</w:t>
      </w:r>
      <w:r w:rsidR="00EB47DA" w:rsidRPr="00062686">
        <w:rPr>
          <w:rFonts w:ascii="Times New Roman" w:hAnsi="Times New Roman"/>
          <w:sz w:val="24"/>
          <w:szCs w:val="24"/>
          <w:lang w:eastAsia="sk-SK"/>
        </w:rPr>
        <w:t>i</w:t>
      </w:r>
      <w:hyperlink r:id="rId52" w:anchor="poznamky.poznamka-46" w:tooltip="Odkaz na predpis alebo ustanovenie" w:history="1">
        <w:r w:rsidRPr="00062686">
          <w:rPr>
            <w:rFonts w:ascii="Times New Roman" w:hAnsi="Times New Roman"/>
            <w:sz w:val="24"/>
            <w:szCs w:val="24"/>
            <w:vertAlign w:val="superscript"/>
            <w:lang w:eastAsia="sk-SK"/>
          </w:rPr>
          <w:t>46</w:t>
        </w:r>
        <w:r w:rsidRPr="00062686">
          <w:rPr>
            <w:rFonts w:ascii="Times New Roman" w:hAnsi="Times New Roman"/>
            <w:sz w:val="24"/>
            <w:szCs w:val="24"/>
            <w:lang w:eastAsia="sk-SK"/>
          </w:rPr>
          <w:t>)</w:t>
        </w:r>
      </w:hyperlink>
      <w:r w:rsidRPr="00062686">
        <w:rPr>
          <w:rFonts w:ascii="Times New Roman" w:hAnsi="Times New Roman"/>
          <w:sz w:val="24"/>
          <w:szCs w:val="24"/>
          <w:lang w:eastAsia="sk-SK"/>
        </w:rPr>
        <w:t> technické, organizačné a iné opatrenia, ktoré vylúčia alebo znížia expozíciu zamestnancov azbestu alebo materiálom, ktoré obsahujú azbest, na najnižšiu možnú a dosiahnuteľnú mieru.</w:t>
      </w:r>
    </w:p>
    <w:p w14:paraId="3BE13A0F" w14:textId="77777777"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p>
    <w:p w14:paraId="4A7D14CF" w14:textId="3AF9F7D7"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Pr>
          <w:rFonts w:ascii="Times New Roman" w:hAnsi="Times New Roman"/>
          <w:sz w:val="24"/>
          <w:szCs w:val="24"/>
          <w:lang w:eastAsia="sk-SK"/>
        </w:rPr>
        <w:t>17</w:t>
      </w:r>
      <w:r w:rsidRPr="00062686">
        <w:rPr>
          <w:rFonts w:ascii="Times New Roman" w:hAnsi="Times New Roman"/>
          <w:sz w:val="24"/>
          <w:szCs w:val="24"/>
          <w:lang w:eastAsia="sk-SK"/>
        </w:rPr>
        <w:t>)</w:t>
      </w:r>
      <w:r w:rsidRPr="00062686">
        <w:rPr>
          <w:rFonts w:ascii="Times New Roman" w:hAnsi="Times New Roman"/>
          <w:sz w:val="24"/>
          <w:szCs w:val="24"/>
          <w:lang w:eastAsia="sk-SK"/>
        </w:rPr>
        <w:tab/>
        <w:t>V čase krízovej situácie</w:t>
      </w:r>
    </w:p>
    <w:p w14:paraId="3B942E5A" w14:textId="2D2500A8" w:rsidR="002F7A66" w:rsidRPr="00062686" w:rsidRDefault="002F7A66" w:rsidP="006D49A4">
      <w:pPr>
        <w:shd w:val="clear" w:color="auto" w:fill="FFFFFF"/>
        <w:tabs>
          <w:tab w:val="left" w:pos="567"/>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a)</w:t>
      </w:r>
      <w:r w:rsidRPr="00062686">
        <w:rPr>
          <w:rFonts w:ascii="Times New Roman" w:hAnsi="Times New Roman"/>
          <w:sz w:val="24"/>
          <w:szCs w:val="24"/>
          <w:lang w:eastAsia="sk-SK"/>
        </w:rPr>
        <w:tab/>
      </w:r>
      <w:r w:rsidR="006D49A4" w:rsidRPr="00062686">
        <w:rPr>
          <w:rFonts w:ascii="Times New Roman" w:hAnsi="Times New Roman"/>
          <w:sz w:val="24"/>
          <w:szCs w:val="24"/>
          <w:lang w:eastAsia="sk-SK"/>
        </w:rPr>
        <w:t>odborná príprava na prácu pri odstraňovaní azbestu alebo materiálov obsahujúcich azbest zo stavieb podľa odseku 3 písm. c) sa vykoná podľa aktuálnej epidemiologickej situácie dištančnou formou alebo prezenčnou formou vo vzdelávacej inštitúcii zapísanej do registra certifikovaných vzdelávacích inštitúcií, ktorá uskutočňuje neakreditovaný vzdelávací program,</w:t>
      </w:r>
    </w:p>
    <w:p w14:paraId="3EC314C7" w14:textId="22A5D1D1" w:rsidR="002F7A66" w:rsidRPr="00062686" w:rsidRDefault="002F7A66" w:rsidP="002F7A66">
      <w:pPr>
        <w:shd w:val="clear" w:color="auto" w:fill="FFFFFF"/>
        <w:tabs>
          <w:tab w:val="left" w:pos="567"/>
        </w:tabs>
        <w:spacing w:after="0" w:line="240" w:lineRule="auto"/>
        <w:ind w:left="426" w:hanging="426"/>
        <w:jc w:val="both"/>
        <w:rPr>
          <w:rFonts w:ascii="Times New Roman" w:hAnsi="Times New Roman"/>
          <w:sz w:val="24"/>
          <w:szCs w:val="24"/>
          <w:lang w:eastAsia="sk-SK"/>
        </w:rPr>
      </w:pPr>
      <w:r w:rsidRPr="00062686">
        <w:rPr>
          <w:rFonts w:ascii="Times New Roman" w:hAnsi="Times New Roman"/>
          <w:sz w:val="24"/>
          <w:szCs w:val="24"/>
          <w:lang w:eastAsia="sk-SK"/>
        </w:rPr>
        <w:t>b)</w:t>
      </w:r>
      <w:r w:rsidRPr="00062686">
        <w:rPr>
          <w:rFonts w:ascii="Times New Roman" w:hAnsi="Times New Roman"/>
          <w:sz w:val="24"/>
          <w:szCs w:val="24"/>
          <w:lang w:eastAsia="sk-SK"/>
        </w:rPr>
        <w:tab/>
        <w:t xml:space="preserve">neplynie lehota na absolvovanie aktualizačnej odbornej prípravy na prácu pri odstraňovaní azbestu alebo materiálov obsahujúcich azbest zo stavieb podľa odseku </w:t>
      </w:r>
      <w:r w:rsidR="00E0092E">
        <w:rPr>
          <w:rFonts w:ascii="Times New Roman" w:hAnsi="Times New Roman"/>
          <w:sz w:val="24"/>
          <w:szCs w:val="24"/>
          <w:lang w:eastAsia="sk-SK"/>
        </w:rPr>
        <w:t>15</w:t>
      </w:r>
      <w:r w:rsidRPr="00062686">
        <w:rPr>
          <w:rFonts w:ascii="Times New Roman" w:hAnsi="Times New Roman"/>
          <w:sz w:val="24"/>
          <w:szCs w:val="24"/>
          <w:lang w:eastAsia="sk-SK"/>
        </w:rPr>
        <w:t>.</w:t>
      </w:r>
    </w:p>
    <w:p w14:paraId="5D00E737" w14:textId="77777777"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p>
    <w:p w14:paraId="06B3096B" w14:textId="14C003C7" w:rsidR="002F7A66" w:rsidRPr="00062686" w:rsidRDefault="002F7A66" w:rsidP="002F7A66">
      <w:pPr>
        <w:shd w:val="clear" w:color="auto" w:fill="FFFFFF"/>
        <w:tabs>
          <w:tab w:val="left" w:pos="567"/>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w:t>
      </w:r>
      <w:r w:rsidR="00B0776C">
        <w:rPr>
          <w:rFonts w:ascii="Times New Roman" w:hAnsi="Times New Roman"/>
          <w:sz w:val="24"/>
          <w:szCs w:val="24"/>
          <w:lang w:eastAsia="sk-SK"/>
        </w:rPr>
        <w:t>18</w:t>
      </w:r>
      <w:r w:rsidRPr="00062686">
        <w:rPr>
          <w:rFonts w:ascii="Times New Roman" w:hAnsi="Times New Roman"/>
          <w:sz w:val="24"/>
          <w:szCs w:val="24"/>
          <w:lang w:eastAsia="sk-SK"/>
        </w:rPr>
        <w:t xml:space="preserve">) Doklad podľa odseku </w:t>
      </w:r>
      <w:r w:rsidR="00E0092E">
        <w:rPr>
          <w:rFonts w:ascii="Times New Roman" w:hAnsi="Times New Roman"/>
          <w:sz w:val="24"/>
          <w:szCs w:val="24"/>
          <w:lang w:eastAsia="sk-SK"/>
        </w:rPr>
        <w:t>15</w:t>
      </w:r>
      <w:r w:rsidR="00E0092E" w:rsidRPr="00062686">
        <w:rPr>
          <w:rFonts w:ascii="Times New Roman" w:hAnsi="Times New Roman"/>
          <w:sz w:val="24"/>
          <w:szCs w:val="24"/>
          <w:lang w:eastAsia="sk-SK"/>
        </w:rPr>
        <w:t xml:space="preserve"> </w:t>
      </w:r>
      <w:r w:rsidRPr="00062686">
        <w:rPr>
          <w:rFonts w:ascii="Times New Roman" w:hAnsi="Times New Roman"/>
          <w:sz w:val="24"/>
          <w:szCs w:val="24"/>
          <w:lang w:eastAsia="sk-SK"/>
        </w:rPr>
        <w:t>je potrebné získať najneskôr do 90 dní od skončenia krízovej situácie.</w:t>
      </w:r>
      <w:r w:rsidR="00EE5B8A" w:rsidRPr="00062686">
        <w:rPr>
          <w:rFonts w:ascii="Times New Roman" w:hAnsi="Times New Roman"/>
          <w:sz w:val="24"/>
          <w:szCs w:val="24"/>
          <w:lang w:eastAsia="sk-SK"/>
        </w:rPr>
        <w:t>“.</w:t>
      </w:r>
    </w:p>
    <w:p w14:paraId="4C994F13" w14:textId="77777777" w:rsidR="002F7A66" w:rsidRPr="00062686" w:rsidRDefault="002F7A66" w:rsidP="002F7A66">
      <w:pPr>
        <w:tabs>
          <w:tab w:val="left" w:pos="540"/>
        </w:tabs>
        <w:spacing w:after="0" w:line="240" w:lineRule="auto"/>
        <w:rPr>
          <w:rFonts w:ascii="Times New Roman" w:hAnsi="Times New Roman"/>
          <w:sz w:val="24"/>
          <w:szCs w:val="24"/>
          <w:lang w:eastAsia="sk-SK"/>
        </w:rPr>
      </w:pPr>
    </w:p>
    <w:p w14:paraId="2F4D241A" w14:textId="77777777" w:rsidR="008F7272" w:rsidRPr="00130CC2" w:rsidRDefault="008F7272" w:rsidP="008F7272">
      <w:pPr>
        <w:tabs>
          <w:tab w:val="left" w:pos="540"/>
        </w:tabs>
        <w:spacing w:after="0" w:line="240" w:lineRule="auto"/>
        <w:rPr>
          <w:rFonts w:ascii="Times New Roman" w:hAnsi="Times New Roman"/>
          <w:sz w:val="24"/>
          <w:szCs w:val="24"/>
          <w:lang w:eastAsia="sk-SK"/>
        </w:rPr>
      </w:pPr>
      <w:r w:rsidRPr="00130CC2">
        <w:rPr>
          <w:rFonts w:ascii="Times New Roman" w:hAnsi="Times New Roman"/>
          <w:sz w:val="24"/>
          <w:szCs w:val="24"/>
          <w:lang w:eastAsia="sk-SK"/>
        </w:rPr>
        <w:t>Poznámky pod čiarou k odkazom 45a a 46 znejú:</w:t>
      </w:r>
    </w:p>
    <w:p w14:paraId="3D6EB829" w14:textId="77777777" w:rsidR="008F7272" w:rsidRPr="00130CC2" w:rsidRDefault="008F7272" w:rsidP="008F7272">
      <w:pPr>
        <w:spacing w:after="0" w:line="240" w:lineRule="auto"/>
        <w:ind w:left="567" w:hanging="567"/>
        <w:jc w:val="both"/>
        <w:rPr>
          <w:rFonts w:ascii="Times New Roman" w:hAnsi="Times New Roman"/>
          <w:sz w:val="24"/>
          <w:szCs w:val="24"/>
        </w:rPr>
      </w:pPr>
      <w:r w:rsidRPr="00130CC2">
        <w:rPr>
          <w:rFonts w:ascii="Times New Roman" w:hAnsi="Times New Roman"/>
          <w:sz w:val="24"/>
          <w:szCs w:val="24"/>
        </w:rPr>
        <w:t>„</w:t>
      </w:r>
      <w:r w:rsidRPr="00130CC2">
        <w:rPr>
          <w:rFonts w:ascii="Times New Roman" w:hAnsi="Times New Roman"/>
          <w:sz w:val="24"/>
          <w:szCs w:val="24"/>
          <w:vertAlign w:val="superscript"/>
        </w:rPr>
        <w:t>45a</w:t>
      </w:r>
      <w:r w:rsidRPr="00130CC2">
        <w:rPr>
          <w:rFonts w:ascii="Times New Roman" w:hAnsi="Times New Roman"/>
          <w:sz w:val="24"/>
          <w:szCs w:val="24"/>
        </w:rPr>
        <w:t>)</w:t>
      </w:r>
      <w:r w:rsidRPr="00130CC2">
        <w:rPr>
          <w:rFonts w:ascii="Times New Roman" w:hAnsi="Times New Roman"/>
          <w:sz w:val="24"/>
          <w:szCs w:val="24"/>
        </w:rPr>
        <w:tab/>
        <w:t xml:space="preserve">Príloha č. 2 položka č. 93 zákona č. 455/1991 Zb. </w:t>
      </w:r>
    </w:p>
    <w:p w14:paraId="5B9BD802" w14:textId="77777777" w:rsidR="008F7272" w:rsidRPr="00130CC2" w:rsidRDefault="008F7272" w:rsidP="008F7272">
      <w:pPr>
        <w:spacing w:after="0" w:line="240" w:lineRule="auto"/>
        <w:ind w:left="567" w:hanging="567"/>
        <w:jc w:val="both"/>
        <w:rPr>
          <w:rFonts w:ascii="Times New Roman" w:hAnsi="Times New Roman"/>
          <w:sz w:val="24"/>
          <w:szCs w:val="24"/>
        </w:rPr>
      </w:pPr>
      <w:r w:rsidRPr="00130CC2">
        <w:rPr>
          <w:rFonts w:ascii="Times New Roman" w:hAnsi="Times New Roman"/>
          <w:sz w:val="24"/>
          <w:szCs w:val="24"/>
          <w:vertAlign w:val="superscript"/>
        </w:rPr>
        <w:lastRenderedPageBreak/>
        <w:t>46</w:t>
      </w:r>
      <w:r w:rsidRPr="00130CC2">
        <w:rPr>
          <w:rFonts w:ascii="Times New Roman" w:hAnsi="Times New Roman"/>
          <w:sz w:val="24"/>
          <w:szCs w:val="24"/>
        </w:rPr>
        <w:t>)</w:t>
      </w:r>
      <w:r w:rsidRPr="00130CC2">
        <w:rPr>
          <w:rFonts w:ascii="Times New Roman" w:hAnsi="Times New Roman"/>
          <w:sz w:val="24"/>
          <w:szCs w:val="24"/>
        </w:rPr>
        <w:tab/>
        <w:t xml:space="preserve">Napríklad nariadenie vlády Slovenskej republiky č. 355/2006 Z. z., nariadenie vlády Slovenskej republiky č. 121/2024 Z. z., nariadenie vlády Slovenskej republiky č. 396/2006 Z. z. o minimálnych bezpečnostných a zdravotných požiadavkách na stavenisko v znení nariadenia vlády Slovenskej republiky č. 469/2022 Z. z.“. </w:t>
      </w:r>
    </w:p>
    <w:p w14:paraId="7CE1A7DD" w14:textId="77777777" w:rsidR="002F7A66" w:rsidRPr="00062686" w:rsidRDefault="002F7A66" w:rsidP="002F7A66">
      <w:pPr>
        <w:tabs>
          <w:tab w:val="left" w:pos="540"/>
        </w:tabs>
        <w:spacing w:after="0" w:line="240" w:lineRule="auto"/>
        <w:jc w:val="both"/>
        <w:rPr>
          <w:rFonts w:ascii="Times New Roman" w:hAnsi="Times New Roman"/>
          <w:sz w:val="24"/>
          <w:szCs w:val="24"/>
          <w:lang w:eastAsia="sk-SK"/>
        </w:rPr>
      </w:pPr>
    </w:p>
    <w:p w14:paraId="5AD86145" w14:textId="377732D5" w:rsidR="002F7A66" w:rsidRPr="00062686" w:rsidRDefault="00D27303" w:rsidP="002F7A66">
      <w:pPr>
        <w:tabs>
          <w:tab w:val="left" w:pos="540"/>
        </w:tabs>
        <w:spacing w:after="0" w:line="240" w:lineRule="auto"/>
        <w:rPr>
          <w:rFonts w:ascii="Times New Roman" w:hAnsi="Times New Roman"/>
          <w:sz w:val="24"/>
          <w:szCs w:val="24"/>
          <w:lang w:eastAsia="sk-SK"/>
        </w:rPr>
      </w:pPr>
      <w:r>
        <w:rPr>
          <w:rFonts w:ascii="Times New Roman" w:hAnsi="Times New Roman"/>
          <w:sz w:val="24"/>
          <w:szCs w:val="24"/>
          <w:lang w:eastAsia="sk-SK"/>
        </w:rPr>
        <w:t>Poznámka pod čiarou k odkazu 45f sa vypúšťa.</w:t>
      </w:r>
    </w:p>
    <w:p w14:paraId="5D2A6E2F" w14:textId="77777777" w:rsidR="002F7A66" w:rsidRPr="00062686" w:rsidRDefault="002F7A66" w:rsidP="002F7A66">
      <w:pPr>
        <w:tabs>
          <w:tab w:val="left" w:pos="540"/>
        </w:tabs>
        <w:spacing w:after="0" w:line="240" w:lineRule="auto"/>
        <w:rPr>
          <w:rFonts w:ascii="Times New Roman" w:hAnsi="Times New Roman"/>
          <w:sz w:val="24"/>
          <w:szCs w:val="24"/>
          <w:lang w:eastAsia="sk-SK"/>
        </w:rPr>
      </w:pPr>
    </w:p>
    <w:p w14:paraId="5B6411D7" w14:textId="77777777" w:rsidR="008D156B" w:rsidRPr="00062686" w:rsidRDefault="008D156B" w:rsidP="000A306C">
      <w:pPr>
        <w:numPr>
          <w:ilvl w:val="0"/>
          <w:numId w:val="91"/>
        </w:numPr>
        <w:tabs>
          <w:tab w:val="left" w:pos="540"/>
        </w:tabs>
        <w:spacing w:after="0" w:line="240" w:lineRule="auto"/>
        <w:rPr>
          <w:rFonts w:ascii="Times New Roman" w:hAnsi="Times New Roman"/>
          <w:sz w:val="24"/>
          <w:szCs w:val="24"/>
          <w:lang w:eastAsia="sk-SK"/>
        </w:rPr>
      </w:pPr>
      <w:r w:rsidRPr="00062686">
        <w:rPr>
          <w:rFonts w:ascii="Times New Roman" w:hAnsi="Times New Roman"/>
          <w:sz w:val="24"/>
          <w:szCs w:val="24"/>
          <w:lang w:eastAsia="sk-SK"/>
        </w:rPr>
        <w:t>V § 43 ods. 1 písmeno h) znie:</w:t>
      </w:r>
    </w:p>
    <w:p w14:paraId="290D4970" w14:textId="77777777" w:rsidR="00420A60" w:rsidRPr="00062686" w:rsidRDefault="00420A60" w:rsidP="00420A60">
      <w:pPr>
        <w:spacing w:after="0"/>
        <w:jc w:val="both"/>
        <w:rPr>
          <w:rFonts w:ascii="Times New Roman" w:hAnsi="Times New Roman"/>
          <w:sz w:val="24"/>
          <w:szCs w:val="24"/>
          <w:lang w:eastAsia="sk-SK"/>
        </w:rPr>
      </w:pPr>
    </w:p>
    <w:p w14:paraId="7DC7097A" w14:textId="1EFF5223" w:rsidR="00620DE5" w:rsidRPr="00062686" w:rsidRDefault="008D156B" w:rsidP="00420A60">
      <w:pPr>
        <w:ind w:left="426"/>
        <w:jc w:val="both"/>
        <w:rPr>
          <w:rFonts w:ascii="Times New Roman" w:hAnsi="Times New Roman"/>
          <w:sz w:val="24"/>
          <w:szCs w:val="24"/>
        </w:rPr>
      </w:pPr>
      <w:r w:rsidRPr="00062686">
        <w:rPr>
          <w:rFonts w:ascii="Times New Roman" w:hAnsi="Times New Roman"/>
          <w:sz w:val="24"/>
          <w:szCs w:val="24"/>
          <w:lang w:eastAsia="sk-SK"/>
        </w:rPr>
        <w:t>„h</w:t>
      </w:r>
      <w:r w:rsidR="009B4ADC" w:rsidRPr="00062686">
        <w:rPr>
          <w:rFonts w:ascii="Times New Roman" w:hAnsi="Times New Roman"/>
          <w:sz w:val="24"/>
          <w:szCs w:val="24"/>
          <w:lang w:eastAsia="sk-SK"/>
        </w:rPr>
        <w:t>)</w:t>
      </w:r>
      <w:r w:rsidR="00620DE5" w:rsidRPr="00062686">
        <w:rPr>
          <w:rFonts w:ascii="Times New Roman" w:hAnsi="Times New Roman"/>
          <w:sz w:val="24"/>
          <w:szCs w:val="24"/>
        </w:rPr>
        <w:t xml:space="preserve"> prijať bezodkladne vhodné opatrenia podľa osobitného predpisu</w:t>
      </w:r>
      <w:r w:rsidR="00A8331A" w:rsidRPr="00062686">
        <w:rPr>
          <w:rFonts w:ascii="Times New Roman" w:hAnsi="Times New Roman"/>
          <w:sz w:val="24"/>
          <w:szCs w:val="24"/>
          <w:vertAlign w:val="superscript"/>
        </w:rPr>
        <w:t>47ia</w:t>
      </w:r>
      <w:r w:rsidR="00A8331A" w:rsidRPr="00062686">
        <w:rPr>
          <w:rFonts w:ascii="Times New Roman" w:hAnsi="Times New Roman"/>
          <w:sz w:val="24"/>
          <w:szCs w:val="24"/>
        </w:rPr>
        <w:t>)</w:t>
      </w:r>
      <w:r w:rsidR="00620DE5" w:rsidRPr="00062686">
        <w:rPr>
          <w:rFonts w:ascii="Times New Roman" w:hAnsi="Times New Roman"/>
          <w:sz w:val="24"/>
          <w:szCs w:val="24"/>
        </w:rPr>
        <w:t xml:space="preserve">  </w:t>
      </w:r>
      <w:r w:rsidR="00EF0D2C" w:rsidRPr="00062686">
        <w:rPr>
          <w:rFonts w:ascii="Times New Roman" w:hAnsi="Times New Roman"/>
          <w:sz w:val="24"/>
          <w:szCs w:val="24"/>
        </w:rPr>
        <w:t>na</w:t>
      </w:r>
      <w:r w:rsidR="00620DE5" w:rsidRPr="00062686">
        <w:rPr>
          <w:rFonts w:ascii="Times New Roman" w:hAnsi="Times New Roman"/>
          <w:sz w:val="24"/>
          <w:szCs w:val="24"/>
        </w:rPr>
        <w:t xml:space="preserve"> dosiahnu</w:t>
      </w:r>
      <w:r w:rsidR="00EF0D2C" w:rsidRPr="00062686">
        <w:rPr>
          <w:rFonts w:ascii="Times New Roman" w:hAnsi="Times New Roman"/>
          <w:sz w:val="24"/>
          <w:szCs w:val="24"/>
        </w:rPr>
        <w:t>tie</w:t>
      </w:r>
      <w:r w:rsidR="00620DE5" w:rsidRPr="00062686">
        <w:rPr>
          <w:rFonts w:ascii="Times New Roman" w:hAnsi="Times New Roman"/>
          <w:sz w:val="24"/>
          <w:szCs w:val="24"/>
        </w:rPr>
        <w:t xml:space="preserve"> súlad</w:t>
      </w:r>
      <w:r w:rsidR="00EF0D2C" w:rsidRPr="00062686">
        <w:rPr>
          <w:rFonts w:ascii="Times New Roman" w:hAnsi="Times New Roman"/>
          <w:sz w:val="24"/>
          <w:szCs w:val="24"/>
        </w:rPr>
        <w:t>u</w:t>
      </w:r>
      <w:r w:rsidR="00620DE5" w:rsidRPr="00062686">
        <w:rPr>
          <w:rFonts w:ascii="Times New Roman" w:hAnsi="Times New Roman"/>
          <w:sz w:val="24"/>
          <w:szCs w:val="24"/>
        </w:rPr>
        <w:t xml:space="preserve"> kozmetického výrobku s osobitným predpisom;</w:t>
      </w:r>
      <w:r w:rsidR="00620DE5" w:rsidRPr="00062686">
        <w:rPr>
          <w:rFonts w:ascii="Times New Roman" w:hAnsi="Times New Roman"/>
          <w:sz w:val="24"/>
          <w:szCs w:val="24"/>
          <w:vertAlign w:val="superscript"/>
        </w:rPr>
        <w:t>47b</w:t>
      </w:r>
      <w:r w:rsidR="00EF0D2C" w:rsidRPr="00062686">
        <w:rPr>
          <w:rFonts w:ascii="Times New Roman" w:hAnsi="Times New Roman"/>
          <w:sz w:val="24"/>
          <w:szCs w:val="24"/>
        </w:rPr>
        <w:t>)</w:t>
      </w:r>
      <w:r w:rsidR="00620DE5" w:rsidRPr="00062686">
        <w:rPr>
          <w:rFonts w:ascii="Times New Roman" w:hAnsi="Times New Roman"/>
          <w:sz w:val="24"/>
          <w:szCs w:val="24"/>
        </w:rPr>
        <w:t xml:space="preserve"> ak je to potrebné, kozmetický výrobok stiahnuť z trhu alebo prevziať späť od spotrebiteľa,</w:t>
      </w:r>
      <w:r w:rsidR="00EF0D2C" w:rsidRPr="00062686">
        <w:rPr>
          <w:rFonts w:ascii="Times New Roman" w:hAnsi="Times New Roman"/>
          <w:sz w:val="24"/>
          <w:szCs w:val="24"/>
        </w:rPr>
        <w:t xml:space="preserve"> </w:t>
      </w:r>
      <w:r w:rsidR="00620DE5" w:rsidRPr="00062686">
        <w:rPr>
          <w:rFonts w:ascii="Times New Roman" w:hAnsi="Times New Roman"/>
          <w:sz w:val="24"/>
          <w:szCs w:val="24"/>
        </w:rPr>
        <w:t>ak vie alebo má dôvod sa domnievať, že kozmetický výrobok, ktorý uviedla na trh, nie je v súlade s osobitným predpisom,</w:t>
      </w:r>
      <w:r w:rsidR="00620DE5" w:rsidRPr="00062686">
        <w:rPr>
          <w:rFonts w:ascii="Times New Roman" w:hAnsi="Times New Roman"/>
          <w:sz w:val="24"/>
          <w:szCs w:val="24"/>
          <w:vertAlign w:val="superscript"/>
        </w:rPr>
        <w:t>13ah</w:t>
      </w:r>
      <w:r w:rsidR="00A8331A" w:rsidRPr="00062686">
        <w:rPr>
          <w:rFonts w:ascii="Times New Roman" w:hAnsi="Times New Roman"/>
          <w:sz w:val="24"/>
          <w:szCs w:val="24"/>
        </w:rPr>
        <w:t>)</w:t>
      </w:r>
      <w:r w:rsidR="00620DE5" w:rsidRPr="00062686">
        <w:rPr>
          <w:rFonts w:ascii="Times New Roman" w:hAnsi="Times New Roman"/>
          <w:sz w:val="24"/>
          <w:szCs w:val="24"/>
        </w:rPr>
        <w:t>“.</w:t>
      </w:r>
    </w:p>
    <w:p w14:paraId="57C38B93" w14:textId="77777777" w:rsidR="00F846D9" w:rsidRPr="00062686" w:rsidRDefault="00F846D9" w:rsidP="00F846D9">
      <w:pPr>
        <w:spacing w:after="0"/>
        <w:ind w:left="426"/>
        <w:jc w:val="both"/>
        <w:rPr>
          <w:rFonts w:ascii="Times New Roman" w:hAnsi="Times New Roman"/>
          <w:sz w:val="24"/>
          <w:szCs w:val="24"/>
        </w:rPr>
      </w:pPr>
      <w:r w:rsidRPr="00062686">
        <w:rPr>
          <w:rFonts w:ascii="Times New Roman" w:hAnsi="Times New Roman"/>
          <w:sz w:val="24"/>
          <w:szCs w:val="24"/>
        </w:rPr>
        <w:t>Poznámka pod čiarou k odkazu 47ia znie:</w:t>
      </w:r>
    </w:p>
    <w:p w14:paraId="03CE62CB" w14:textId="7757075A" w:rsidR="00BD660B" w:rsidRPr="00062686" w:rsidRDefault="00F716BD" w:rsidP="00420A60">
      <w:pPr>
        <w:pStyle w:val="Odsekzoznamu"/>
        <w:spacing w:after="0"/>
        <w:ind w:left="426"/>
        <w:jc w:val="both"/>
        <w:rPr>
          <w:sz w:val="24"/>
          <w:szCs w:val="24"/>
        </w:rPr>
      </w:pPr>
      <w:r w:rsidRPr="00062686" w:rsidDel="00F716BD">
        <w:rPr>
          <w:rStyle w:val="Odkaznakomentr"/>
          <w:rFonts w:eastAsia="Times New Roman"/>
        </w:rPr>
        <w:t xml:space="preserve"> </w:t>
      </w:r>
      <w:r w:rsidR="00A8331A" w:rsidRPr="00062686">
        <w:rPr>
          <w:sz w:val="24"/>
          <w:szCs w:val="24"/>
        </w:rPr>
        <w:t>„</w:t>
      </w:r>
      <w:r w:rsidR="00A8331A" w:rsidRPr="00062686">
        <w:rPr>
          <w:sz w:val="24"/>
          <w:szCs w:val="24"/>
          <w:vertAlign w:val="superscript"/>
        </w:rPr>
        <w:t>47ia</w:t>
      </w:r>
      <w:r w:rsidR="00A8331A" w:rsidRPr="00062686">
        <w:rPr>
          <w:sz w:val="24"/>
          <w:szCs w:val="24"/>
        </w:rPr>
        <w:t>)</w:t>
      </w:r>
      <w:r w:rsidR="00620DE5" w:rsidRPr="00062686">
        <w:rPr>
          <w:sz w:val="24"/>
          <w:szCs w:val="24"/>
        </w:rPr>
        <w:t xml:space="preserve"> </w:t>
      </w:r>
      <w:r w:rsidR="00BD660B" w:rsidRPr="00062686">
        <w:rPr>
          <w:sz w:val="24"/>
          <w:szCs w:val="24"/>
        </w:rPr>
        <w:t>Čl. 16 ods. 3 nariadenia (EÚ) 2019/1020</w:t>
      </w:r>
      <w:r w:rsidR="002E5336">
        <w:rPr>
          <w:sz w:val="24"/>
          <w:szCs w:val="24"/>
        </w:rPr>
        <w:t xml:space="preserve"> v platnom znení</w:t>
      </w:r>
      <w:r w:rsidR="00BD660B" w:rsidRPr="00062686">
        <w:rPr>
          <w:sz w:val="24"/>
          <w:szCs w:val="24"/>
        </w:rPr>
        <w:t>.</w:t>
      </w:r>
      <w:r w:rsidR="00710FFC" w:rsidRPr="00062686">
        <w:rPr>
          <w:sz w:val="24"/>
          <w:szCs w:val="24"/>
        </w:rPr>
        <w:t>“.</w:t>
      </w:r>
    </w:p>
    <w:p w14:paraId="5987F3D6" w14:textId="77777777" w:rsidR="00420A60" w:rsidRPr="00062686" w:rsidRDefault="00420A60" w:rsidP="00420A60">
      <w:pPr>
        <w:pStyle w:val="Odsekzoznamu"/>
        <w:spacing w:after="0"/>
        <w:ind w:left="426"/>
        <w:jc w:val="both"/>
        <w:rPr>
          <w:sz w:val="24"/>
          <w:szCs w:val="24"/>
        </w:rPr>
      </w:pPr>
    </w:p>
    <w:p w14:paraId="4FA233B4" w14:textId="77777777" w:rsidR="00420A60" w:rsidRPr="00062686" w:rsidRDefault="008D156B" w:rsidP="000A306C">
      <w:pPr>
        <w:numPr>
          <w:ilvl w:val="0"/>
          <w:numId w:val="91"/>
        </w:numPr>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V § 43 ods. 1 písm. k) sa vypúšťajú slová „príslušnému regionálnemu“.</w:t>
      </w:r>
    </w:p>
    <w:p w14:paraId="62726F81" w14:textId="77777777" w:rsidR="003B683D" w:rsidRPr="00062686" w:rsidRDefault="003B683D" w:rsidP="003B683D">
      <w:pPr>
        <w:spacing w:after="0" w:line="240" w:lineRule="auto"/>
        <w:ind w:left="644"/>
        <w:jc w:val="both"/>
        <w:rPr>
          <w:rFonts w:ascii="Times New Roman" w:hAnsi="Times New Roman"/>
          <w:sz w:val="24"/>
          <w:szCs w:val="24"/>
          <w:lang w:eastAsia="sk-SK"/>
        </w:rPr>
      </w:pPr>
    </w:p>
    <w:p w14:paraId="0A26B229" w14:textId="5FC7EDC5" w:rsidR="003B683D" w:rsidRPr="00062686" w:rsidRDefault="002E5336" w:rsidP="003A7A60">
      <w:pPr>
        <w:pStyle w:val="Odsekzoznamu"/>
        <w:numPr>
          <w:ilvl w:val="0"/>
          <w:numId w:val="91"/>
        </w:numPr>
        <w:spacing w:after="0" w:line="240" w:lineRule="auto"/>
        <w:jc w:val="both"/>
        <w:rPr>
          <w:sz w:val="24"/>
          <w:szCs w:val="24"/>
          <w:lang w:eastAsia="sk-SK"/>
        </w:rPr>
      </w:pPr>
      <w:r>
        <w:rPr>
          <w:sz w:val="24"/>
          <w:szCs w:val="24"/>
          <w:lang w:eastAsia="sk-SK"/>
        </w:rPr>
        <w:t>P</w:t>
      </w:r>
      <w:r w:rsidR="003B683D" w:rsidRPr="00062686">
        <w:rPr>
          <w:sz w:val="24"/>
          <w:szCs w:val="24"/>
        </w:rPr>
        <w:t>oznámka pod čiarou k odkazu 47m znie:</w:t>
      </w:r>
    </w:p>
    <w:p w14:paraId="098D77A9" w14:textId="277112AA" w:rsidR="003B683D" w:rsidRPr="00062686" w:rsidRDefault="003B683D" w:rsidP="003B683D">
      <w:pPr>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rPr>
        <w:t>„</w:t>
      </w:r>
      <w:r w:rsidRPr="00062686">
        <w:rPr>
          <w:rFonts w:ascii="Times New Roman" w:hAnsi="Times New Roman"/>
          <w:sz w:val="24"/>
          <w:szCs w:val="24"/>
          <w:vertAlign w:val="superscript"/>
        </w:rPr>
        <w:t>47m</w:t>
      </w:r>
      <w:r w:rsidRPr="00062686">
        <w:rPr>
          <w:rFonts w:ascii="Times New Roman" w:hAnsi="Times New Roman"/>
          <w:sz w:val="24"/>
          <w:szCs w:val="24"/>
        </w:rPr>
        <w:t>)</w:t>
      </w:r>
      <w:r w:rsidR="0075204A" w:rsidRPr="00062686">
        <w:rPr>
          <w:rFonts w:ascii="Times New Roman" w:hAnsi="Times New Roman"/>
          <w:sz w:val="24"/>
          <w:szCs w:val="24"/>
        </w:rPr>
        <w:t xml:space="preserve">   Čl. 3 bod. 3 nariadenia (EÚ) 2023/988</w:t>
      </w:r>
      <w:r w:rsidR="00FD0F06">
        <w:rPr>
          <w:rFonts w:ascii="Times New Roman" w:hAnsi="Times New Roman"/>
          <w:sz w:val="24"/>
          <w:szCs w:val="24"/>
        </w:rPr>
        <w:t>.</w:t>
      </w:r>
      <w:r w:rsidR="0075204A" w:rsidRPr="00062686">
        <w:rPr>
          <w:rFonts w:ascii="Times New Roman" w:hAnsi="Times New Roman"/>
          <w:sz w:val="24"/>
          <w:szCs w:val="24"/>
        </w:rPr>
        <w:t>“.</w:t>
      </w:r>
    </w:p>
    <w:p w14:paraId="5A18F2C7" w14:textId="77777777" w:rsidR="003B683D" w:rsidRPr="00062686" w:rsidRDefault="003B683D" w:rsidP="003B683D">
      <w:pPr>
        <w:spacing w:after="0" w:line="240" w:lineRule="auto"/>
        <w:ind w:left="644"/>
        <w:jc w:val="both"/>
        <w:rPr>
          <w:rFonts w:ascii="Times New Roman" w:hAnsi="Times New Roman"/>
          <w:sz w:val="24"/>
          <w:szCs w:val="24"/>
          <w:lang w:eastAsia="sk-SK"/>
        </w:rPr>
      </w:pPr>
    </w:p>
    <w:p w14:paraId="1CA66DDD" w14:textId="77777777" w:rsidR="00F846D9" w:rsidRPr="00062686" w:rsidRDefault="00F846D9" w:rsidP="00F846D9">
      <w:pPr>
        <w:spacing w:after="0" w:line="240" w:lineRule="auto"/>
        <w:ind w:left="426"/>
        <w:jc w:val="both"/>
        <w:rPr>
          <w:rFonts w:ascii="Times New Roman" w:hAnsi="Times New Roman"/>
          <w:sz w:val="24"/>
          <w:szCs w:val="24"/>
          <w:lang w:eastAsia="sk-SK"/>
        </w:rPr>
      </w:pPr>
    </w:p>
    <w:p w14:paraId="37D17939" w14:textId="77777777" w:rsidR="008D156B" w:rsidRPr="00062686" w:rsidRDefault="008D156B" w:rsidP="000A306C">
      <w:pPr>
        <w:numPr>
          <w:ilvl w:val="0"/>
          <w:numId w:val="91"/>
        </w:numPr>
        <w:tabs>
          <w:tab w:val="left" w:pos="426"/>
        </w:tabs>
        <w:spacing w:before="9"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V § 43 odsek 3 znie: </w:t>
      </w:r>
    </w:p>
    <w:p w14:paraId="7A24538C" w14:textId="77777777" w:rsidR="008D156B" w:rsidRPr="00062686" w:rsidRDefault="008D156B" w:rsidP="00420A60">
      <w:pPr>
        <w:tabs>
          <w:tab w:val="left" w:pos="540"/>
        </w:tabs>
        <w:spacing w:before="9"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„(3) Výrobca</w:t>
      </w:r>
      <w:r w:rsidRPr="00062686">
        <w:rPr>
          <w:rFonts w:ascii="Times New Roman" w:hAnsi="Times New Roman"/>
          <w:sz w:val="24"/>
          <w:szCs w:val="24"/>
          <w:vertAlign w:val="superscript"/>
          <w:lang w:eastAsia="sk-SK"/>
        </w:rPr>
        <w:t>47o</w:t>
      </w:r>
      <w:r w:rsidRPr="00062686">
        <w:rPr>
          <w:rFonts w:ascii="Times New Roman" w:hAnsi="Times New Roman"/>
          <w:sz w:val="24"/>
          <w:szCs w:val="24"/>
          <w:lang w:eastAsia="sk-SK"/>
        </w:rPr>
        <w:t>)</w:t>
      </w:r>
      <w:r w:rsidRPr="00062686">
        <w:rPr>
          <w:rFonts w:ascii="Times New Roman" w:hAnsi="Times New Roman"/>
          <w:sz w:val="24"/>
          <w:szCs w:val="24"/>
          <w:vertAlign w:val="superscript"/>
          <w:lang w:eastAsia="sk-SK"/>
        </w:rPr>
        <w:t xml:space="preserve"> </w:t>
      </w:r>
      <w:r w:rsidRPr="00062686">
        <w:rPr>
          <w:rFonts w:ascii="Times New Roman" w:hAnsi="Times New Roman"/>
          <w:sz w:val="24"/>
          <w:szCs w:val="24"/>
          <w:lang w:eastAsia="sk-SK"/>
        </w:rPr>
        <w:t>môže požiadať úrad verejného zdravotníctva o</w:t>
      </w:r>
    </w:p>
    <w:p w14:paraId="5EA62BE0" w14:textId="7E95005D" w:rsidR="00435E18" w:rsidRPr="00062686" w:rsidRDefault="00B32B06" w:rsidP="00A23759">
      <w:pPr>
        <w:pStyle w:val="Odsekzoznamu"/>
        <w:numPr>
          <w:ilvl w:val="1"/>
          <w:numId w:val="57"/>
        </w:numPr>
        <w:tabs>
          <w:tab w:val="left" w:pos="993"/>
        </w:tabs>
        <w:spacing w:before="9" w:after="0" w:line="240" w:lineRule="auto"/>
        <w:ind w:left="993" w:hanging="567"/>
        <w:jc w:val="both"/>
        <w:rPr>
          <w:sz w:val="24"/>
          <w:szCs w:val="24"/>
          <w:lang w:eastAsia="sk-SK"/>
        </w:rPr>
      </w:pPr>
      <w:bookmarkStart w:id="76" w:name="_Hlk216428738"/>
      <w:r w:rsidRPr="00B32B06">
        <w:rPr>
          <w:sz w:val="24"/>
          <w:szCs w:val="24"/>
          <w:lang w:eastAsia="sk-SK"/>
        </w:rPr>
        <w:t>zabezpečenie povolenia výnimky podľa § 5 ods. 5 písm. a) zo zákazu testovať na zvieratách zložky alebo kombinácie zložiek kozmetického výrobku, konečný kozmetický výrobok alebo jeho prototyp podľa osobitného predpisu,</w:t>
      </w:r>
      <w:r w:rsidRPr="00B32B06">
        <w:rPr>
          <w:sz w:val="24"/>
          <w:szCs w:val="24"/>
          <w:vertAlign w:val="superscript"/>
          <w:lang w:eastAsia="sk-SK"/>
        </w:rPr>
        <w:t>13ac</w:t>
      </w:r>
      <w:r w:rsidRPr="00B32B06">
        <w:rPr>
          <w:sz w:val="24"/>
          <w:szCs w:val="24"/>
          <w:lang w:eastAsia="sk-SK"/>
        </w:rPr>
        <w:t>) a uviesť na trh kozmetický výrobok, ak jeho zložky, kombinácia zložiek, konečné zloženie alebo prototyp boli testované na zvieratách podľa osobitného predpisu</w:t>
      </w:r>
      <w:r w:rsidRPr="00B32B06">
        <w:rPr>
          <w:sz w:val="24"/>
          <w:szCs w:val="24"/>
          <w:vertAlign w:val="superscript"/>
          <w:lang w:eastAsia="sk-SK"/>
        </w:rPr>
        <w:t>13ac</w:t>
      </w:r>
      <w:r w:rsidRPr="00B32B06">
        <w:rPr>
          <w:sz w:val="24"/>
          <w:szCs w:val="24"/>
          <w:lang w:eastAsia="sk-SK"/>
        </w:rPr>
        <w:t>),</w:t>
      </w:r>
      <w:bookmarkEnd w:id="76"/>
    </w:p>
    <w:p w14:paraId="27EE20B2" w14:textId="77777777" w:rsidR="008D156B" w:rsidRPr="00062686" w:rsidRDefault="008D156B" w:rsidP="00A23759">
      <w:pPr>
        <w:pStyle w:val="Odsekzoznamu"/>
        <w:numPr>
          <w:ilvl w:val="1"/>
          <w:numId w:val="57"/>
        </w:numPr>
        <w:tabs>
          <w:tab w:val="left" w:pos="993"/>
        </w:tabs>
        <w:spacing w:before="9" w:after="0" w:line="240" w:lineRule="auto"/>
        <w:ind w:left="993" w:hanging="567"/>
        <w:jc w:val="both"/>
        <w:rPr>
          <w:sz w:val="24"/>
          <w:szCs w:val="24"/>
          <w:lang w:eastAsia="sk-SK"/>
        </w:rPr>
      </w:pPr>
      <w:r w:rsidRPr="00062686">
        <w:rPr>
          <w:sz w:val="24"/>
          <w:szCs w:val="24"/>
          <w:lang w:eastAsia="sk-SK"/>
        </w:rPr>
        <w:t>vydanie osvedčenia o voľnom predaji kozmetického výrobku do tretích krajín; v žiadosti uvedie </w:t>
      </w:r>
    </w:p>
    <w:p w14:paraId="75690ADA" w14:textId="4AF59D38" w:rsidR="008D156B" w:rsidRPr="00062686" w:rsidRDefault="008D156B" w:rsidP="00A23759">
      <w:pPr>
        <w:pStyle w:val="Odsekzoznamu"/>
        <w:numPr>
          <w:ilvl w:val="3"/>
          <w:numId w:val="71"/>
        </w:numPr>
        <w:tabs>
          <w:tab w:val="left" w:pos="540"/>
        </w:tabs>
        <w:spacing w:before="9" w:after="0" w:line="240" w:lineRule="auto"/>
        <w:ind w:left="1276" w:right="290" w:hanging="283"/>
        <w:jc w:val="both"/>
        <w:rPr>
          <w:sz w:val="24"/>
          <w:szCs w:val="24"/>
          <w:lang w:eastAsia="sk-SK"/>
        </w:rPr>
      </w:pPr>
      <w:r w:rsidRPr="00062686">
        <w:rPr>
          <w:sz w:val="24"/>
          <w:szCs w:val="24"/>
          <w:lang w:eastAsia="sk-SK"/>
        </w:rPr>
        <w:t>obchodné meno, právnu formu, sídlo a identifikačné číslo</w:t>
      </w:r>
      <w:r w:rsidR="00DF5250" w:rsidRPr="00062686">
        <w:rPr>
          <w:sz w:val="24"/>
          <w:szCs w:val="24"/>
          <w:lang w:eastAsia="sk-SK"/>
        </w:rPr>
        <w:t xml:space="preserve"> organizácie</w:t>
      </w:r>
      <w:r w:rsidRPr="00062686">
        <w:rPr>
          <w:sz w:val="24"/>
          <w:szCs w:val="24"/>
          <w:lang w:eastAsia="sk-SK"/>
        </w:rPr>
        <w:t>, ak je  žiadateľom právnická osoba, alebo meno, obchodné meno, miesto podnikania  a identifikačné číslo</w:t>
      </w:r>
      <w:r w:rsidR="00DF5250" w:rsidRPr="00062686">
        <w:rPr>
          <w:sz w:val="24"/>
          <w:szCs w:val="24"/>
          <w:lang w:eastAsia="sk-SK"/>
        </w:rPr>
        <w:t xml:space="preserve"> organizácie</w:t>
      </w:r>
      <w:r w:rsidRPr="00062686">
        <w:rPr>
          <w:sz w:val="24"/>
          <w:szCs w:val="24"/>
          <w:lang w:eastAsia="sk-SK"/>
        </w:rPr>
        <w:t>,  ak je žiadateľom fyzická osoba – podnikateľ,</w:t>
      </w:r>
    </w:p>
    <w:p w14:paraId="59D24441" w14:textId="77777777" w:rsidR="008D156B" w:rsidRPr="00062686" w:rsidRDefault="008D156B" w:rsidP="00A23759">
      <w:pPr>
        <w:pStyle w:val="Odsekzoznamu"/>
        <w:numPr>
          <w:ilvl w:val="3"/>
          <w:numId w:val="71"/>
        </w:numPr>
        <w:tabs>
          <w:tab w:val="left" w:pos="540"/>
        </w:tabs>
        <w:spacing w:before="9" w:after="0" w:line="240" w:lineRule="auto"/>
        <w:ind w:left="1276" w:right="290" w:hanging="283"/>
        <w:jc w:val="both"/>
        <w:rPr>
          <w:sz w:val="24"/>
          <w:szCs w:val="24"/>
          <w:lang w:eastAsia="sk-SK"/>
        </w:rPr>
      </w:pPr>
      <w:r w:rsidRPr="00062686">
        <w:rPr>
          <w:sz w:val="24"/>
          <w:szCs w:val="24"/>
          <w:lang w:eastAsia="sk-SK"/>
        </w:rPr>
        <w:t>krajinu vývozu, </w:t>
      </w:r>
    </w:p>
    <w:p w14:paraId="72916394" w14:textId="77777777" w:rsidR="008D156B" w:rsidRPr="00062686" w:rsidRDefault="008D156B" w:rsidP="00A23759">
      <w:pPr>
        <w:pStyle w:val="Odsekzoznamu"/>
        <w:numPr>
          <w:ilvl w:val="3"/>
          <w:numId w:val="71"/>
        </w:numPr>
        <w:tabs>
          <w:tab w:val="left" w:pos="540"/>
        </w:tabs>
        <w:spacing w:before="9" w:after="0" w:line="240" w:lineRule="auto"/>
        <w:ind w:left="1276" w:hanging="283"/>
        <w:jc w:val="both"/>
        <w:rPr>
          <w:sz w:val="24"/>
          <w:szCs w:val="24"/>
          <w:lang w:eastAsia="sk-SK"/>
        </w:rPr>
      </w:pPr>
      <w:r w:rsidRPr="00062686">
        <w:rPr>
          <w:sz w:val="24"/>
          <w:szCs w:val="24"/>
          <w:lang w:eastAsia="sk-SK"/>
        </w:rPr>
        <w:t>názov kozmetického výrobku, ak je to potrebné aj jeho zloženie, </w:t>
      </w:r>
    </w:p>
    <w:p w14:paraId="4EA6092B" w14:textId="0DD7DD58" w:rsidR="008D156B" w:rsidRPr="00062686" w:rsidRDefault="008D156B" w:rsidP="00A23759">
      <w:pPr>
        <w:pStyle w:val="Odsekzoznamu"/>
        <w:numPr>
          <w:ilvl w:val="3"/>
          <w:numId w:val="71"/>
        </w:numPr>
        <w:tabs>
          <w:tab w:val="left" w:pos="540"/>
        </w:tabs>
        <w:spacing w:before="13" w:after="0" w:line="240" w:lineRule="auto"/>
        <w:ind w:left="1276" w:right="1" w:hanging="283"/>
        <w:jc w:val="both"/>
        <w:rPr>
          <w:sz w:val="24"/>
          <w:szCs w:val="24"/>
          <w:vertAlign w:val="superscript"/>
          <w:lang w:eastAsia="sk-SK"/>
        </w:rPr>
      </w:pPr>
      <w:r w:rsidRPr="00062686">
        <w:rPr>
          <w:sz w:val="24"/>
          <w:szCs w:val="24"/>
          <w:lang w:eastAsia="sk-SK"/>
        </w:rPr>
        <w:t>zápisnicu miestne príslušného regionálneho úradu verejného zdravotníctva  o vykonaní štátneho zdravotného dozoru, ktorý overí dodržiavanie správnej výrobnej  praxe</w:t>
      </w:r>
      <w:r w:rsidRPr="00062686">
        <w:rPr>
          <w:sz w:val="24"/>
          <w:szCs w:val="24"/>
          <w:vertAlign w:val="superscript"/>
          <w:lang w:eastAsia="sk-SK"/>
        </w:rPr>
        <w:t>47c</w:t>
      </w:r>
      <w:r w:rsidRPr="00062686">
        <w:rPr>
          <w:sz w:val="24"/>
          <w:szCs w:val="24"/>
          <w:lang w:eastAsia="sk-SK"/>
        </w:rPr>
        <w:t>)</w:t>
      </w:r>
      <w:r w:rsidRPr="00062686">
        <w:rPr>
          <w:sz w:val="24"/>
          <w:szCs w:val="24"/>
          <w:vertAlign w:val="superscript"/>
          <w:lang w:eastAsia="sk-SK"/>
        </w:rPr>
        <w:t xml:space="preserve"> </w:t>
      </w:r>
      <w:r w:rsidRPr="00062686">
        <w:rPr>
          <w:sz w:val="24"/>
          <w:szCs w:val="24"/>
          <w:lang w:eastAsia="sk-SK"/>
        </w:rPr>
        <w:t xml:space="preserve">a súlad </w:t>
      </w:r>
      <w:r w:rsidR="002E5336">
        <w:rPr>
          <w:sz w:val="24"/>
          <w:szCs w:val="24"/>
          <w:lang w:eastAsia="sk-SK"/>
        </w:rPr>
        <w:t xml:space="preserve">kozmetického </w:t>
      </w:r>
      <w:r w:rsidRPr="00062686">
        <w:rPr>
          <w:sz w:val="24"/>
          <w:szCs w:val="24"/>
          <w:lang w:eastAsia="sk-SK"/>
        </w:rPr>
        <w:t>výrobku, ktorý je predmetom vývozu, s osobitným predpisom,</w:t>
      </w:r>
      <w:r w:rsidRPr="00062686">
        <w:rPr>
          <w:sz w:val="24"/>
          <w:szCs w:val="24"/>
          <w:vertAlign w:val="superscript"/>
          <w:lang w:eastAsia="sk-SK"/>
        </w:rPr>
        <w:t>47b</w:t>
      </w:r>
      <w:r w:rsidRPr="00062686">
        <w:rPr>
          <w:sz w:val="24"/>
          <w:szCs w:val="24"/>
          <w:lang w:eastAsia="sk-SK"/>
        </w:rPr>
        <w:t>)</w:t>
      </w:r>
    </w:p>
    <w:p w14:paraId="52BA9FBF" w14:textId="77777777" w:rsidR="008D156B" w:rsidRPr="00062686" w:rsidRDefault="008D156B" w:rsidP="00A23759">
      <w:pPr>
        <w:pStyle w:val="Odsekzoznamu"/>
        <w:numPr>
          <w:ilvl w:val="1"/>
          <w:numId w:val="57"/>
        </w:numPr>
        <w:tabs>
          <w:tab w:val="left" w:pos="540"/>
        </w:tabs>
        <w:spacing w:before="13" w:after="0" w:line="240" w:lineRule="auto"/>
        <w:ind w:left="993" w:right="1" w:hanging="567"/>
        <w:jc w:val="both"/>
        <w:rPr>
          <w:sz w:val="24"/>
          <w:szCs w:val="24"/>
          <w:lang w:eastAsia="sk-SK"/>
        </w:rPr>
      </w:pPr>
      <w:r w:rsidRPr="00062686">
        <w:rPr>
          <w:sz w:val="24"/>
          <w:szCs w:val="24"/>
          <w:lang w:eastAsia="sk-SK"/>
        </w:rPr>
        <w:t>vydanie osvedčenia o dodržaní požiadaviek na správnu výrobnú prax pri výrobe  kozmetického výrobku; k žiadosti priloží zápisnicu regionálneho úradu verejného zdravotníctva  o vykonaní štátneho zdravotného dozoru, ktorý overí dodržiavanie správnej  výrobnej praxe</w:t>
      </w:r>
      <w:r w:rsidRPr="00062686">
        <w:rPr>
          <w:sz w:val="24"/>
          <w:szCs w:val="24"/>
          <w:vertAlign w:val="superscript"/>
          <w:lang w:eastAsia="sk-SK"/>
        </w:rPr>
        <w:t>47c</w:t>
      </w:r>
      <w:r w:rsidRPr="00062686">
        <w:rPr>
          <w:sz w:val="24"/>
          <w:szCs w:val="24"/>
          <w:lang w:eastAsia="sk-SK"/>
        </w:rPr>
        <w:t>)</w:t>
      </w:r>
      <w:r w:rsidRPr="00062686">
        <w:rPr>
          <w:sz w:val="24"/>
          <w:szCs w:val="24"/>
          <w:vertAlign w:val="superscript"/>
          <w:lang w:eastAsia="sk-SK"/>
        </w:rPr>
        <w:t xml:space="preserve"> </w:t>
      </w:r>
      <w:r w:rsidRPr="00062686">
        <w:rPr>
          <w:sz w:val="24"/>
          <w:szCs w:val="24"/>
          <w:lang w:eastAsia="sk-SK"/>
        </w:rPr>
        <w:t xml:space="preserve">a súlad </w:t>
      </w:r>
      <w:r w:rsidR="00433997" w:rsidRPr="00062686">
        <w:rPr>
          <w:sz w:val="24"/>
          <w:szCs w:val="24"/>
          <w:lang w:eastAsia="sk-SK"/>
        </w:rPr>
        <w:t xml:space="preserve">kozmetického </w:t>
      </w:r>
      <w:r w:rsidRPr="00062686">
        <w:rPr>
          <w:sz w:val="24"/>
          <w:szCs w:val="24"/>
          <w:lang w:eastAsia="sk-SK"/>
        </w:rPr>
        <w:t>výrobku, ktorý je predmetom vývozu, s osobitným  predpisom.</w:t>
      </w:r>
      <w:r w:rsidRPr="00062686">
        <w:rPr>
          <w:sz w:val="24"/>
          <w:szCs w:val="24"/>
          <w:vertAlign w:val="superscript"/>
          <w:lang w:eastAsia="sk-SK"/>
        </w:rPr>
        <w:t>47b</w:t>
      </w:r>
      <w:r w:rsidRPr="00062686">
        <w:rPr>
          <w:sz w:val="24"/>
          <w:szCs w:val="24"/>
          <w:lang w:eastAsia="sk-SK"/>
        </w:rPr>
        <w:t>)“. </w:t>
      </w:r>
    </w:p>
    <w:p w14:paraId="5C8F3628" w14:textId="77777777" w:rsidR="008D156B" w:rsidRPr="00062686" w:rsidRDefault="008D156B">
      <w:pPr>
        <w:tabs>
          <w:tab w:val="left" w:pos="540"/>
        </w:tabs>
        <w:spacing w:after="0" w:line="240" w:lineRule="auto"/>
        <w:ind w:left="9" w:right="123" w:firstLine="6"/>
        <w:jc w:val="both"/>
        <w:rPr>
          <w:rFonts w:ascii="Times New Roman" w:hAnsi="Times New Roman"/>
          <w:sz w:val="24"/>
          <w:szCs w:val="24"/>
          <w:lang w:eastAsia="sk-SK"/>
        </w:rPr>
      </w:pPr>
    </w:p>
    <w:p w14:paraId="7D1D7937" w14:textId="77777777" w:rsidR="008D156B" w:rsidRPr="00062686" w:rsidRDefault="008D156B" w:rsidP="000A306C">
      <w:pPr>
        <w:numPr>
          <w:ilvl w:val="0"/>
          <w:numId w:val="91"/>
        </w:numPr>
        <w:tabs>
          <w:tab w:val="left" w:pos="426"/>
        </w:tabs>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lastRenderedPageBreak/>
        <w:t>V § 43 ods. 4 písmeno c) znie: </w:t>
      </w:r>
    </w:p>
    <w:p w14:paraId="6EC02744" w14:textId="77777777" w:rsidR="00435E18" w:rsidRPr="00062686" w:rsidRDefault="00435E18" w:rsidP="00435E18">
      <w:pPr>
        <w:spacing w:after="0" w:line="240" w:lineRule="auto"/>
        <w:ind w:left="426"/>
        <w:jc w:val="both"/>
        <w:rPr>
          <w:rFonts w:ascii="Times New Roman" w:hAnsi="Times New Roman"/>
          <w:sz w:val="24"/>
          <w:szCs w:val="24"/>
          <w:lang w:eastAsia="sk-SK"/>
        </w:rPr>
      </w:pPr>
    </w:p>
    <w:p w14:paraId="5CAF584F" w14:textId="79DF1E1F" w:rsidR="00620DE5" w:rsidRPr="00062686" w:rsidRDefault="008D156B" w:rsidP="00435E18">
      <w:pPr>
        <w:spacing w:after="0" w:line="240" w:lineRule="auto"/>
        <w:ind w:left="426"/>
        <w:jc w:val="both"/>
        <w:rPr>
          <w:rFonts w:ascii="Times New Roman" w:hAnsi="Times New Roman"/>
          <w:sz w:val="24"/>
          <w:szCs w:val="24"/>
        </w:rPr>
      </w:pPr>
      <w:r w:rsidRPr="00062686">
        <w:rPr>
          <w:rFonts w:ascii="Times New Roman" w:hAnsi="Times New Roman"/>
          <w:sz w:val="24"/>
          <w:szCs w:val="24"/>
          <w:lang w:eastAsia="sk-SK"/>
        </w:rPr>
        <w:t xml:space="preserve">„c) </w:t>
      </w:r>
      <w:r w:rsidR="00620DE5" w:rsidRPr="00062686">
        <w:rPr>
          <w:rFonts w:ascii="Times New Roman" w:hAnsi="Times New Roman"/>
          <w:sz w:val="24"/>
          <w:szCs w:val="24"/>
        </w:rPr>
        <w:t>prijať vhodné opatrenia podľa osobitného predpisu</w:t>
      </w:r>
      <w:r w:rsidR="003D304A" w:rsidRPr="00062686">
        <w:rPr>
          <w:rFonts w:ascii="Times New Roman" w:hAnsi="Times New Roman"/>
          <w:sz w:val="24"/>
          <w:szCs w:val="24"/>
          <w:vertAlign w:val="superscript"/>
        </w:rPr>
        <w:t>47ia</w:t>
      </w:r>
      <w:r w:rsidR="003D304A" w:rsidRPr="00062686">
        <w:rPr>
          <w:rFonts w:ascii="Times New Roman" w:hAnsi="Times New Roman"/>
          <w:sz w:val="24"/>
          <w:szCs w:val="24"/>
        </w:rPr>
        <w:t>)</w:t>
      </w:r>
      <w:r w:rsidR="00620DE5" w:rsidRPr="00062686">
        <w:rPr>
          <w:rFonts w:ascii="Times New Roman" w:hAnsi="Times New Roman"/>
          <w:sz w:val="24"/>
          <w:szCs w:val="24"/>
        </w:rPr>
        <w:t xml:space="preserve">  s cieľom dosiahnuť súlad kozmetického výrobku s osobitným predpisom,</w:t>
      </w:r>
      <w:r w:rsidR="00F846D9" w:rsidRPr="00062686">
        <w:rPr>
          <w:rFonts w:ascii="Times New Roman" w:hAnsi="Times New Roman"/>
          <w:sz w:val="24"/>
          <w:szCs w:val="24"/>
          <w:vertAlign w:val="superscript"/>
        </w:rPr>
        <w:t>47</w:t>
      </w:r>
      <w:r w:rsidR="0075204A" w:rsidRPr="00062686">
        <w:rPr>
          <w:rFonts w:ascii="Times New Roman" w:hAnsi="Times New Roman"/>
          <w:sz w:val="24"/>
          <w:szCs w:val="24"/>
          <w:vertAlign w:val="superscript"/>
        </w:rPr>
        <w:t>q</w:t>
      </w:r>
      <w:r w:rsidR="00620DE5" w:rsidRPr="00062686">
        <w:rPr>
          <w:rFonts w:ascii="Times New Roman" w:hAnsi="Times New Roman"/>
          <w:sz w:val="24"/>
          <w:szCs w:val="24"/>
          <w:vertAlign w:val="superscript"/>
        </w:rPr>
        <w:t>)</w:t>
      </w:r>
      <w:r w:rsidR="00620DE5" w:rsidRPr="00062686">
        <w:rPr>
          <w:rFonts w:ascii="Times New Roman" w:hAnsi="Times New Roman"/>
          <w:sz w:val="24"/>
          <w:szCs w:val="24"/>
        </w:rPr>
        <w:t xml:space="preserve"> ak je to potrebné, kozmetický výrobok stiahnuť z trhu alebo prevziať späť od spotrebiteľa, ak vie alebo má dôvod sa domnievať, že kozmetický výrobok, ktorý sprístupnil na trh, nie je v súlade s osobitným predpisom,</w:t>
      </w:r>
      <w:r w:rsidR="00F846D9" w:rsidRPr="00062686">
        <w:rPr>
          <w:rFonts w:ascii="Times New Roman" w:hAnsi="Times New Roman"/>
          <w:sz w:val="24"/>
          <w:szCs w:val="24"/>
          <w:vertAlign w:val="superscript"/>
        </w:rPr>
        <w:t>47</w:t>
      </w:r>
      <w:r w:rsidR="0075204A" w:rsidRPr="00062686">
        <w:rPr>
          <w:rFonts w:ascii="Times New Roman" w:hAnsi="Times New Roman"/>
          <w:sz w:val="24"/>
          <w:szCs w:val="24"/>
          <w:vertAlign w:val="superscript"/>
        </w:rPr>
        <w:t>r</w:t>
      </w:r>
      <w:r w:rsidR="00620DE5" w:rsidRPr="00062686">
        <w:rPr>
          <w:rFonts w:ascii="Times New Roman" w:hAnsi="Times New Roman"/>
          <w:sz w:val="24"/>
          <w:szCs w:val="24"/>
          <w:vertAlign w:val="superscript"/>
        </w:rPr>
        <w:t>)</w:t>
      </w:r>
      <w:r w:rsidR="00620DE5" w:rsidRPr="00062686">
        <w:rPr>
          <w:rFonts w:ascii="Times New Roman" w:hAnsi="Times New Roman"/>
          <w:sz w:val="24"/>
          <w:szCs w:val="24"/>
        </w:rPr>
        <w:t>“.</w:t>
      </w:r>
    </w:p>
    <w:p w14:paraId="4DDBAB3C" w14:textId="77777777" w:rsidR="00620DE5" w:rsidRPr="00062686" w:rsidRDefault="00620DE5" w:rsidP="003D304A">
      <w:pPr>
        <w:spacing w:after="0" w:line="240" w:lineRule="auto"/>
        <w:jc w:val="both"/>
        <w:rPr>
          <w:rFonts w:ascii="Times New Roman" w:hAnsi="Times New Roman"/>
          <w:sz w:val="24"/>
          <w:szCs w:val="24"/>
        </w:rPr>
      </w:pPr>
    </w:p>
    <w:p w14:paraId="7F450325" w14:textId="6A9F0779" w:rsidR="00620DE5" w:rsidRPr="00062686" w:rsidRDefault="00620DE5" w:rsidP="00435E18">
      <w:pPr>
        <w:spacing w:after="0" w:line="240" w:lineRule="auto"/>
        <w:ind w:left="426"/>
        <w:jc w:val="both"/>
        <w:rPr>
          <w:rFonts w:ascii="Times New Roman" w:hAnsi="Times New Roman"/>
          <w:sz w:val="24"/>
          <w:szCs w:val="24"/>
        </w:rPr>
      </w:pPr>
      <w:r w:rsidRPr="00062686">
        <w:rPr>
          <w:rFonts w:ascii="Times New Roman" w:hAnsi="Times New Roman"/>
          <w:sz w:val="24"/>
          <w:szCs w:val="24"/>
        </w:rPr>
        <w:t xml:space="preserve">Poznámky pod čiarou k odkazom </w:t>
      </w:r>
      <w:r w:rsidR="00F846D9" w:rsidRPr="00062686">
        <w:rPr>
          <w:rFonts w:ascii="Times New Roman" w:hAnsi="Times New Roman"/>
          <w:sz w:val="24"/>
          <w:szCs w:val="24"/>
        </w:rPr>
        <w:t>47</w:t>
      </w:r>
      <w:r w:rsidR="002E5336">
        <w:rPr>
          <w:rFonts w:ascii="Times New Roman" w:hAnsi="Times New Roman"/>
          <w:sz w:val="24"/>
          <w:szCs w:val="24"/>
        </w:rPr>
        <w:t>q</w:t>
      </w:r>
      <w:r w:rsidR="00F846D9" w:rsidRPr="00062686">
        <w:rPr>
          <w:rFonts w:ascii="Times New Roman" w:hAnsi="Times New Roman"/>
          <w:sz w:val="24"/>
          <w:szCs w:val="24"/>
        </w:rPr>
        <w:t xml:space="preserve"> </w:t>
      </w:r>
      <w:r w:rsidRPr="00062686">
        <w:rPr>
          <w:rFonts w:ascii="Times New Roman" w:hAnsi="Times New Roman"/>
          <w:sz w:val="24"/>
          <w:szCs w:val="24"/>
        </w:rPr>
        <w:t>a</w:t>
      </w:r>
      <w:r w:rsidR="002E5336">
        <w:rPr>
          <w:rFonts w:ascii="Times New Roman" w:hAnsi="Times New Roman"/>
          <w:sz w:val="24"/>
          <w:szCs w:val="24"/>
        </w:rPr>
        <w:t> </w:t>
      </w:r>
      <w:r w:rsidR="00F846D9" w:rsidRPr="00062686">
        <w:rPr>
          <w:rFonts w:ascii="Times New Roman" w:hAnsi="Times New Roman"/>
          <w:sz w:val="24"/>
          <w:szCs w:val="24"/>
        </w:rPr>
        <w:t>47</w:t>
      </w:r>
      <w:r w:rsidR="002E5336">
        <w:rPr>
          <w:rFonts w:ascii="Times New Roman" w:hAnsi="Times New Roman"/>
          <w:sz w:val="24"/>
          <w:szCs w:val="24"/>
        </w:rPr>
        <w:t>r</w:t>
      </w:r>
      <w:r w:rsidR="00F846D9" w:rsidRPr="00062686">
        <w:rPr>
          <w:rFonts w:ascii="Times New Roman" w:hAnsi="Times New Roman"/>
          <w:sz w:val="24"/>
          <w:szCs w:val="24"/>
        </w:rPr>
        <w:t xml:space="preserve"> </w:t>
      </w:r>
      <w:r w:rsidRPr="00062686">
        <w:rPr>
          <w:rFonts w:ascii="Times New Roman" w:hAnsi="Times New Roman"/>
          <w:sz w:val="24"/>
          <w:szCs w:val="24"/>
        </w:rPr>
        <w:t>znejú:</w:t>
      </w:r>
    </w:p>
    <w:p w14:paraId="1596A74B" w14:textId="2AF31D7D" w:rsidR="00620DE5" w:rsidRPr="00062686" w:rsidRDefault="00620DE5" w:rsidP="00435E18">
      <w:pPr>
        <w:spacing w:after="0" w:line="240" w:lineRule="auto"/>
        <w:ind w:left="426"/>
        <w:jc w:val="both"/>
        <w:rPr>
          <w:rFonts w:ascii="Times New Roman" w:hAnsi="Times New Roman"/>
          <w:sz w:val="24"/>
          <w:szCs w:val="24"/>
        </w:rPr>
      </w:pPr>
      <w:r w:rsidRPr="00062686">
        <w:rPr>
          <w:rFonts w:ascii="Times New Roman" w:hAnsi="Times New Roman"/>
          <w:sz w:val="24"/>
          <w:szCs w:val="24"/>
        </w:rPr>
        <w:t>„</w:t>
      </w:r>
      <w:r w:rsidR="00F846D9" w:rsidRPr="00062686">
        <w:rPr>
          <w:rFonts w:ascii="Times New Roman" w:hAnsi="Times New Roman"/>
          <w:sz w:val="24"/>
          <w:szCs w:val="24"/>
          <w:vertAlign w:val="superscript"/>
        </w:rPr>
        <w:t>47</w:t>
      </w:r>
      <w:r w:rsidR="0075204A" w:rsidRPr="00062686">
        <w:rPr>
          <w:rFonts w:ascii="Times New Roman" w:hAnsi="Times New Roman"/>
          <w:sz w:val="24"/>
          <w:szCs w:val="24"/>
          <w:vertAlign w:val="superscript"/>
        </w:rPr>
        <w:t>q</w:t>
      </w:r>
      <w:r w:rsidRPr="00062686">
        <w:rPr>
          <w:rFonts w:ascii="Times New Roman" w:hAnsi="Times New Roman"/>
          <w:sz w:val="24"/>
          <w:szCs w:val="24"/>
        </w:rPr>
        <w:t>) Čl. 6 nariadenia (ES) č. 1223/2009 v platnom znení.</w:t>
      </w:r>
    </w:p>
    <w:p w14:paraId="4F9C9DAB" w14:textId="5B7C78D7" w:rsidR="00620DE5" w:rsidRPr="00062686" w:rsidRDefault="00F846D9" w:rsidP="00435E18">
      <w:pPr>
        <w:spacing w:after="0" w:line="240" w:lineRule="auto"/>
        <w:ind w:left="426"/>
        <w:jc w:val="both"/>
        <w:rPr>
          <w:rFonts w:ascii="Times New Roman" w:hAnsi="Times New Roman"/>
          <w:sz w:val="24"/>
          <w:szCs w:val="24"/>
        </w:rPr>
      </w:pPr>
      <w:r w:rsidRPr="00062686">
        <w:rPr>
          <w:rFonts w:ascii="Times New Roman" w:hAnsi="Times New Roman"/>
          <w:sz w:val="24"/>
          <w:szCs w:val="24"/>
          <w:vertAlign w:val="superscript"/>
        </w:rPr>
        <w:t>47</w:t>
      </w:r>
      <w:r w:rsidR="0075204A" w:rsidRPr="00062686">
        <w:rPr>
          <w:rFonts w:ascii="Times New Roman" w:hAnsi="Times New Roman"/>
          <w:sz w:val="24"/>
          <w:szCs w:val="24"/>
          <w:vertAlign w:val="superscript"/>
        </w:rPr>
        <w:t>r</w:t>
      </w:r>
      <w:r w:rsidR="00620DE5" w:rsidRPr="00062686">
        <w:rPr>
          <w:rFonts w:ascii="Times New Roman" w:hAnsi="Times New Roman"/>
          <w:sz w:val="24"/>
          <w:szCs w:val="24"/>
        </w:rPr>
        <w:t>) Čl. 25 ods. 1 a čl. 26 nariadenia (ES) č. 1223/2009 v platnom znení.“.</w:t>
      </w:r>
    </w:p>
    <w:p w14:paraId="46599684" w14:textId="77777777" w:rsidR="008D156B" w:rsidRPr="00062686" w:rsidRDefault="008D156B" w:rsidP="00435E18">
      <w:pPr>
        <w:spacing w:after="0" w:line="240" w:lineRule="auto"/>
        <w:ind w:right="123"/>
        <w:jc w:val="both"/>
        <w:rPr>
          <w:rFonts w:ascii="Times New Roman" w:hAnsi="Times New Roman"/>
          <w:sz w:val="24"/>
          <w:szCs w:val="24"/>
          <w:lang w:eastAsia="sk-SK"/>
        </w:rPr>
      </w:pPr>
    </w:p>
    <w:p w14:paraId="75F02748" w14:textId="77777777" w:rsidR="008D156B" w:rsidRPr="00062686" w:rsidRDefault="008D156B" w:rsidP="000A306C">
      <w:pPr>
        <w:numPr>
          <w:ilvl w:val="0"/>
          <w:numId w:val="91"/>
        </w:numPr>
        <w:tabs>
          <w:tab w:val="left" w:pos="426"/>
        </w:tabs>
        <w:spacing w:after="0" w:line="240" w:lineRule="auto"/>
        <w:ind w:right="123"/>
        <w:jc w:val="both"/>
        <w:rPr>
          <w:rFonts w:ascii="Times New Roman" w:hAnsi="Times New Roman"/>
          <w:sz w:val="24"/>
          <w:szCs w:val="24"/>
          <w:lang w:eastAsia="sk-SK"/>
        </w:rPr>
      </w:pPr>
      <w:r w:rsidRPr="00062686">
        <w:rPr>
          <w:rFonts w:ascii="Times New Roman" w:hAnsi="Times New Roman"/>
          <w:sz w:val="24"/>
          <w:szCs w:val="24"/>
          <w:lang w:eastAsia="sk-SK"/>
        </w:rPr>
        <w:t xml:space="preserve"> V § 43 ods. 4 písmeno e) znie: </w:t>
      </w:r>
    </w:p>
    <w:p w14:paraId="191FF37D" w14:textId="77777777" w:rsidR="008D156B" w:rsidRPr="00062686" w:rsidRDefault="008D156B" w:rsidP="00435E18">
      <w:pPr>
        <w:spacing w:before="321"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 xml:space="preserve">„e) oznámiť úradu verejného zdravotníctva a príslušnému orgánu </w:t>
      </w:r>
      <w:r w:rsidR="00D82C66" w:rsidRPr="00062686">
        <w:rPr>
          <w:rFonts w:ascii="Times New Roman" w:hAnsi="Times New Roman"/>
          <w:sz w:val="24"/>
          <w:szCs w:val="24"/>
          <w:lang w:eastAsia="sk-SK"/>
        </w:rPr>
        <w:t>toho členského štátu,</w:t>
      </w:r>
      <w:r w:rsidRPr="00062686">
        <w:rPr>
          <w:rFonts w:ascii="Times New Roman" w:hAnsi="Times New Roman"/>
          <w:sz w:val="24"/>
          <w:szCs w:val="24"/>
          <w:lang w:eastAsia="sk-SK"/>
        </w:rPr>
        <w:t xml:space="preserve"> v  ktor</w:t>
      </w:r>
      <w:r w:rsidR="00D82C66" w:rsidRPr="00062686">
        <w:rPr>
          <w:rFonts w:ascii="Times New Roman" w:hAnsi="Times New Roman"/>
          <w:sz w:val="24"/>
          <w:szCs w:val="24"/>
          <w:lang w:eastAsia="sk-SK"/>
        </w:rPr>
        <w:t>om</w:t>
      </w:r>
      <w:r w:rsidRPr="00062686">
        <w:rPr>
          <w:rFonts w:ascii="Times New Roman" w:hAnsi="Times New Roman"/>
          <w:sz w:val="24"/>
          <w:szCs w:val="24"/>
          <w:lang w:eastAsia="sk-SK"/>
        </w:rPr>
        <w:t xml:space="preserve"> došlo k závažnému nežiaducemu účinku, všetky závažné nežiaduce účinky,</w:t>
      </w:r>
      <w:r w:rsidRPr="00062686">
        <w:rPr>
          <w:rFonts w:ascii="Times New Roman" w:hAnsi="Times New Roman"/>
          <w:sz w:val="24"/>
          <w:szCs w:val="24"/>
          <w:vertAlign w:val="superscript"/>
          <w:lang w:eastAsia="sk-SK"/>
        </w:rPr>
        <w:t>13aj</w:t>
      </w:r>
      <w:r w:rsidRPr="00062686">
        <w:rPr>
          <w:rFonts w:ascii="Times New Roman" w:hAnsi="Times New Roman"/>
          <w:sz w:val="24"/>
          <w:szCs w:val="24"/>
          <w:lang w:eastAsia="sk-SK"/>
        </w:rPr>
        <w:t>)</w:t>
      </w:r>
      <w:r w:rsidRPr="00062686">
        <w:rPr>
          <w:rFonts w:ascii="Times New Roman" w:hAnsi="Times New Roman"/>
          <w:sz w:val="24"/>
          <w:szCs w:val="24"/>
          <w:vertAlign w:val="superscript"/>
          <w:lang w:eastAsia="sk-SK"/>
        </w:rPr>
        <w:t xml:space="preserve"> </w:t>
      </w:r>
      <w:r w:rsidRPr="00062686">
        <w:rPr>
          <w:rFonts w:ascii="Times New Roman" w:hAnsi="Times New Roman"/>
          <w:sz w:val="24"/>
          <w:szCs w:val="24"/>
          <w:lang w:eastAsia="sk-SK"/>
        </w:rPr>
        <w:t>o  ktorých vie alebo má dôvod sa domnievať, že o nich vie, názov kozmetického výrobku a  prijaté opatrenia,“. </w:t>
      </w:r>
    </w:p>
    <w:p w14:paraId="79CCBF79" w14:textId="77777777" w:rsidR="008D156B" w:rsidRPr="00062686" w:rsidRDefault="008D156B">
      <w:pPr>
        <w:tabs>
          <w:tab w:val="left" w:pos="540"/>
        </w:tabs>
        <w:spacing w:before="9" w:after="0" w:line="240" w:lineRule="auto"/>
        <w:ind w:left="4"/>
        <w:jc w:val="both"/>
        <w:rPr>
          <w:rFonts w:ascii="Times New Roman" w:hAnsi="Times New Roman"/>
          <w:sz w:val="24"/>
          <w:szCs w:val="24"/>
          <w:lang w:eastAsia="sk-SK"/>
        </w:rPr>
      </w:pPr>
    </w:p>
    <w:p w14:paraId="3EDA8695" w14:textId="77777777" w:rsidR="008D156B" w:rsidRPr="00062686" w:rsidRDefault="008D156B" w:rsidP="000A306C">
      <w:pPr>
        <w:numPr>
          <w:ilvl w:val="0"/>
          <w:numId w:val="91"/>
        </w:numPr>
        <w:tabs>
          <w:tab w:val="left" w:pos="426"/>
        </w:tabs>
        <w:spacing w:before="9"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V § 43 ods. 5 písmeno b) znie: </w:t>
      </w:r>
    </w:p>
    <w:p w14:paraId="6069E542" w14:textId="77777777" w:rsidR="00F846D9" w:rsidRPr="00062686" w:rsidRDefault="00F846D9" w:rsidP="00F846D9">
      <w:pPr>
        <w:tabs>
          <w:tab w:val="left" w:pos="426"/>
        </w:tabs>
        <w:spacing w:before="9" w:after="0" w:line="240" w:lineRule="auto"/>
        <w:ind w:left="426"/>
        <w:jc w:val="both"/>
        <w:rPr>
          <w:rFonts w:ascii="Times New Roman" w:hAnsi="Times New Roman"/>
          <w:sz w:val="24"/>
          <w:szCs w:val="24"/>
          <w:lang w:eastAsia="sk-SK"/>
        </w:rPr>
      </w:pPr>
    </w:p>
    <w:p w14:paraId="598CFABA" w14:textId="77777777" w:rsidR="008D156B" w:rsidRPr="00062686" w:rsidRDefault="008D156B" w:rsidP="00435E18">
      <w:pPr>
        <w:tabs>
          <w:tab w:val="left" w:pos="540"/>
        </w:tabs>
        <w:spacing w:before="9"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„b) ktorý je po dátume minimálnej trvanlivosti,“. </w:t>
      </w:r>
    </w:p>
    <w:p w14:paraId="107BA50A" w14:textId="77777777" w:rsidR="00743CD1" w:rsidRPr="00062686" w:rsidRDefault="00743CD1" w:rsidP="00435E18">
      <w:pPr>
        <w:tabs>
          <w:tab w:val="left" w:pos="540"/>
        </w:tabs>
        <w:spacing w:before="9" w:after="0" w:line="240" w:lineRule="auto"/>
        <w:ind w:left="426"/>
        <w:jc w:val="both"/>
        <w:rPr>
          <w:rFonts w:ascii="Times New Roman" w:hAnsi="Times New Roman"/>
          <w:sz w:val="24"/>
          <w:szCs w:val="24"/>
          <w:lang w:eastAsia="sk-SK"/>
        </w:rPr>
      </w:pPr>
    </w:p>
    <w:p w14:paraId="539295BC" w14:textId="77777777" w:rsidR="00FB7FE3" w:rsidRDefault="00FB7FE3" w:rsidP="00435E18">
      <w:pPr>
        <w:tabs>
          <w:tab w:val="left" w:pos="540"/>
        </w:tabs>
        <w:spacing w:after="0" w:line="240" w:lineRule="auto"/>
        <w:jc w:val="both"/>
        <w:rPr>
          <w:rFonts w:ascii="Times New Roman" w:hAnsi="Times New Roman"/>
          <w:sz w:val="24"/>
          <w:szCs w:val="24"/>
          <w:lang w:eastAsia="sk-SK"/>
        </w:rPr>
      </w:pPr>
    </w:p>
    <w:p w14:paraId="72772096" w14:textId="36700DCE" w:rsidR="008D156B" w:rsidRPr="0076151B" w:rsidRDefault="008D156B" w:rsidP="00435E18">
      <w:pPr>
        <w:tabs>
          <w:tab w:val="left" w:pos="540"/>
        </w:tabs>
        <w:spacing w:after="0" w:line="240" w:lineRule="auto"/>
        <w:jc w:val="both"/>
        <w:rPr>
          <w:rFonts w:ascii="Times New Roman" w:hAnsi="Times New Roman"/>
          <w:sz w:val="24"/>
          <w:szCs w:val="24"/>
          <w:lang w:eastAsia="sk-SK"/>
        </w:rPr>
      </w:pPr>
    </w:p>
    <w:p w14:paraId="7438E76F" w14:textId="37BE8AFE" w:rsidR="00FB7FE3" w:rsidRPr="00D609B1" w:rsidRDefault="00FB7FE3" w:rsidP="00A0423A">
      <w:pPr>
        <w:pStyle w:val="Odsekzoznamu"/>
        <w:numPr>
          <w:ilvl w:val="0"/>
          <w:numId w:val="91"/>
        </w:numPr>
        <w:tabs>
          <w:tab w:val="left" w:pos="540"/>
        </w:tabs>
        <w:spacing w:after="0" w:line="240" w:lineRule="auto"/>
        <w:jc w:val="both"/>
        <w:rPr>
          <w:sz w:val="24"/>
          <w:szCs w:val="24"/>
          <w:lang w:eastAsia="sk-SK"/>
        </w:rPr>
      </w:pPr>
      <w:r w:rsidRPr="00D609B1">
        <w:rPr>
          <w:sz w:val="24"/>
          <w:szCs w:val="24"/>
          <w:lang w:eastAsia="sk-SK"/>
        </w:rPr>
        <w:t xml:space="preserve">V § 48 ods. 4 sa vypúšťa písmeno </w:t>
      </w:r>
      <w:proofErr w:type="spellStart"/>
      <w:r w:rsidRPr="00D609B1">
        <w:rPr>
          <w:sz w:val="24"/>
          <w:szCs w:val="24"/>
          <w:lang w:eastAsia="sk-SK"/>
        </w:rPr>
        <w:t>ab</w:t>
      </w:r>
      <w:proofErr w:type="spellEnd"/>
      <w:r w:rsidRPr="00D609B1">
        <w:rPr>
          <w:sz w:val="24"/>
          <w:szCs w:val="24"/>
          <w:lang w:eastAsia="sk-SK"/>
        </w:rPr>
        <w:t>).</w:t>
      </w:r>
    </w:p>
    <w:p w14:paraId="23E70885" w14:textId="77777777" w:rsidR="00533DD3" w:rsidRPr="00D609B1" w:rsidRDefault="00533DD3" w:rsidP="00BE22E9">
      <w:pPr>
        <w:pStyle w:val="Odsekzoznamu"/>
        <w:tabs>
          <w:tab w:val="left" w:pos="540"/>
        </w:tabs>
        <w:spacing w:after="0" w:line="240" w:lineRule="auto"/>
        <w:ind w:left="360"/>
        <w:jc w:val="both"/>
        <w:rPr>
          <w:sz w:val="24"/>
          <w:szCs w:val="24"/>
          <w:lang w:eastAsia="sk-SK"/>
        </w:rPr>
      </w:pPr>
    </w:p>
    <w:p w14:paraId="2693366C" w14:textId="4382165B" w:rsidR="00533DD3" w:rsidRPr="00D609B1" w:rsidRDefault="00533DD3" w:rsidP="00533DD3">
      <w:pPr>
        <w:pStyle w:val="Odsekzoznamu"/>
        <w:numPr>
          <w:ilvl w:val="0"/>
          <w:numId w:val="91"/>
        </w:numPr>
        <w:tabs>
          <w:tab w:val="left" w:pos="540"/>
        </w:tabs>
        <w:spacing w:after="0" w:line="240" w:lineRule="auto"/>
        <w:jc w:val="both"/>
        <w:rPr>
          <w:sz w:val="24"/>
          <w:szCs w:val="24"/>
          <w:lang w:eastAsia="sk-SK"/>
        </w:rPr>
      </w:pPr>
      <w:r w:rsidRPr="00D609B1">
        <w:rPr>
          <w:sz w:val="24"/>
          <w:szCs w:val="24"/>
          <w:lang w:eastAsia="sk-SK"/>
        </w:rPr>
        <w:t>V § 51 ods. 1 písm. b), § 53 písm. a) a b) a § 56 ods. 1 písm. g) sa slová „úrad verejného zdravotníctva alebo regionálny úrad verejného zdravotníctva“ vo všetkých tvaroch nahrádzajú slovami „príslušný orgán verejného zdravotníctva“ v príslušnom tvare.</w:t>
      </w:r>
    </w:p>
    <w:p w14:paraId="0C604B3A" w14:textId="77777777" w:rsidR="008D156B" w:rsidRPr="00062686" w:rsidRDefault="008D156B" w:rsidP="00435E18">
      <w:pPr>
        <w:tabs>
          <w:tab w:val="left" w:pos="540"/>
        </w:tabs>
        <w:spacing w:after="0" w:line="240" w:lineRule="auto"/>
        <w:jc w:val="both"/>
        <w:rPr>
          <w:rFonts w:ascii="Times New Roman" w:hAnsi="Times New Roman"/>
          <w:sz w:val="24"/>
          <w:szCs w:val="24"/>
          <w:lang w:eastAsia="sk-SK"/>
        </w:rPr>
      </w:pPr>
    </w:p>
    <w:p w14:paraId="6532A9B0" w14:textId="7A6E8E58" w:rsidR="008D156B" w:rsidRPr="00062686" w:rsidRDefault="008D156B" w:rsidP="003A7A60">
      <w:pPr>
        <w:pStyle w:val="ListParagraph1"/>
        <w:numPr>
          <w:ilvl w:val="0"/>
          <w:numId w:val="91"/>
        </w:numPr>
        <w:autoSpaceDE w:val="0"/>
        <w:autoSpaceDN w:val="0"/>
        <w:adjustRightInd w:val="0"/>
        <w:jc w:val="both"/>
      </w:pPr>
      <w:r w:rsidRPr="00062686">
        <w:t>V § 51 sa odsek 1 dopĺňa písmenami g) až j), ktoré znejú:</w:t>
      </w:r>
    </w:p>
    <w:p w14:paraId="63A4B8ED" w14:textId="77777777" w:rsidR="008D156B" w:rsidRPr="00062686" w:rsidRDefault="008D156B">
      <w:pPr>
        <w:pStyle w:val="ListParagraph1"/>
        <w:tabs>
          <w:tab w:val="left" w:pos="540"/>
        </w:tabs>
        <w:autoSpaceDE w:val="0"/>
        <w:autoSpaceDN w:val="0"/>
        <w:adjustRightInd w:val="0"/>
        <w:ind w:left="0"/>
        <w:jc w:val="both"/>
      </w:pPr>
    </w:p>
    <w:p w14:paraId="41573CD5" w14:textId="04C7440A" w:rsidR="008D156B" w:rsidRPr="00A0423A" w:rsidRDefault="008D156B" w:rsidP="00435E18">
      <w:pPr>
        <w:pStyle w:val="ListParagraph1"/>
        <w:tabs>
          <w:tab w:val="left" w:pos="540"/>
        </w:tabs>
        <w:autoSpaceDE w:val="0"/>
        <w:autoSpaceDN w:val="0"/>
        <w:adjustRightInd w:val="0"/>
        <w:ind w:left="426"/>
        <w:jc w:val="both"/>
      </w:pPr>
      <w:r w:rsidRPr="00062686">
        <w:t xml:space="preserve">„g) mať odbornú spôsobilosť na </w:t>
      </w:r>
      <w:r w:rsidR="00D8459B">
        <w:t xml:space="preserve">vykonávanie </w:t>
      </w:r>
      <w:r w:rsidRPr="00062686">
        <w:t>činnos</w:t>
      </w:r>
      <w:r w:rsidR="00D8459B">
        <w:t xml:space="preserve">tí </w:t>
      </w:r>
      <w:r w:rsidRPr="00062686">
        <w:t xml:space="preserve"> na ktor</w:t>
      </w:r>
      <w:r w:rsidR="00D8459B">
        <w:t>é</w:t>
      </w:r>
      <w:r w:rsidRPr="00062686">
        <w:t xml:space="preserve"> </w:t>
      </w:r>
      <w:r w:rsidRPr="00A0423A">
        <w:t>sa podľa tohto zákona odborná spôsobilosť vyžaduje,</w:t>
      </w:r>
    </w:p>
    <w:p w14:paraId="4AC57DF6" w14:textId="77777777" w:rsidR="00435E18" w:rsidRPr="00062686" w:rsidRDefault="00435E18" w:rsidP="00435E18">
      <w:pPr>
        <w:pStyle w:val="ListParagraph1"/>
        <w:tabs>
          <w:tab w:val="left" w:pos="540"/>
        </w:tabs>
        <w:autoSpaceDE w:val="0"/>
        <w:autoSpaceDN w:val="0"/>
        <w:adjustRightInd w:val="0"/>
        <w:ind w:left="426"/>
        <w:jc w:val="both"/>
      </w:pPr>
    </w:p>
    <w:p w14:paraId="157E2441" w14:textId="0CF1BBC5" w:rsidR="008D156B" w:rsidRPr="00062686" w:rsidRDefault="008D156B" w:rsidP="00435E18">
      <w:pPr>
        <w:pStyle w:val="ListParagraph1"/>
        <w:tabs>
          <w:tab w:val="left" w:pos="540"/>
        </w:tabs>
        <w:autoSpaceDE w:val="0"/>
        <w:autoSpaceDN w:val="0"/>
        <w:adjustRightInd w:val="0"/>
        <w:ind w:left="426"/>
        <w:jc w:val="both"/>
      </w:pPr>
      <w:r w:rsidRPr="00062686">
        <w:t>h</w:t>
      </w:r>
      <w:bookmarkStart w:id="77" w:name="_Hlk216428781"/>
      <w:r w:rsidRPr="00062686">
        <w:t xml:space="preserve">) </w:t>
      </w:r>
      <w:r w:rsidR="00D8459B" w:rsidRPr="00062686">
        <w:t>dodržiavať zásady osobnej hygieny</w:t>
      </w:r>
      <w:r w:rsidR="00D8459B" w:rsidRPr="00062686">
        <w:rPr>
          <w:bCs/>
          <w:shd w:val="clear" w:color="auto" w:fill="FFFFFF"/>
        </w:rPr>
        <w:t xml:space="preserve"> </w:t>
      </w:r>
      <w:r w:rsidR="00EB31A8" w:rsidRPr="00062686">
        <w:rPr>
          <w:bCs/>
          <w:shd w:val="clear" w:color="auto" w:fill="FFFFFF"/>
        </w:rPr>
        <w:t xml:space="preserve">pri poskytovaní zdravotnej starostlivosti, </w:t>
      </w:r>
      <w:r w:rsidR="00EB31A8" w:rsidRPr="00062686">
        <w:t xml:space="preserve">pri poskytovaní sociálnej služby </w:t>
      </w:r>
      <w:r w:rsidR="00EB31A8" w:rsidRPr="00062686">
        <w:rPr>
          <w:bCs/>
          <w:shd w:val="clear" w:color="auto" w:fill="FFFFFF"/>
        </w:rPr>
        <w:t>alebo pri výkone epidemiologicky závažnej činnosti</w:t>
      </w:r>
      <w:r w:rsidR="00EB31A8" w:rsidRPr="00062686">
        <w:t xml:space="preserve"> </w:t>
      </w:r>
      <w:bookmarkEnd w:id="77"/>
      <w:r w:rsidRPr="00062686">
        <w:t>,</w:t>
      </w:r>
    </w:p>
    <w:p w14:paraId="23419BF2" w14:textId="77777777" w:rsidR="008D156B" w:rsidRPr="00062686" w:rsidRDefault="008D156B" w:rsidP="00435E18">
      <w:pPr>
        <w:pStyle w:val="ListParagraph1"/>
        <w:tabs>
          <w:tab w:val="left" w:pos="540"/>
        </w:tabs>
        <w:autoSpaceDE w:val="0"/>
        <w:autoSpaceDN w:val="0"/>
        <w:adjustRightInd w:val="0"/>
        <w:ind w:left="426"/>
        <w:jc w:val="both"/>
      </w:pPr>
    </w:p>
    <w:p w14:paraId="27084D96" w14:textId="478A44C1" w:rsidR="008D156B" w:rsidRPr="00062686" w:rsidRDefault="008D156B" w:rsidP="00435E18">
      <w:pPr>
        <w:spacing w:line="240" w:lineRule="auto"/>
        <w:ind w:left="426"/>
        <w:jc w:val="both"/>
        <w:rPr>
          <w:rFonts w:ascii="Times New Roman" w:hAnsi="Times New Roman"/>
          <w:sz w:val="24"/>
          <w:szCs w:val="24"/>
        </w:rPr>
      </w:pPr>
      <w:r w:rsidRPr="00062686">
        <w:rPr>
          <w:rFonts w:ascii="Times New Roman" w:hAnsi="Times New Roman"/>
          <w:sz w:val="24"/>
          <w:szCs w:val="24"/>
        </w:rPr>
        <w:t xml:space="preserve">i) dodržiavať pracovné postupy a zásady správnej </w:t>
      </w:r>
      <w:r w:rsidR="0075204A" w:rsidRPr="00062686">
        <w:rPr>
          <w:rFonts w:ascii="Times New Roman" w:hAnsi="Times New Roman"/>
          <w:sz w:val="24"/>
          <w:szCs w:val="24"/>
        </w:rPr>
        <w:t>hygienickej</w:t>
      </w:r>
      <w:r w:rsidRPr="00062686">
        <w:rPr>
          <w:rFonts w:ascii="Times New Roman" w:hAnsi="Times New Roman"/>
          <w:sz w:val="24"/>
          <w:szCs w:val="24"/>
        </w:rPr>
        <w:t xml:space="preserve"> praxe pri výrobe a manipulácii s</w:t>
      </w:r>
      <w:r w:rsidR="006F5BE5" w:rsidRPr="00062686">
        <w:rPr>
          <w:rFonts w:ascii="Times New Roman" w:hAnsi="Times New Roman"/>
          <w:sz w:val="24"/>
          <w:szCs w:val="24"/>
        </w:rPr>
        <w:t xml:space="preserve"> potravinami, </w:t>
      </w:r>
      <w:r w:rsidRPr="00062686">
        <w:rPr>
          <w:rFonts w:ascii="Times New Roman" w:hAnsi="Times New Roman"/>
          <w:sz w:val="24"/>
          <w:szCs w:val="24"/>
        </w:rPr>
        <w:t> pokrmami a</w:t>
      </w:r>
      <w:r w:rsidR="00BD6651" w:rsidRPr="00062686">
        <w:rPr>
          <w:rFonts w:ascii="Times New Roman" w:hAnsi="Times New Roman"/>
          <w:sz w:val="24"/>
          <w:szCs w:val="24"/>
        </w:rPr>
        <w:t>lebo</w:t>
      </w:r>
      <w:r w:rsidRPr="00062686">
        <w:rPr>
          <w:rFonts w:ascii="Times New Roman" w:hAnsi="Times New Roman"/>
          <w:sz w:val="24"/>
          <w:szCs w:val="24"/>
        </w:rPr>
        <w:t> nápojmi,</w:t>
      </w:r>
    </w:p>
    <w:p w14:paraId="04952F97" w14:textId="77777777" w:rsidR="008D156B" w:rsidRDefault="008D156B" w:rsidP="00435E18">
      <w:pPr>
        <w:spacing w:line="240" w:lineRule="auto"/>
        <w:ind w:left="426"/>
        <w:jc w:val="both"/>
        <w:rPr>
          <w:rFonts w:ascii="Times New Roman" w:hAnsi="Times New Roman"/>
          <w:sz w:val="24"/>
          <w:szCs w:val="24"/>
        </w:rPr>
      </w:pPr>
      <w:r w:rsidRPr="00062686">
        <w:rPr>
          <w:rFonts w:ascii="Times New Roman" w:hAnsi="Times New Roman"/>
          <w:sz w:val="24"/>
          <w:szCs w:val="24"/>
        </w:rPr>
        <w:t>j) poskytovať osob</w:t>
      </w:r>
      <w:r w:rsidR="007D09C0" w:rsidRPr="00062686">
        <w:rPr>
          <w:rFonts w:ascii="Times New Roman" w:hAnsi="Times New Roman"/>
          <w:sz w:val="24"/>
          <w:szCs w:val="24"/>
        </w:rPr>
        <w:t>e</w:t>
      </w:r>
      <w:r w:rsidRPr="00062686">
        <w:rPr>
          <w:rFonts w:ascii="Times New Roman" w:hAnsi="Times New Roman"/>
          <w:sz w:val="24"/>
          <w:szCs w:val="24"/>
        </w:rPr>
        <w:t xml:space="preserve"> vykonávajúc</w:t>
      </w:r>
      <w:r w:rsidR="007D09C0" w:rsidRPr="00062686">
        <w:rPr>
          <w:rFonts w:ascii="Times New Roman" w:hAnsi="Times New Roman"/>
          <w:sz w:val="24"/>
          <w:szCs w:val="24"/>
        </w:rPr>
        <w:t>ej</w:t>
      </w:r>
      <w:r w:rsidRPr="00062686">
        <w:rPr>
          <w:rFonts w:ascii="Times New Roman" w:hAnsi="Times New Roman"/>
          <w:sz w:val="24"/>
          <w:szCs w:val="24"/>
        </w:rPr>
        <w:t xml:space="preserve"> štátny zdravotný dozor </w:t>
      </w:r>
      <w:r w:rsidRPr="00062686">
        <w:rPr>
          <w:rFonts w:ascii="Times New Roman" w:hAnsi="Times New Roman"/>
          <w:sz w:val="24"/>
          <w:szCs w:val="24"/>
          <w:shd w:val="clear" w:color="auto" w:fill="FFFFFF"/>
        </w:rPr>
        <w:t xml:space="preserve">alebo </w:t>
      </w:r>
      <w:r w:rsidR="007D09C0" w:rsidRPr="00062686">
        <w:rPr>
          <w:rFonts w:ascii="Times New Roman" w:hAnsi="Times New Roman"/>
          <w:sz w:val="24"/>
          <w:szCs w:val="24"/>
          <w:shd w:val="clear" w:color="auto" w:fill="FFFFFF"/>
        </w:rPr>
        <w:t xml:space="preserve">osobe vykonávajúcej </w:t>
      </w:r>
      <w:r w:rsidRPr="00062686">
        <w:rPr>
          <w:rFonts w:ascii="Times New Roman" w:hAnsi="Times New Roman"/>
          <w:sz w:val="24"/>
          <w:szCs w:val="24"/>
          <w:shd w:val="clear" w:color="auto" w:fill="FFFFFF"/>
        </w:rPr>
        <w:t>epidemiologické vyšetrovanie</w:t>
      </w:r>
      <w:r w:rsidRPr="00062686">
        <w:rPr>
          <w:rFonts w:ascii="Times New Roman" w:hAnsi="Times New Roman"/>
          <w:sz w:val="24"/>
          <w:szCs w:val="24"/>
        </w:rPr>
        <w:t xml:space="preserve"> súčinnosť pri výkone </w:t>
      </w:r>
      <w:r w:rsidR="007D09C0" w:rsidRPr="00062686">
        <w:rPr>
          <w:rFonts w:ascii="Times New Roman" w:hAnsi="Times New Roman"/>
          <w:sz w:val="24"/>
          <w:szCs w:val="24"/>
        </w:rPr>
        <w:t xml:space="preserve">jej </w:t>
      </w:r>
      <w:r w:rsidRPr="00062686">
        <w:rPr>
          <w:rFonts w:ascii="Times New Roman" w:hAnsi="Times New Roman"/>
          <w:sz w:val="24"/>
          <w:szCs w:val="24"/>
        </w:rPr>
        <w:t xml:space="preserve">oprávnení podľa § 55 ods. 1 a zdržať sa konania, ktoré </w:t>
      </w:r>
      <w:r w:rsidR="007D069A" w:rsidRPr="00062686">
        <w:rPr>
          <w:rFonts w:ascii="Times New Roman" w:hAnsi="Times New Roman"/>
          <w:sz w:val="24"/>
          <w:szCs w:val="24"/>
        </w:rPr>
        <w:t xml:space="preserve">môže </w:t>
      </w:r>
      <w:r w:rsidRPr="00062686">
        <w:rPr>
          <w:rFonts w:ascii="Times New Roman" w:hAnsi="Times New Roman"/>
          <w:sz w:val="24"/>
          <w:szCs w:val="24"/>
        </w:rPr>
        <w:t xml:space="preserve">mariť výkon štátneho zdravotného dozoru </w:t>
      </w:r>
      <w:r w:rsidRPr="00062686">
        <w:rPr>
          <w:rFonts w:ascii="Times New Roman" w:hAnsi="Times New Roman"/>
          <w:sz w:val="24"/>
          <w:szCs w:val="24"/>
          <w:shd w:val="clear" w:color="auto" w:fill="FFFFFF"/>
        </w:rPr>
        <w:t>alebo výkon epidemiologického vyšetrovania</w:t>
      </w:r>
      <w:r w:rsidRPr="00062686">
        <w:rPr>
          <w:rFonts w:ascii="Times New Roman" w:hAnsi="Times New Roman"/>
          <w:sz w:val="24"/>
          <w:szCs w:val="24"/>
        </w:rPr>
        <w:t>.“.</w:t>
      </w:r>
    </w:p>
    <w:p w14:paraId="1AF19FB3" w14:textId="40CD2DEA" w:rsidR="00EB31A8" w:rsidRPr="00062686" w:rsidRDefault="00EB31A8" w:rsidP="00435E18">
      <w:pPr>
        <w:spacing w:line="240" w:lineRule="auto"/>
        <w:ind w:left="426"/>
        <w:jc w:val="both"/>
        <w:rPr>
          <w:rFonts w:ascii="Times New Roman" w:hAnsi="Times New Roman"/>
          <w:sz w:val="24"/>
          <w:szCs w:val="24"/>
        </w:rPr>
      </w:pPr>
    </w:p>
    <w:p w14:paraId="6A4F5AE4" w14:textId="77777777" w:rsidR="008D156B" w:rsidRPr="00062686" w:rsidRDefault="008D156B" w:rsidP="000A306C">
      <w:pPr>
        <w:pStyle w:val="ListParagraph1"/>
        <w:numPr>
          <w:ilvl w:val="0"/>
          <w:numId w:val="91"/>
        </w:numPr>
        <w:autoSpaceDE w:val="0"/>
        <w:autoSpaceDN w:val="0"/>
        <w:adjustRightInd w:val="0"/>
        <w:jc w:val="both"/>
      </w:pPr>
      <w:r w:rsidRPr="00062686">
        <w:t>V § 51 odsek 2 znie:</w:t>
      </w:r>
    </w:p>
    <w:p w14:paraId="015ECF06" w14:textId="77777777" w:rsidR="00435E18" w:rsidRPr="00062686" w:rsidRDefault="00435E18"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bookmarkStart w:id="78" w:name="_Hlk430696"/>
    </w:p>
    <w:p w14:paraId="2D38C5C3" w14:textId="77777777" w:rsidR="007121EE" w:rsidRPr="00062686" w:rsidRDefault="008D156B" w:rsidP="007121EE">
      <w:pPr>
        <w:pStyle w:val="Standard"/>
        <w:ind w:left="426"/>
        <w:jc w:val="both"/>
        <w:rPr>
          <w:rFonts w:eastAsiaTheme="minorHAnsi"/>
          <w:iCs/>
          <w14:ligatures w14:val="standardContextual"/>
        </w:rPr>
      </w:pPr>
      <w:r w:rsidRPr="00062686">
        <w:lastRenderedPageBreak/>
        <w:t>„</w:t>
      </w:r>
      <w:r w:rsidR="007121EE" w:rsidRPr="00062686">
        <w:rPr>
          <w:rFonts w:eastAsiaTheme="minorHAnsi"/>
          <w:iCs/>
          <w14:ligatures w14:val="standardContextual"/>
        </w:rPr>
        <w:t>(2) Fyzická osoba, u ktorej je lekárom určené akútne prenosné ochorenie alebo trvalá alebo dočasná prítomnosť choroboplodných mikroorganizmov na sliznici, koži alebo v telových tekutinách bez príznakov prenosného ochorenia (ďalej len „nosičstvo choroboplodných mikroorganizmov“), je povinná informovať</w:t>
      </w:r>
    </w:p>
    <w:p w14:paraId="7607A699" w14:textId="77777777" w:rsidR="007121EE" w:rsidRPr="00062686" w:rsidRDefault="007121EE" w:rsidP="007121EE">
      <w:pPr>
        <w:pStyle w:val="ListParagraph1"/>
        <w:numPr>
          <w:ilvl w:val="0"/>
          <w:numId w:val="1"/>
        </w:numPr>
        <w:autoSpaceDE w:val="0"/>
        <w:autoSpaceDN w:val="0"/>
        <w:ind w:left="851" w:hanging="425"/>
        <w:jc w:val="both"/>
        <w:rPr>
          <w:rFonts w:eastAsiaTheme="minorHAnsi"/>
          <w:iCs/>
        </w:rPr>
      </w:pPr>
      <w:r w:rsidRPr="00062686">
        <w:rPr>
          <w:rFonts w:eastAsiaTheme="minorHAnsi"/>
          <w:iCs/>
        </w:rPr>
        <w:t>zodpovednú osobu pri prijatí do zdravotníckeho zariadenia, zariadenia sociálnych služieb,  zariadenia sociálnoprávnej ochrany detí a sociálnej kurately, azylového zariadenia alebo do zariadenia pre zaistených cudzincov,</w:t>
      </w:r>
    </w:p>
    <w:p w14:paraId="1E8F4258" w14:textId="77777777" w:rsidR="007121EE" w:rsidRPr="00062686" w:rsidRDefault="007121EE" w:rsidP="007121EE">
      <w:pPr>
        <w:pStyle w:val="ListParagraph1"/>
        <w:numPr>
          <w:ilvl w:val="0"/>
          <w:numId w:val="1"/>
        </w:numPr>
        <w:autoSpaceDE w:val="0"/>
        <w:autoSpaceDN w:val="0"/>
        <w:ind w:left="851" w:hanging="425"/>
        <w:jc w:val="both"/>
        <w:rPr>
          <w:rFonts w:eastAsiaTheme="minorHAnsi"/>
          <w:iCs/>
        </w:rPr>
      </w:pPr>
      <w:r w:rsidRPr="00062686">
        <w:rPr>
          <w:rFonts w:eastAsiaTheme="minorHAnsi"/>
          <w:iCs/>
        </w:rPr>
        <w:t>prevádzkovateľa, u ktorého vykonáva epidemiologicky závažnú činnosť,</w:t>
      </w:r>
    </w:p>
    <w:p w14:paraId="78F0E47C" w14:textId="77777777" w:rsidR="007121EE" w:rsidRPr="00062686" w:rsidRDefault="007121EE" w:rsidP="007121EE">
      <w:pPr>
        <w:pStyle w:val="ListParagraph1"/>
        <w:numPr>
          <w:ilvl w:val="0"/>
          <w:numId w:val="1"/>
        </w:numPr>
        <w:autoSpaceDE w:val="0"/>
        <w:autoSpaceDN w:val="0"/>
        <w:ind w:left="851" w:hanging="425"/>
        <w:jc w:val="both"/>
        <w:rPr>
          <w:rFonts w:eastAsiaTheme="minorHAnsi"/>
          <w:iCs/>
        </w:rPr>
      </w:pPr>
      <w:r w:rsidRPr="00062686">
        <w:rPr>
          <w:rFonts w:eastAsiaTheme="minorHAnsi"/>
          <w:iCs/>
        </w:rPr>
        <w:t>operačné stredisko tiesňového volania záchrannej zdravotnej služby pri tiesňovom volaní.“.</w:t>
      </w:r>
    </w:p>
    <w:bookmarkEnd w:id="78"/>
    <w:p w14:paraId="4C7A63EE" w14:textId="77777777" w:rsidR="00E84738" w:rsidRPr="00062686" w:rsidRDefault="00E84738" w:rsidP="00E84738">
      <w:pPr>
        <w:spacing w:after="0" w:line="240" w:lineRule="auto"/>
        <w:jc w:val="both"/>
        <w:rPr>
          <w:rFonts w:ascii="Times New Roman" w:hAnsi="Times New Roman"/>
          <w:sz w:val="24"/>
          <w:szCs w:val="24"/>
          <w:lang w:eastAsia="sk-SK"/>
        </w:rPr>
      </w:pPr>
    </w:p>
    <w:p w14:paraId="28BC79DD" w14:textId="3E1A7391" w:rsidR="00EF26F7" w:rsidRPr="002363F6" w:rsidRDefault="00AC389E" w:rsidP="002363F6">
      <w:pPr>
        <w:pStyle w:val="Odsekzoznamu"/>
        <w:numPr>
          <w:ilvl w:val="0"/>
          <w:numId w:val="91"/>
        </w:numPr>
        <w:spacing w:after="0" w:line="240" w:lineRule="auto"/>
        <w:jc w:val="both"/>
        <w:rPr>
          <w:sz w:val="24"/>
          <w:szCs w:val="24"/>
          <w:lang w:eastAsia="sk-SK"/>
        </w:rPr>
      </w:pPr>
      <w:r w:rsidRPr="00062686">
        <w:rPr>
          <w:sz w:val="24"/>
          <w:szCs w:val="24"/>
          <w:lang w:eastAsia="sk-SK"/>
        </w:rPr>
        <w:t>V § 52 ods. 1 písm. a) sa</w:t>
      </w:r>
      <w:r w:rsidR="00F63F0B" w:rsidRPr="00062686">
        <w:rPr>
          <w:sz w:val="24"/>
          <w:szCs w:val="24"/>
          <w:lang w:eastAsia="sk-SK"/>
        </w:rPr>
        <w:t xml:space="preserve"> </w:t>
      </w:r>
      <w:r w:rsidRPr="00062686">
        <w:rPr>
          <w:sz w:val="24"/>
          <w:szCs w:val="24"/>
          <w:lang w:eastAsia="sk-SK"/>
        </w:rPr>
        <w:t xml:space="preserve"> slová „g) až m</w:t>
      </w:r>
      <w:r w:rsidR="00EF26F7">
        <w:rPr>
          <w:sz w:val="24"/>
          <w:szCs w:val="24"/>
          <w:lang w:eastAsia="sk-SK"/>
        </w:rPr>
        <w:t>)</w:t>
      </w:r>
      <w:r w:rsidRPr="00062686">
        <w:rPr>
          <w:sz w:val="24"/>
          <w:szCs w:val="24"/>
          <w:lang w:eastAsia="sk-SK"/>
        </w:rPr>
        <w:t xml:space="preserve">“ </w:t>
      </w:r>
      <w:r w:rsidR="00EF26F7">
        <w:rPr>
          <w:sz w:val="24"/>
          <w:szCs w:val="24"/>
          <w:lang w:eastAsia="sk-SK"/>
        </w:rPr>
        <w:t> nahrádzajú slovami</w:t>
      </w:r>
      <w:r w:rsidRPr="00062686">
        <w:rPr>
          <w:sz w:val="24"/>
          <w:szCs w:val="24"/>
          <w:lang w:eastAsia="sk-SK"/>
        </w:rPr>
        <w:t xml:space="preserve"> „</w:t>
      </w:r>
      <w:r w:rsidR="00EF26F7">
        <w:rPr>
          <w:sz w:val="24"/>
          <w:szCs w:val="24"/>
          <w:lang w:eastAsia="sk-SK"/>
        </w:rPr>
        <w:t>g</w:t>
      </w:r>
      <w:r w:rsidRPr="00062686">
        <w:rPr>
          <w:sz w:val="24"/>
          <w:szCs w:val="24"/>
          <w:lang w:eastAsia="sk-SK"/>
        </w:rPr>
        <w:t>) a</w:t>
      </w:r>
      <w:r w:rsidR="00EF26F7">
        <w:rPr>
          <w:sz w:val="24"/>
          <w:szCs w:val="24"/>
          <w:lang w:eastAsia="sk-SK"/>
        </w:rPr>
        <w:t>ž</w:t>
      </w:r>
      <w:r w:rsidRPr="00062686">
        <w:rPr>
          <w:sz w:val="24"/>
          <w:szCs w:val="24"/>
          <w:lang w:eastAsia="sk-SK"/>
        </w:rPr>
        <w:t> p)“.</w:t>
      </w:r>
    </w:p>
    <w:p w14:paraId="1E9E8059" w14:textId="77777777" w:rsidR="00AC389E" w:rsidRPr="00062686" w:rsidRDefault="00AC389E" w:rsidP="00E84738">
      <w:pPr>
        <w:spacing w:after="0" w:line="240" w:lineRule="auto"/>
        <w:jc w:val="both"/>
        <w:rPr>
          <w:rFonts w:ascii="Times New Roman" w:hAnsi="Times New Roman"/>
          <w:sz w:val="24"/>
          <w:szCs w:val="24"/>
          <w:lang w:eastAsia="sk-SK"/>
        </w:rPr>
      </w:pPr>
    </w:p>
    <w:p w14:paraId="2C8D026F" w14:textId="77777777" w:rsidR="00D855F4" w:rsidRPr="00062686" w:rsidRDefault="00D855F4" w:rsidP="00E84738">
      <w:pPr>
        <w:spacing w:after="0" w:line="240" w:lineRule="auto"/>
        <w:jc w:val="both"/>
        <w:rPr>
          <w:rFonts w:ascii="Times New Roman" w:hAnsi="Times New Roman"/>
          <w:sz w:val="24"/>
          <w:szCs w:val="24"/>
          <w:lang w:eastAsia="sk-SK"/>
        </w:rPr>
      </w:pPr>
    </w:p>
    <w:p w14:paraId="0E58771B" w14:textId="77777777" w:rsidR="00E84738" w:rsidRPr="00062686" w:rsidRDefault="00E84738" w:rsidP="000A306C">
      <w:pPr>
        <w:numPr>
          <w:ilvl w:val="0"/>
          <w:numId w:val="91"/>
        </w:numPr>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 xml:space="preserve">V § 52 ods. 1 písm. b) druhý bod znie:  </w:t>
      </w:r>
    </w:p>
    <w:p w14:paraId="72DE11E2" w14:textId="77777777" w:rsidR="00435E18" w:rsidRPr="00062686" w:rsidRDefault="00435E18" w:rsidP="00422FEF">
      <w:pPr>
        <w:spacing w:after="0" w:line="240" w:lineRule="auto"/>
        <w:jc w:val="both"/>
        <w:rPr>
          <w:rFonts w:ascii="Times New Roman" w:hAnsi="Times New Roman"/>
          <w:sz w:val="24"/>
          <w:szCs w:val="24"/>
          <w:lang w:eastAsia="sk-SK"/>
        </w:rPr>
      </w:pPr>
    </w:p>
    <w:p w14:paraId="4C610B74" w14:textId="77777777" w:rsidR="00E84738" w:rsidRPr="00062686" w:rsidRDefault="00422FEF" w:rsidP="00435E18">
      <w:pPr>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 xml:space="preserve">„2. </w:t>
      </w:r>
      <w:r w:rsidR="00E84738" w:rsidRPr="00062686">
        <w:rPr>
          <w:rFonts w:ascii="Times New Roman" w:hAnsi="Times New Roman"/>
          <w:sz w:val="24"/>
          <w:szCs w:val="24"/>
          <w:lang w:eastAsia="sk-SK"/>
        </w:rPr>
        <w:t>ubytovacie zariadenie pre cestovný ruch a jednoduché ubytovacie zariadenie s prechodným ubytovaním, v ktorých sa poskytuje ubytovanie na určitý čas v súvislosti s výkonom práce</w:t>
      </w:r>
      <w:r w:rsidRPr="00062686">
        <w:rPr>
          <w:rFonts w:ascii="Times New Roman" w:hAnsi="Times New Roman"/>
          <w:sz w:val="24"/>
          <w:szCs w:val="24"/>
          <w:lang w:eastAsia="sk-SK"/>
        </w:rPr>
        <w:t>,“.</w:t>
      </w:r>
      <w:r w:rsidR="00E84738" w:rsidRPr="00062686">
        <w:rPr>
          <w:rFonts w:ascii="Times New Roman" w:hAnsi="Times New Roman"/>
          <w:sz w:val="24"/>
          <w:szCs w:val="24"/>
          <w:lang w:eastAsia="sk-SK"/>
        </w:rPr>
        <w:t xml:space="preserve"> </w:t>
      </w:r>
    </w:p>
    <w:p w14:paraId="420140D3" w14:textId="77777777" w:rsidR="00422FEF" w:rsidRPr="00062686" w:rsidRDefault="00422FEF" w:rsidP="00422FEF">
      <w:pPr>
        <w:spacing w:after="0" w:line="240" w:lineRule="auto"/>
        <w:rPr>
          <w:rFonts w:ascii="Times New Roman" w:hAnsi="Times New Roman"/>
          <w:sz w:val="24"/>
          <w:szCs w:val="24"/>
          <w:lang w:eastAsia="sk-SK"/>
        </w:rPr>
      </w:pPr>
    </w:p>
    <w:p w14:paraId="4520B6C5" w14:textId="77777777" w:rsidR="00743CD1" w:rsidRPr="00062686" w:rsidRDefault="00743CD1" w:rsidP="00435E18">
      <w:pPr>
        <w:spacing w:after="0" w:line="240" w:lineRule="auto"/>
        <w:ind w:left="426"/>
        <w:rPr>
          <w:rFonts w:ascii="Times New Roman" w:hAnsi="Times New Roman"/>
          <w:sz w:val="24"/>
          <w:szCs w:val="24"/>
          <w:lang w:eastAsia="sk-SK"/>
        </w:rPr>
      </w:pPr>
      <w:r w:rsidRPr="00062686">
        <w:rPr>
          <w:rFonts w:ascii="Times New Roman" w:hAnsi="Times New Roman"/>
          <w:sz w:val="24"/>
          <w:szCs w:val="24"/>
          <w:lang w:eastAsia="sk-SK"/>
        </w:rPr>
        <w:t>Poznámka pod čiarou k odkazu 63 sa vypúšťa.</w:t>
      </w:r>
    </w:p>
    <w:p w14:paraId="13106E6C" w14:textId="77777777" w:rsidR="00743CD1" w:rsidRPr="00062686" w:rsidRDefault="00743CD1" w:rsidP="00422FEF">
      <w:pPr>
        <w:spacing w:after="0" w:line="240" w:lineRule="auto"/>
        <w:rPr>
          <w:rFonts w:ascii="Times New Roman" w:hAnsi="Times New Roman"/>
          <w:sz w:val="24"/>
          <w:szCs w:val="24"/>
          <w:lang w:eastAsia="sk-SK"/>
        </w:rPr>
      </w:pPr>
    </w:p>
    <w:p w14:paraId="0BC365AA" w14:textId="14DE586B" w:rsidR="00AC389E" w:rsidRPr="00753325" w:rsidRDefault="00AC389E" w:rsidP="003A7A60">
      <w:pPr>
        <w:pStyle w:val="Odsekzoznamu"/>
        <w:numPr>
          <w:ilvl w:val="0"/>
          <w:numId w:val="91"/>
        </w:numPr>
        <w:spacing w:after="0"/>
        <w:rPr>
          <w:sz w:val="24"/>
          <w:szCs w:val="24"/>
          <w:shd w:val="clear" w:color="auto" w:fill="FFFFFF"/>
        </w:rPr>
      </w:pPr>
      <w:r w:rsidRPr="00753325">
        <w:rPr>
          <w:sz w:val="24"/>
          <w:szCs w:val="24"/>
          <w:lang w:eastAsia="sk-SK"/>
        </w:rPr>
        <w:t xml:space="preserve">V </w:t>
      </w:r>
      <w:r w:rsidRPr="00753325">
        <w:rPr>
          <w:sz w:val="24"/>
          <w:szCs w:val="24"/>
          <w:shd w:val="clear" w:color="auto" w:fill="FFFFFF"/>
        </w:rPr>
        <w:t xml:space="preserve">§ 52 ods. 1 písm. b) sa vypúšťa </w:t>
      </w:r>
      <w:r w:rsidR="00725084" w:rsidRPr="00753325">
        <w:rPr>
          <w:sz w:val="24"/>
          <w:szCs w:val="24"/>
          <w:shd w:val="clear" w:color="auto" w:fill="FFFFFF"/>
        </w:rPr>
        <w:t xml:space="preserve">štvrtý </w:t>
      </w:r>
      <w:r w:rsidRPr="00753325">
        <w:rPr>
          <w:sz w:val="24"/>
          <w:szCs w:val="24"/>
          <w:shd w:val="clear" w:color="auto" w:fill="FFFFFF"/>
        </w:rPr>
        <w:t>bod.</w:t>
      </w:r>
    </w:p>
    <w:p w14:paraId="2430F602" w14:textId="30BD28B8" w:rsidR="00AC389E" w:rsidRPr="00753325" w:rsidRDefault="00AC389E" w:rsidP="00AC389E">
      <w:pPr>
        <w:spacing w:after="0"/>
        <w:rPr>
          <w:rFonts w:ascii="Times New Roman" w:hAnsi="Times New Roman"/>
          <w:sz w:val="24"/>
          <w:szCs w:val="24"/>
          <w:shd w:val="clear" w:color="auto" w:fill="FFFFFF"/>
        </w:rPr>
      </w:pPr>
      <w:r w:rsidRPr="00753325">
        <w:rPr>
          <w:rFonts w:ascii="Times New Roman" w:hAnsi="Times New Roman"/>
          <w:sz w:val="24"/>
          <w:szCs w:val="24"/>
          <w:shd w:val="clear" w:color="auto" w:fill="FFFFFF"/>
        </w:rPr>
        <w:t>Doterajš</w:t>
      </w:r>
      <w:r w:rsidR="00337E19" w:rsidRPr="00753325">
        <w:rPr>
          <w:rFonts w:ascii="Times New Roman" w:hAnsi="Times New Roman"/>
          <w:sz w:val="24"/>
          <w:szCs w:val="24"/>
          <w:shd w:val="clear" w:color="auto" w:fill="FFFFFF"/>
        </w:rPr>
        <w:t>í</w:t>
      </w:r>
      <w:r w:rsidRPr="00753325">
        <w:rPr>
          <w:rFonts w:ascii="Times New Roman" w:hAnsi="Times New Roman"/>
          <w:sz w:val="24"/>
          <w:szCs w:val="24"/>
          <w:shd w:val="clear" w:color="auto" w:fill="FFFFFF"/>
        </w:rPr>
        <w:t xml:space="preserve"> </w:t>
      </w:r>
      <w:r w:rsidR="00725084" w:rsidRPr="00753325">
        <w:rPr>
          <w:rFonts w:ascii="Times New Roman" w:hAnsi="Times New Roman"/>
          <w:sz w:val="24"/>
          <w:szCs w:val="24"/>
          <w:shd w:val="clear" w:color="auto" w:fill="FFFFFF"/>
        </w:rPr>
        <w:t xml:space="preserve">piaty </w:t>
      </w:r>
      <w:r w:rsidRPr="00753325">
        <w:rPr>
          <w:rFonts w:ascii="Times New Roman" w:hAnsi="Times New Roman"/>
          <w:sz w:val="24"/>
          <w:szCs w:val="24"/>
          <w:shd w:val="clear" w:color="auto" w:fill="FFFFFF"/>
        </w:rPr>
        <w:t xml:space="preserve">bod až </w:t>
      </w:r>
      <w:r w:rsidR="00725084" w:rsidRPr="00753325">
        <w:rPr>
          <w:rFonts w:ascii="Times New Roman" w:hAnsi="Times New Roman"/>
          <w:sz w:val="24"/>
          <w:szCs w:val="24"/>
          <w:shd w:val="clear" w:color="auto" w:fill="FFFFFF"/>
        </w:rPr>
        <w:t>siedmy bod</w:t>
      </w:r>
      <w:r w:rsidRPr="00753325">
        <w:rPr>
          <w:rFonts w:ascii="Times New Roman" w:hAnsi="Times New Roman"/>
          <w:sz w:val="24"/>
          <w:szCs w:val="24"/>
          <w:shd w:val="clear" w:color="auto" w:fill="FFFFFF"/>
        </w:rPr>
        <w:t xml:space="preserve"> sa označujú ako </w:t>
      </w:r>
      <w:r w:rsidR="00725084" w:rsidRPr="00753325">
        <w:rPr>
          <w:rFonts w:ascii="Times New Roman" w:hAnsi="Times New Roman"/>
          <w:sz w:val="24"/>
          <w:szCs w:val="24"/>
          <w:shd w:val="clear" w:color="auto" w:fill="FFFFFF"/>
        </w:rPr>
        <w:t>štvrtý bod až šiesty bod.</w:t>
      </w:r>
      <w:r w:rsidRPr="00753325">
        <w:rPr>
          <w:rFonts w:ascii="Times New Roman" w:hAnsi="Times New Roman"/>
          <w:sz w:val="24"/>
          <w:szCs w:val="24"/>
          <w:shd w:val="clear" w:color="auto" w:fill="FFFFFF"/>
        </w:rPr>
        <w:t xml:space="preserve"> </w:t>
      </w:r>
    </w:p>
    <w:p w14:paraId="621FD70A" w14:textId="77777777" w:rsidR="00AC389E" w:rsidRPr="00062686" w:rsidRDefault="00AC389E" w:rsidP="00AC389E">
      <w:pPr>
        <w:spacing w:after="0"/>
        <w:jc w:val="both"/>
        <w:rPr>
          <w:rFonts w:cstheme="minorHAnsi"/>
          <w:b/>
          <w:bCs/>
          <w:i/>
          <w:u w:val="single"/>
        </w:rPr>
      </w:pPr>
    </w:p>
    <w:p w14:paraId="3FB52096" w14:textId="0848A07C" w:rsidR="00AC389E" w:rsidRPr="00062686" w:rsidRDefault="00AC389E" w:rsidP="00422FEF">
      <w:pPr>
        <w:spacing w:after="0" w:line="240" w:lineRule="auto"/>
        <w:rPr>
          <w:rFonts w:ascii="Times New Roman" w:hAnsi="Times New Roman"/>
          <w:sz w:val="24"/>
          <w:szCs w:val="24"/>
          <w:lang w:eastAsia="sk-SK"/>
        </w:rPr>
      </w:pPr>
    </w:p>
    <w:p w14:paraId="57BA722D" w14:textId="7D594AB4" w:rsidR="002620DA" w:rsidRPr="00062686" w:rsidRDefault="002620DA" w:rsidP="003A7A60">
      <w:pPr>
        <w:pStyle w:val="ListParagraph1"/>
        <w:numPr>
          <w:ilvl w:val="0"/>
          <w:numId w:val="91"/>
        </w:numPr>
        <w:jc w:val="both"/>
        <w:rPr>
          <w:bCs/>
        </w:rPr>
      </w:pPr>
      <w:r w:rsidRPr="00062686">
        <w:rPr>
          <w:bCs/>
        </w:rPr>
        <w:t>V § 52 ods. 1 písm. b) štvrtý bod znie:</w:t>
      </w:r>
    </w:p>
    <w:p w14:paraId="21EF9FEA" w14:textId="4D70A6B0" w:rsidR="002620DA" w:rsidRPr="00062686" w:rsidRDefault="002620DA" w:rsidP="002620DA">
      <w:pPr>
        <w:pStyle w:val="ListParagraph1"/>
        <w:ind w:left="0"/>
        <w:jc w:val="both"/>
        <w:rPr>
          <w:shd w:val="clear" w:color="auto" w:fill="FFFFFF"/>
        </w:rPr>
      </w:pPr>
      <w:r w:rsidRPr="00062686">
        <w:rPr>
          <w:bCs/>
        </w:rPr>
        <w:t xml:space="preserve">„4. </w:t>
      </w:r>
      <w:r w:rsidRPr="00062686">
        <w:t xml:space="preserve">prevádzky zariadení spoločného stravovania bez výroby pokrmov a na zariadenia s ambulantným predajom potravín, pokrmov alebo nápojov, </w:t>
      </w:r>
      <w:r w:rsidRPr="00062686">
        <w:rPr>
          <w:rFonts w:cstheme="minorHAnsi"/>
          <w:lang w:eastAsia="sk-SK"/>
        </w:rPr>
        <w:t xml:space="preserve">v ktorých sa uskutočňuje výroba alebo predaj potravín, pokrmov alebo nápojov, </w:t>
      </w:r>
      <w:r w:rsidRPr="00062686">
        <w:rPr>
          <w:shd w:val="clear" w:color="auto" w:fill="FFFFFF"/>
        </w:rPr>
        <w:t>“.</w:t>
      </w:r>
    </w:p>
    <w:p w14:paraId="1EF4770B" w14:textId="77777777" w:rsidR="002620DA" w:rsidRPr="00062686" w:rsidRDefault="002620DA" w:rsidP="002620DA">
      <w:pPr>
        <w:pStyle w:val="ListParagraph1"/>
        <w:ind w:left="0"/>
        <w:jc w:val="both"/>
        <w:rPr>
          <w:bCs/>
        </w:rPr>
      </w:pPr>
    </w:p>
    <w:p w14:paraId="5FDF7898" w14:textId="2488B9F6" w:rsidR="002620DA" w:rsidRPr="00062686" w:rsidRDefault="002620DA" w:rsidP="003A7A60">
      <w:pPr>
        <w:pStyle w:val="ListParagraph1"/>
        <w:numPr>
          <w:ilvl w:val="0"/>
          <w:numId w:val="91"/>
        </w:numPr>
        <w:jc w:val="both"/>
        <w:rPr>
          <w:rStyle w:val="PremennHTML"/>
          <w:b w:val="0"/>
          <w:bCs w:val="0"/>
          <w:strike/>
        </w:rPr>
      </w:pPr>
      <w:r w:rsidRPr="00062686">
        <w:rPr>
          <w:rStyle w:val="PremennHTML"/>
          <w:b w:val="0"/>
          <w:bCs w:val="0"/>
          <w:shd w:val="clear" w:color="auto" w:fill="FFFFFF"/>
        </w:rPr>
        <w:t>V § 52 ods. 1 písm. b) šiesty bod znie:</w:t>
      </w:r>
    </w:p>
    <w:p w14:paraId="4FAD4651" w14:textId="0EED5858" w:rsidR="002620DA" w:rsidRPr="00062686" w:rsidRDefault="002620DA" w:rsidP="002620DA">
      <w:pPr>
        <w:shd w:val="clear" w:color="auto" w:fill="FFFFFF"/>
        <w:spacing w:after="0" w:line="240" w:lineRule="auto"/>
        <w:jc w:val="both"/>
        <w:rPr>
          <w:rFonts w:ascii="Times New Roman" w:hAnsi="Times New Roman"/>
          <w:sz w:val="24"/>
          <w:szCs w:val="24"/>
          <w:lang w:eastAsia="sk-SK"/>
        </w:rPr>
      </w:pPr>
      <w:r w:rsidRPr="00062686">
        <w:rPr>
          <w:rStyle w:val="PremennHTML"/>
          <w:b w:val="0"/>
          <w:bCs w:val="0"/>
          <w:sz w:val="24"/>
          <w:szCs w:val="24"/>
          <w:shd w:val="clear" w:color="auto" w:fill="FFFFFF"/>
        </w:rPr>
        <w:t>„6</w:t>
      </w:r>
      <w:r w:rsidRPr="00062686">
        <w:rPr>
          <w:rFonts w:ascii="Times New Roman" w:hAnsi="Times New Roman"/>
          <w:sz w:val="24"/>
          <w:szCs w:val="24"/>
          <w:lang w:eastAsia="sk-SK"/>
        </w:rPr>
        <w:t>. priestory, v ktorých sa vykonáva živnosť kúpy nepotravinárskeho tovaru na účel jeho predaja konečnému spotrebiteľovi vrátane priestorov, v ktorých sa vykonáva živnosť kúpy nepotravinárskeho tovaru s doplnkovým predajom potravín na účel ich predaja konečnému spotrebiteľovi,</w:t>
      </w:r>
      <w:r w:rsidRPr="00062686">
        <w:rPr>
          <w:rFonts w:ascii="Times New Roman" w:hAnsi="Times New Roman"/>
          <w:sz w:val="24"/>
          <w:szCs w:val="24"/>
          <w:shd w:val="clear" w:color="auto" w:fill="FFFFFF"/>
        </w:rPr>
        <w:t xml:space="preserve">“. </w:t>
      </w:r>
    </w:p>
    <w:p w14:paraId="469A26C0" w14:textId="77777777" w:rsidR="00F846D9" w:rsidRPr="00062686" w:rsidRDefault="00F846D9" w:rsidP="007121EE">
      <w:pPr>
        <w:pStyle w:val="ListParagraph1"/>
        <w:ind w:left="0"/>
        <w:jc w:val="both"/>
      </w:pPr>
    </w:p>
    <w:p w14:paraId="22CD72C3" w14:textId="77777777" w:rsidR="00F846D9" w:rsidRPr="00062686" w:rsidRDefault="00F846D9" w:rsidP="000A306C">
      <w:pPr>
        <w:pStyle w:val="ListParagraph1"/>
        <w:numPr>
          <w:ilvl w:val="0"/>
          <w:numId w:val="91"/>
        </w:numPr>
        <w:jc w:val="both"/>
      </w:pPr>
      <w:r w:rsidRPr="00062686">
        <w:t>V § 52 ods. 1 písm. c) sa slová „§ 16 ods. 1“ nahrádzajú slovami „§ 16a“.</w:t>
      </w:r>
    </w:p>
    <w:p w14:paraId="3EB8629B" w14:textId="77777777" w:rsidR="008D156B" w:rsidRPr="00062686" w:rsidRDefault="008D156B">
      <w:pPr>
        <w:pStyle w:val="ListParagraph1"/>
        <w:tabs>
          <w:tab w:val="left" w:pos="540"/>
        </w:tabs>
        <w:autoSpaceDE w:val="0"/>
        <w:autoSpaceDN w:val="0"/>
        <w:adjustRightInd w:val="0"/>
        <w:ind w:left="0"/>
        <w:jc w:val="both"/>
      </w:pPr>
    </w:p>
    <w:p w14:paraId="42AB9DE3" w14:textId="45E862AA" w:rsidR="008D156B" w:rsidRPr="00062686" w:rsidRDefault="008D156B" w:rsidP="000A306C">
      <w:pPr>
        <w:pStyle w:val="ListParagraph1"/>
        <w:numPr>
          <w:ilvl w:val="0"/>
          <w:numId w:val="91"/>
        </w:numPr>
        <w:autoSpaceDE w:val="0"/>
        <w:autoSpaceDN w:val="0"/>
        <w:adjustRightInd w:val="0"/>
        <w:jc w:val="both"/>
      </w:pPr>
      <w:r w:rsidRPr="00062686">
        <w:t>V § 52 ods. 1 písm. j) sa za slovo „dezinfekciu“ vkladá čiarka a slová „a reguláciu živočíšnych škodcov“ sa nahrádzajú slovami „</w:t>
      </w:r>
      <w:r w:rsidR="008C3EE9" w:rsidRPr="00062686">
        <w:t xml:space="preserve">dezinsekciu alebo </w:t>
      </w:r>
      <w:r w:rsidRPr="00062686">
        <w:t>deratizáciu“.</w:t>
      </w:r>
    </w:p>
    <w:p w14:paraId="4CD4F58A" w14:textId="77777777" w:rsidR="008D156B" w:rsidRPr="00753325" w:rsidRDefault="008D156B">
      <w:pPr>
        <w:pStyle w:val="ListParagraph1"/>
        <w:autoSpaceDE w:val="0"/>
        <w:autoSpaceDN w:val="0"/>
        <w:adjustRightInd w:val="0"/>
        <w:jc w:val="both"/>
      </w:pPr>
    </w:p>
    <w:p w14:paraId="20DC9470" w14:textId="32D09FDC" w:rsidR="008D156B" w:rsidRPr="00D609B1" w:rsidRDefault="008D156B" w:rsidP="000A306C">
      <w:pPr>
        <w:pStyle w:val="ListParagraph1"/>
        <w:numPr>
          <w:ilvl w:val="0"/>
          <w:numId w:val="91"/>
        </w:numPr>
        <w:autoSpaceDE w:val="0"/>
        <w:autoSpaceDN w:val="0"/>
        <w:adjustRightInd w:val="0"/>
        <w:jc w:val="both"/>
      </w:pPr>
      <w:bookmarkStart w:id="79" w:name="_Hlk4417946"/>
      <w:r w:rsidRPr="00753325">
        <w:t xml:space="preserve">V § 52 ods. 1 písm. k) sa za slovo „dezinfekcie“ vkladá čiarka a slová „alebo regulácie </w:t>
      </w:r>
      <w:r w:rsidRPr="00D609B1">
        <w:t>živočíšnych škodcov“ sa nahrádzajú slovami „</w:t>
      </w:r>
      <w:r w:rsidR="008C3EE9" w:rsidRPr="00D609B1">
        <w:t>dezinsekci</w:t>
      </w:r>
      <w:r w:rsidR="00337E19" w:rsidRPr="00D609B1">
        <w:t>e</w:t>
      </w:r>
      <w:r w:rsidR="008C3EE9" w:rsidRPr="00D609B1">
        <w:t xml:space="preserve"> alebo deratizáci</w:t>
      </w:r>
      <w:r w:rsidR="00337E19" w:rsidRPr="00D609B1">
        <w:t>e</w:t>
      </w:r>
      <w:r w:rsidRPr="00D609B1">
        <w:t>“.</w:t>
      </w:r>
      <w:bookmarkEnd w:id="79"/>
    </w:p>
    <w:p w14:paraId="089196F0" w14:textId="77777777" w:rsidR="00533DD3" w:rsidRPr="00D609B1" w:rsidRDefault="00533DD3" w:rsidP="00BE22E9">
      <w:pPr>
        <w:pStyle w:val="ListParagraph1"/>
        <w:autoSpaceDE w:val="0"/>
        <w:autoSpaceDN w:val="0"/>
        <w:adjustRightInd w:val="0"/>
        <w:ind w:left="360"/>
        <w:jc w:val="both"/>
      </w:pPr>
    </w:p>
    <w:p w14:paraId="07E85768" w14:textId="00D64D92" w:rsidR="00533DD3" w:rsidRPr="00D609B1" w:rsidRDefault="00533DD3" w:rsidP="000A306C">
      <w:pPr>
        <w:pStyle w:val="ListParagraph1"/>
        <w:numPr>
          <w:ilvl w:val="0"/>
          <w:numId w:val="91"/>
        </w:numPr>
        <w:autoSpaceDE w:val="0"/>
        <w:autoSpaceDN w:val="0"/>
        <w:adjustRightInd w:val="0"/>
        <w:jc w:val="both"/>
      </w:pPr>
      <w:r w:rsidRPr="00D609B1">
        <w:t>V § 52 ods. 1 písm. m), § 53 písm. c) sa slová „úrad verejného zdravotníctva a regionáln</w:t>
      </w:r>
      <w:r w:rsidR="004C4110">
        <w:t>y</w:t>
      </w:r>
      <w:r w:rsidRPr="00D609B1">
        <w:t xml:space="preserve"> úrad verejného zdravotníctva“ vo všetkých tvaroch nahrádzajú slovami „príslušn</w:t>
      </w:r>
      <w:r w:rsidR="004C4110">
        <w:t>ý</w:t>
      </w:r>
      <w:r w:rsidRPr="00D609B1">
        <w:t xml:space="preserve"> orgán verejného zdravotníctva“ v príslušnom tvare.</w:t>
      </w:r>
    </w:p>
    <w:p w14:paraId="2AE5ABDA" w14:textId="77777777" w:rsidR="00114E92" w:rsidRPr="00062686" w:rsidRDefault="00114E92" w:rsidP="00BE22E9">
      <w:pPr>
        <w:pStyle w:val="ListParagraph1"/>
        <w:autoSpaceDE w:val="0"/>
        <w:autoSpaceDN w:val="0"/>
        <w:adjustRightInd w:val="0"/>
        <w:ind w:left="0"/>
        <w:jc w:val="both"/>
      </w:pPr>
    </w:p>
    <w:p w14:paraId="6AF836A6" w14:textId="63CFDE81" w:rsidR="008D156B" w:rsidRPr="00062686" w:rsidRDefault="008D156B" w:rsidP="000A306C">
      <w:pPr>
        <w:pStyle w:val="Zkladntext"/>
        <w:numPr>
          <w:ilvl w:val="0"/>
          <w:numId w:val="91"/>
        </w:numPr>
        <w:spacing w:after="200" w:line="276" w:lineRule="auto"/>
      </w:pPr>
      <w:r w:rsidRPr="00062686">
        <w:lastRenderedPageBreak/>
        <w:t xml:space="preserve">V § 52 ods. 1 písm. n) sa na konci </w:t>
      </w:r>
      <w:r w:rsidR="00D8459B">
        <w:t xml:space="preserve">vkladá čiarka a </w:t>
      </w:r>
      <w:r w:rsidRPr="00062686">
        <w:t xml:space="preserve">pripájajú </w:t>
      </w:r>
      <w:r w:rsidR="00D8459B">
        <w:t xml:space="preserve">sa </w:t>
      </w:r>
      <w:r w:rsidRPr="00062686">
        <w:t xml:space="preserve">tieto slová: „najneskôr 48 hodín pred dňom začatia </w:t>
      </w:r>
      <w:r w:rsidRPr="00753325">
        <w:t xml:space="preserve">hromadného podujatia s uvedením dátumu a miesta konania  </w:t>
      </w:r>
      <w:r w:rsidR="00725084" w:rsidRPr="00753325">
        <w:t>toh</w:t>
      </w:r>
      <w:r w:rsidR="00337E19" w:rsidRPr="00753325">
        <w:t>t</w:t>
      </w:r>
      <w:r w:rsidR="00725084" w:rsidRPr="00753325">
        <w:t xml:space="preserve">o </w:t>
      </w:r>
      <w:r w:rsidRPr="00753325">
        <w:t>hromadného podujatia“.</w:t>
      </w:r>
    </w:p>
    <w:p w14:paraId="4F555F7C" w14:textId="77777777" w:rsidR="008D156B" w:rsidRPr="00062686" w:rsidRDefault="008D156B" w:rsidP="000A306C">
      <w:pPr>
        <w:pStyle w:val="Zkladntext"/>
        <w:numPr>
          <w:ilvl w:val="0"/>
          <w:numId w:val="91"/>
        </w:numPr>
        <w:spacing w:after="200" w:line="276" w:lineRule="auto"/>
      </w:pPr>
      <w:r w:rsidRPr="00062686">
        <w:t>V § 52 ods. 1 písm. o) sa na konci pripájajú tieto slová: „</w:t>
      </w:r>
      <w:r w:rsidRPr="00062686">
        <w:rPr>
          <w:shd w:val="clear" w:color="auto" w:fill="FFFFFF"/>
        </w:rPr>
        <w:t>alebo epidemiologického vyšetrovania“.</w:t>
      </w:r>
    </w:p>
    <w:p w14:paraId="193D0884" w14:textId="77777777" w:rsidR="008D156B" w:rsidRPr="00062686" w:rsidRDefault="008D156B" w:rsidP="000A306C">
      <w:pPr>
        <w:numPr>
          <w:ilvl w:val="0"/>
          <w:numId w:val="91"/>
        </w:numPr>
        <w:spacing w:line="240" w:lineRule="auto"/>
        <w:rPr>
          <w:rFonts w:ascii="Times New Roman" w:hAnsi="Times New Roman"/>
          <w:sz w:val="24"/>
          <w:szCs w:val="24"/>
          <w:shd w:val="clear" w:color="auto" w:fill="FFFFFF"/>
        </w:rPr>
      </w:pPr>
      <w:r w:rsidRPr="00062686">
        <w:rPr>
          <w:rFonts w:ascii="Times New Roman" w:hAnsi="Times New Roman"/>
          <w:sz w:val="24"/>
          <w:szCs w:val="24"/>
        </w:rPr>
        <w:t xml:space="preserve">V § 52 ods. 1 písmená q) a r) znejú:  </w:t>
      </w:r>
    </w:p>
    <w:p w14:paraId="557C7C14" w14:textId="5065FF00" w:rsidR="008D156B" w:rsidRPr="00062686" w:rsidRDefault="008D156B" w:rsidP="00435E18">
      <w:pPr>
        <w:spacing w:line="240" w:lineRule="auto"/>
        <w:ind w:left="426"/>
        <w:jc w:val="both"/>
        <w:rPr>
          <w:rFonts w:ascii="Times New Roman" w:hAnsi="Times New Roman"/>
          <w:sz w:val="24"/>
          <w:szCs w:val="24"/>
        </w:rPr>
      </w:pPr>
      <w:r w:rsidRPr="00062686">
        <w:rPr>
          <w:rFonts w:ascii="Times New Roman" w:hAnsi="Times New Roman"/>
          <w:sz w:val="24"/>
          <w:szCs w:val="24"/>
        </w:rPr>
        <w:t xml:space="preserve">„q) oznámiť úradu verejného zdravotníctva umiestnenie výživových doplnkov na trh v Slovenskej republike najneskôr v deň ich umiestnenia na trh v Slovenskej republike </w:t>
      </w:r>
      <w:r w:rsidR="00D8459B">
        <w:rPr>
          <w:rFonts w:ascii="Times New Roman" w:hAnsi="Times New Roman"/>
          <w:sz w:val="24"/>
          <w:szCs w:val="24"/>
        </w:rPr>
        <w:t xml:space="preserve">a zaslať </w:t>
      </w:r>
      <w:r w:rsidRPr="00062686">
        <w:rPr>
          <w:rFonts w:ascii="Times New Roman" w:hAnsi="Times New Roman"/>
          <w:sz w:val="24"/>
          <w:szCs w:val="24"/>
        </w:rPr>
        <w:t>vzor etikety použitej na výživovom doplnku podľa osobitných predpisov,</w:t>
      </w:r>
      <w:r w:rsidRPr="00062686">
        <w:rPr>
          <w:rFonts w:ascii="Times New Roman" w:hAnsi="Times New Roman"/>
          <w:sz w:val="24"/>
          <w:szCs w:val="24"/>
          <w:vertAlign w:val="superscript"/>
        </w:rPr>
        <w:t>12d</w:t>
      </w:r>
      <w:r w:rsidRPr="00062686">
        <w:rPr>
          <w:rFonts w:ascii="Times New Roman" w:hAnsi="Times New Roman"/>
          <w:sz w:val="24"/>
          <w:szCs w:val="24"/>
        </w:rPr>
        <w:t>)</w:t>
      </w:r>
    </w:p>
    <w:p w14:paraId="23B0FA16" w14:textId="77777777" w:rsidR="00BD6651" w:rsidRPr="00062686" w:rsidRDefault="008D156B" w:rsidP="00435E18">
      <w:pPr>
        <w:spacing w:line="240" w:lineRule="auto"/>
        <w:ind w:left="426"/>
        <w:jc w:val="both"/>
        <w:rPr>
          <w:rFonts w:ascii="Times New Roman" w:hAnsi="Times New Roman"/>
          <w:sz w:val="24"/>
          <w:szCs w:val="24"/>
        </w:rPr>
      </w:pPr>
      <w:r w:rsidRPr="00062686">
        <w:rPr>
          <w:rFonts w:ascii="Times New Roman" w:hAnsi="Times New Roman"/>
          <w:sz w:val="24"/>
          <w:szCs w:val="24"/>
        </w:rPr>
        <w:t xml:space="preserve">r) umiestniť na trh v Slovenskej republike len tie nové potraviny, ktoré sú povolené Komisiou a zaradené do </w:t>
      </w:r>
      <w:proofErr w:type="spellStart"/>
      <w:r w:rsidRPr="00062686">
        <w:rPr>
          <w:rFonts w:ascii="Times New Roman" w:hAnsi="Times New Roman"/>
          <w:sz w:val="24"/>
          <w:szCs w:val="24"/>
        </w:rPr>
        <w:t>Únijného</w:t>
      </w:r>
      <w:proofErr w:type="spellEnd"/>
      <w:r w:rsidRPr="00062686">
        <w:rPr>
          <w:rFonts w:ascii="Times New Roman" w:hAnsi="Times New Roman"/>
          <w:sz w:val="24"/>
          <w:szCs w:val="24"/>
        </w:rPr>
        <w:t xml:space="preserve"> zoznamu nových potravín alebo ktoré sa používajú v potravinách alebo na potravinách v súlade s podmienkami použitia a požiadavkami na ich označenie podľa osobitného predpisu.</w:t>
      </w:r>
      <w:r w:rsidRPr="00062686">
        <w:rPr>
          <w:rFonts w:ascii="Times New Roman" w:hAnsi="Times New Roman"/>
          <w:sz w:val="24"/>
          <w:szCs w:val="24"/>
          <w:vertAlign w:val="superscript"/>
        </w:rPr>
        <w:t>65a</w:t>
      </w:r>
      <w:r w:rsidRPr="00062686">
        <w:rPr>
          <w:rFonts w:ascii="Times New Roman" w:hAnsi="Times New Roman"/>
          <w:sz w:val="24"/>
          <w:szCs w:val="24"/>
        </w:rPr>
        <w:t>)“.</w:t>
      </w:r>
    </w:p>
    <w:p w14:paraId="5776EA45" w14:textId="77777777" w:rsidR="00BD6651" w:rsidRPr="00062686" w:rsidRDefault="00BD6651" w:rsidP="00435E18">
      <w:pPr>
        <w:ind w:left="426"/>
        <w:jc w:val="both"/>
        <w:rPr>
          <w:rFonts w:ascii="Times New Roman" w:hAnsi="Times New Roman"/>
          <w:sz w:val="24"/>
          <w:szCs w:val="24"/>
        </w:rPr>
      </w:pPr>
      <w:r w:rsidRPr="00062686">
        <w:rPr>
          <w:rFonts w:ascii="Times New Roman" w:hAnsi="Times New Roman"/>
          <w:sz w:val="24"/>
          <w:szCs w:val="24"/>
        </w:rPr>
        <w:t>Poznámka pod čiarou k odkazu 65a znie:</w:t>
      </w:r>
    </w:p>
    <w:p w14:paraId="08062F76" w14:textId="77777777" w:rsidR="00BD6651" w:rsidRPr="00062686" w:rsidRDefault="00BD6651" w:rsidP="00435E18">
      <w:pPr>
        <w:ind w:left="426"/>
        <w:jc w:val="both"/>
        <w:rPr>
          <w:rFonts w:ascii="Times New Roman" w:hAnsi="Times New Roman"/>
          <w:sz w:val="24"/>
          <w:szCs w:val="24"/>
        </w:rPr>
      </w:pPr>
      <w:r w:rsidRPr="00062686">
        <w:rPr>
          <w:rFonts w:ascii="Times New Roman" w:hAnsi="Times New Roman"/>
          <w:sz w:val="24"/>
          <w:szCs w:val="24"/>
        </w:rPr>
        <w:t>„</w:t>
      </w:r>
      <w:r w:rsidRPr="00062686">
        <w:rPr>
          <w:rFonts w:ascii="Times New Roman" w:hAnsi="Times New Roman"/>
          <w:sz w:val="24"/>
          <w:szCs w:val="24"/>
          <w:vertAlign w:val="superscript"/>
        </w:rPr>
        <w:t>65a</w:t>
      </w:r>
      <w:r w:rsidRPr="00062686">
        <w:rPr>
          <w:rFonts w:ascii="Times New Roman" w:hAnsi="Times New Roman"/>
          <w:sz w:val="24"/>
          <w:szCs w:val="24"/>
        </w:rPr>
        <w:t>)  Nariadenie (E</w:t>
      </w:r>
      <w:r w:rsidR="00435E18" w:rsidRPr="00062686">
        <w:rPr>
          <w:rFonts w:ascii="Times New Roman" w:hAnsi="Times New Roman"/>
          <w:sz w:val="24"/>
          <w:szCs w:val="24"/>
        </w:rPr>
        <w:t>Ú) 2015/2283 v platnom znení.“.</w:t>
      </w:r>
    </w:p>
    <w:p w14:paraId="705785E6" w14:textId="73710257" w:rsidR="005970C4" w:rsidRPr="00062686" w:rsidRDefault="008D156B" w:rsidP="000A306C">
      <w:pPr>
        <w:pStyle w:val="ListParagraph1"/>
        <w:numPr>
          <w:ilvl w:val="0"/>
          <w:numId w:val="91"/>
        </w:numPr>
        <w:jc w:val="both"/>
      </w:pPr>
      <w:r w:rsidRPr="00062686">
        <w:t>V § 52  sa odsek 1 dopĺňa písmenami s) a </w:t>
      </w:r>
      <w:r w:rsidR="00BF7097">
        <w:t>t</w:t>
      </w:r>
      <w:r w:rsidRPr="00062686">
        <w:t>), ktoré znejú:</w:t>
      </w:r>
    </w:p>
    <w:p w14:paraId="68B8C60F" w14:textId="77777777" w:rsidR="00435E18" w:rsidRPr="00062686" w:rsidRDefault="00435E18" w:rsidP="005970C4">
      <w:pPr>
        <w:pStyle w:val="ListParagraph1"/>
        <w:ind w:left="0"/>
        <w:jc w:val="both"/>
      </w:pPr>
    </w:p>
    <w:p w14:paraId="47790720" w14:textId="01DA73E0" w:rsidR="00BD6651" w:rsidRPr="00062686" w:rsidRDefault="00BD6651" w:rsidP="00753325">
      <w:pPr>
        <w:pStyle w:val="ListParagraph1"/>
        <w:ind w:left="426"/>
        <w:jc w:val="both"/>
      </w:pPr>
    </w:p>
    <w:p w14:paraId="09132767" w14:textId="4AE70F44" w:rsidR="00BD6651" w:rsidRPr="00062686" w:rsidRDefault="00BF7097" w:rsidP="00435E18">
      <w:pPr>
        <w:ind w:left="426"/>
        <w:jc w:val="both"/>
        <w:rPr>
          <w:rFonts w:ascii="Times New Roman" w:hAnsi="Times New Roman"/>
          <w:sz w:val="24"/>
          <w:szCs w:val="24"/>
        </w:rPr>
      </w:pPr>
      <w:r>
        <w:rPr>
          <w:rFonts w:ascii="Times New Roman" w:hAnsi="Times New Roman"/>
          <w:sz w:val="24"/>
          <w:szCs w:val="24"/>
          <w:shd w:val="clear" w:color="auto" w:fill="FFFFFF"/>
        </w:rPr>
        <w:t>„s</w:t>
      </w:r>
      <w:r w:rsidR="00BD6651" w:rsidRPr="00062686">
        <w:rPr>
          <w:rFonts w:ascii="Times New Roman" w:hAnsi="Times New Roman"/>
          <w:sz w:val="24"/>
          <w:szCs w:val="24"/>
          <w:shd w:val="clear" w:color="auto" w:fill="FFFFFF"/>
        </w:rPr>
        <w:t xml:space="preserve">) </w:t>
      </w:r>
      <w:r w:rsidR="00BD6651" w:rsidRPr="00062686">
        <w:rPr>
          <w:rFonts w:ascii="Times New Roman" w:hAnsi="Times New Roman"/>
          <w:sz w:val="24"/>
          <w:szCs w:val="24"/>
        </w:rPr>
        <w:t xml:space="preserve">oznámiť úradu verejného zdravotníctva umiestnenie počiatočnej dojčenskej výživy, následnej dojčenskej výživy, potravín na osobitné lekárske účely a celkovej náhrady stravy na  reguláciu hmotnosti na trh v Slovenskej republike najneskôr v deň ich umiestnenia na trh v Slovenskej republike </w:t>
      </w:r>
      <w:r w:rsidR="00D8459B">
        <w:rPr>
          <w:rFonts w:ascii="Times New Roman" w:hAnsi="Times New Roman"/>
          <w:sz w:val="24"/>
          <w:szCs w:val="24"/>
        </w:rPr>
        <w:t xml:space="preserve">a zaslať </w:t>
      </w:r>
      <w:r w:rsidR="00BD6651" w:rsidRPr="00062686">
        <w:rPr>
          <w:rFonts w:ascii="Times New Roman" w:hAnsi="Times New Roman"/>
          <w:sz w:val="24"/>
          <w:szCs w:val="24"/>
        </w:rPr>
        <w:t>vzor etikety použitej na potravine podľa osobitného predpisu,</w:t>
      </w:r>
      <w:r w:rsidR="007C1ADB" w:rsidRPr="00062686">
        <w:rPr>
          <w:rFonts w:ascii="Times New Roman" w:hAnsi="Times New Roman"/>
          <w:sz w:val="24"/>
          <w:szCs w:val="24"/>
          <w:vertAlign w:val="superscript"/>
        </w:rPr>
        <w:t>12fa</w:t>
      </w:r>
      <w:r w:rsidR="00BD6651" w:rsidRPr="00062686">
        <w:rPr>
          <w:rFonts w:ascii="Times New Roman" w:hAnsi="Times New Roman"/>
          <w:sz w:val="24"/>
          <w:szCs w:val="24"/>
          <w:vertAlign w:val="superscript"/>
        </w:rPr>
        <w:t>)</w:t>
      </w:r>
    </w:p>
    <w:p w14:paraId="3EDB468D" w14:textId="1C4513C6" w:rsidR="008D156B" w:rsidRPr="00062686" w:rsidRDefault="00BF7097" w:rsidP="00435E18">
      <w:pPr>
        <w:shd w:val="clear" w:color="auto" w:fill="FFFFFF"/>
        <w:spacing w:line="195" w:lineRule="atLeast"/>
        <w:ind w:left="426"/>
        <w:jc w:val="both"/>
        <w:rPr>
          <w:rFonts w:ascii="Times New Roman" w:hAnsi="Times New Roman"/>
          <w:sz w:val="24"/>
          <w:szCs w:val="24"/>
        </w:rPr>
      </w:pPr>
      <w:r>
        <w:rPr>
          <w:rFonts w:ascii="Times New Roman" w:hAnsi="Times New Roman"/>
          <w:sz w:val="24"/>
          <w:szCs w:val="24"/>
        </w:rPr>
        <w:t>t</w:t>
      </w:r>
      <w:r w:rsidR="008D156B" w:rsidRPr="00062686">
        <w:rPr>
          <w:rFonts w:ascii="Times New Roman" w:hAnsi="Times New Roman"/>
          <w:sz w:val="24"/>
          <w:szCs w:val="24"/>
        </w:rPr>
        <w:t xml:space="preserve">) zabezpečiť vykonávanie </w:t>
      </w:r>
      <w:r w:rsidR="00F846D9" w:rsidRPr="00062686">
        <w:rPr>
          <w:rFonts w:ascii="Times New Roman" w:hAnsi="Times New Roman"/>
          <w:sz w:val="24"/>
          <w:szCs w:val="24"/>
        </w:rPr>
        <w:t>činností</w:t>
      </w:r>
      <w:r w:rsidR="009E0E2A" w:rsidRPr="00062686">
        <w:rPr>
          <w:rFonts w:ascii="Times New Roman" w:hAnsi="Times New Roman"/>
          <w:sz w:val="24"/>
          <w:szCs w:val="24"/>
        </w:rPr>
        <w:t>, ktoré sú uvedené v</w:t>
      </w:r>
      <w:r w:rsidR="008D156B" w:rsidRPr="00062686">
        <w:rPr>
          <w:rFonts w:ascii="Times New Roman" w:hAnsi="Times New Roman"/>
          <w:sz w:val="24"/>
          <w:szCs w:val="24"/>
        </w:rPr>
        <w:t xml:space="preserve"> </w:t>
      </w:r>
      <w:r w:rsidR="00F846D9" w:rsidRPr="00062686">
        <w:rPr>
          <w:rFonts w:ascii="Times New Roman" w:hAnsi="Times New Roman"/>
          <w:sz w:val="24"/>
          <w:szCs w:val="24"/>
        </w:rPr>
        <w:t>§ 15 ods. 1</w:t>
      </w:r>
      <w:r w:rsidR="009E0E2A" w:rsidRPr="00062686">
        <w:rPr>
          <w:rFonts w:ascii="Times New Roman" w:hAnsi="Times New Roman"/>
          <w:sz w:val="24"/>
          <w:szCs w:val="24"/>
        </w:rPr>
        <w:t>,</w:t>
      </w:r>
      <w:r w:rsidR="004E0C5A" w:rsidRPr="00062686">
        <w:rPr>
          <w:rFonts w:ascii="Times New Roman" w:hAnsi="Times New Roman"/>
          <w:sz w:val="24"/>
          <w:szCs w:val="24"/>
        </w:rPr>
        <w:t xml:space="preserve"> </w:t>
      </w:r>
      <w:r w:rsidR="008D156B" w:rsidRPr="00062686">
        <w:rPr>
          <w:rFonts w:ascii="Times New Roman" w:hAnsi="Times New Roman"/>
          <w:sz w:val="24"/>
          <w:szCs w:val="24"/>
        </w:rPr>
        <w:t>odborne spôsobilou osobou</w:t>
      </w:r>
      <w:r w:rsidR="004E0C5A" w:rsidRPr="00062686">
        <w:rPr>
          <w:rFonts w:ascii="Times New Roman" w:hAnsi="Times New Roman"/>
          <w:sz w:val="24"/>
          <w:szCs w:val="24"/>
        </w:rPr>
        <w:t xml:space="preserve"> </w:t>
      </w:r>
      <w:r w:rsidR="00300AC1" w:rsidRPr="00062686">
        <w:rPr>
          <w:rFonts w:ascii="Times New Roman" w:hAnsi="Times New Roman"/>
          <w:sz w:val="24"/>
          <w:szCs w:val="24"/>
        </w:rPr>
        <w:t xml:space="preserve">spôsobom </w:t>
      </w:r>
      <w:r w:rsidR="004E0C5A" w:rsidRPr="00062686">
        <w:rPr>
          <w:rFonts w:ascii="Times New Roman" w:hAnsi="Times New Roman"/>
          <w:sz w:val="24"/>
          <w:szCs w:val="24"/>
        </w:rPr>
        <w:t xml:space="preserve">podľa </w:t>
      </w:r>
      <w:r w:rsidR="00F846D9" w:rsidRPr="00062686">
        <w:rPr>
          <w:rFonts w:ascii="Times New Roman" w:hAnsi="Times New Roman"/>
          <w:sz w:val="24"/>
          <w:szCs w:val="24"/>
        </w:rPr>
        <w:t>§ 16a až 16o</w:t>
      </w:r>
      <w:r>
        <w:rPr>
          <w:rFonts w:ascii="Times New Roman" w:hAnsi="Times New Roman"/>
          <w:sz w:val="24"/>
          <w:szCs w:val="24"/>
        </w:rPr>
        <w:t>.“.</w:t>
      </w:r>
    </w:p>
    <w:p w14:paraId="5E76975A" w14:textId="77777777" w:rsidR="003B683D" w:rsidRPr="00062686" w:rsidRDefault="003B683D" w:rsidP="00435E18">
      <w:pPr>
        <w:shd w:val="clear" w:color="auto" w:fill="FFFFFF"/>
        <w:spacing w:line="195" w:lineRule="atLeast"/>
        <w:ind w:left="426"/>
        <w:jc w:val="both"/>
        <w:rPr>
          <w:rFonts w:ascii="Times New Roman" w:hAnsi="Times New Roman"/>
          <w:sz w:val="24"/>
          <w:szCs w:val="24"/>
        </w:rPr>
      </w:pPr>
    </w:p>
    <w:p w14:paraId="4B467770" w14:textId="77777777" w:rsidR="008D156B" w:rsidRPr="00062686" w:rsidRDefault="008D156B" w:rsidP="000A306C">
      <w:pPr>
        <w:pStyle w:val="ListParagraph1"/>
        <w:numPr>
          <w:ilvl w:val="0"/>
          <w:numId w:val="91"/>
        </w:numPr>
        <w:tabs>
          <w:tab w:val="left" w:pos="540"/>
        </w:tabs>
        <w:jc w:val="both"/>
        <w:rPr>
          <w:lang w:eastAsia="sk-SK"/>
        </w:rPr>
      </w:pPr>
      <w:r w:rsidRPr="00062686">
        <w:rPr>
          <w:lang w:eastAsia="sk-SK"/>
        </w:rPr>
        <w:t>V § 52 odsek 3 znie:</w:t>
      </w:r>
    </w:p>
    <w:p w14:paraId="6960EAF0" w14:textId="3B61B3E8" w:rsidR="008D156B" w:rsidRPr="00062686" w:rsidRDefault="008D156B" w:rsidP="00435E18">
      <w:pPr>
        <w:tabs>
          <w:tab w:val="left" w:pos="180"/>
        </w:tabs>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„(3) Fyzick</w:t>
      </w:r>
      <w:r w:rsidR="0017704F" w:rsidRPr="00062686">
        <w:rPr>
          <w:rFonts w:ascii="Times New Roman" w:hAnsi="Times New Roman"/>
          <w:sz w:val="24"/>
          <w:szCs w:val="24"/>
          <w:lang w:eastAsia="sk-SK"/>
        </w:rPr>
        <w:t xml:space="preserve">á </w:t>
      </w:r>
      <w:r w:rsidRPr="00062686">
        <w:rPr>
          <w:rFonts w:ascii="Times New Roman" w:hAnsi="Times New Roman"/>
          <w:sz w:val="24"/>
          <w:szCs w:val="24"/>
          <w:lang w:eastAsia="sk-SK"/>
        </w:rPr>
        <w:t>osob</w:t>
      </w:r>
      <w:r w:rsidR="0017704F" w:rsidRPr="00062686">
        <w:rPr>
          <w:rFonts w:ascii="Times New Roman" w:hAnsi="Times New Roman"/>
          <w:sz w:val="24"/>
          <w:szCs w:val="24"/>
          <w:lang w:eastAsia="sk-SK"/>
        </w:rPr>
        <w:t>a</w:t>
      </w:r>
      <w:r w:rsidRPr="00062686">
        <w:rPr>
          <w:rFonts w:ascii="Times New Roman" w:hAnsi="Times New Roman"/>
          <w:sz w:val="24"/>
          <w:szCs w:val="24"/>
          <w:lang w:eastAsia="sk-SK"/>
        </w:rPr>
        <w:t xml:space="preserve"> – podnikate</w:t>
      </w:r>
      <w:r w:rsidR="0017704F" w:rsidRPr="00062686">
        <w:rPr>
          <w:rFonts w:ascii="Times New Roman" w:hAnsi="Times New Roman"/>
          <w:sz w:val="24"/>
          <w:szCs w:val="24"/>
          <w:lang w:eastAsia="sk-SK"/>
        </w:rPr>
        <w:t>ľ</w:t>
      </w:r>
      <w:r w:rsidRPr="00062686">
        <w:rPr>
          <w:rFonts w:ascii="Times New Roman" w:hAnsi="Times New Roman"/>
          <w:sz w:val="24"/>
          <w:szCs w:val="24"/>
          <w:lang w:eastAsia="sk-SK"/>
        </w:rPr>
        <w:t xml:space="preserve"> a právnick</w:t>
      </w:r>
      <w:r w:rsidR="0017704F" w:rsidRPr="00062686">
        <w:rPr>
          <w:rFonts w:ascii="Times New Roman" w:hAnsi="Times New Roman"/>
          <w:sz w:val="24"/>
          <w:szCs w:val="24"/>
          <w:lang w:eastAsia="sk-SK"/>
        </w:rPr>
        <w:t>á</w:t>
      </w:r>
      <w:r w:rsidRPr="00062686">
        <w:rPr>
          <w:rFonts w:ascii="Times New Roman" w:hAnsi="Times New Roman"/>
          <w:sz w:val="24"/>
          <w:szCs w:val="24"/>
          <w:lang w:eastAsia="sk-SK"/>
        </w:rPr>
        <w:t xml:space="preserve"> osob</w:t>
      </w:r>
      <w:r w:rsidR="0017704F" w:rsidRPr="00062686">
        <w:rPr>
          <w:rFonts w:ascii="Times New Roman" w:hAnsi="Times New Roman"/>
          <w:sz w:val="24"/>
          <w:szCs w:val="24"/>
          <w:lang w:eastAsia="sk-SK"/>
        </w:rPr>
        <w:t>a</w:t>
      </w:r>
      <w:r w:rsidRPr="00062686">
        <w:rPr>
          <w:rFonts w:ascii="Times New Roman" w:hAnsi="Times New Roman"/>
          <w:sz w:val="24"/>
          <w:szCs w:val="24"/>
          <w:lang w:eastAsia="sk-SK"/>
        </w:rPr>
        <w:t>, ktorých predmetom činnosti je predaj alebo iné zaobchádzanie s akútne toxickými látkami a zmesami, ne</w:t>
      </w:r>
      <w:r w:rsidR="0017704F" w:rsidRPr="00062686">
        <w:rPr>
          <w:rFonts w:ascii="Times New Roman" w:hAnsi="Times New Roman"/>
          <w:sz w:val="24"/>
          <w:szCs w:val="24"/>
          <w:lang w:eastAsia="sk-SK"/>
        </w:rPr>
        <w:t>smú</w:t>
      </w:r>
      <w:r w:rsidRPr="00062686">
        <w:rPr>
          <w:rFonts w:ascii="Times New Roman" w:hAnsi="Times New Roman"/>
          <w:sz w:val="24"/>
          <w:szCs w:val="24"/>
          <w:lang w:eastAsia="sk-SK"/>
        </w:rPr>
        <w:t xml:space="preserve"> </w:t>
      </w:r>
    </w:p>
    <w:p w14:paraId="4621DE91" w14:textId="294E0894" w:rsidR="008D156B" w:rsidRDefault="008D156B" w:rsidP="00337E19">
      <w:pPr>
        <w:pStyle w:val="ListParagraph1"/>
        <w:numPr>
          <w:ilvl w:val="1"/>
          <w:numId w:val="72"/>
        </w:numPr>
        <w:jc w:val="both"/>
        <w:rPr>
          <w:lang w:eastAsia="sk-SK"/>
        </w:rPr>
      </w:pPr>
      <w:r w:rsidRPr="00062686">
        <w:rPr>
          <w:lang w:eastAsia="sk-SK"/>
        </w:rPr>
        <w:t>predávať a vydávať fyzickým osobám látky a zmesi, ktoré sú klasifikované v triede a kategórii nebezpečnosti akútna toxicita kategórie 1 alebo kategórie 2 s výstražnými upozorneniami H300, H310 alebo H330,</w:t>
      </w:r>
      <w:r w:rsidR="000C694E" w:rsidRPr="00062686">
        <w:rPr>
          <w:vertAlign w:val="superscript"/>
          <w:lang w:eastAsia="sk-SK"/>
        </w:rPr>
        <w:t>16b</w:t>
      </w:r>
      <w:r w:rsidRPr="00062686">
        <w:rPr>
          <w:lang w:eastAsia="sk-SK"/>
        </w:rPr>
        <w:t xml:space="preserve">) </w:t>
      </w:r>
    </w:p>
    <w:p w14:paraId="1C64314D" w14:textId="77777777" w:rsidR="008D156B" w:rsidRDefault="008D156B" w:rsidP="00337E19">
      <w:pPr>
        <w:pStyle w:val="ListParagraph1"/>
        <w:numPr>
          <w:ilvl w:val="1"/>
          <w:numId w:val="72"/>
        </w:numPr>
        <w:jc w:val="both"/>
        <w:rPr>
          <w:lang w:eastAsia="sk-SK"/>
        </w:rPr>
      </w:pPr>
      <w:r w:rsidRPr="00062686">
        <w:rPr>
          <w:lang w:eastAsia="sk-SK"/>
        </w:rPr>
        <w:t>predávať a vydávať osobám mladším ako 18 rokov látky a zmesi, ktoré sú klasifikované v triede a kategórii nebezpečnosti akútna toxicita kategórie 3 s výstražnými upozorneniami H301, H311 alebo H331 a toxicita pre špecifický cieľový orgán po jednorazovej expozícii kategórie 1 s výstražným upozornením H370,</w:t>
      </w:r>
      <w:r w:rsidR="000C694E" w:rsidRPr="00337E19">
        <w:rPr>
          <w:vertAlign w:val="superscript"/>
          <w:lang w:eastAsia="sk-SK"/>
        </w:rPr>
        <w:t>16b</w:t>
      </w:r>
      <w:r w:rsidRPr="00062686">
        <w:rPr>
          <w:lang w:eastAsia="sk-SK"/>
        </w:rPr>
        <w:t>)</w:t>
      </w:r>
    </w:p>
    <w:p w14:paraId="4AC41B88" w14:textId="77777777" w:rsidR="008D156B" w:rsidRPr="0076151B" w:rsidRDefault="008D156B" w:rsidP="00337E19">
      <w:pPr>
        <w:pStyle w:val="ListParagraph1"/>
        <w:numPr>
          <w:ilvl w:val="1"/>
          <w:numId w:val="72"/>
        </w:numPr>
        <w:jc w:val="both"/>
        <w:rPr>
          <w:lang w:eastAsia="sk-SK"/>
        </w:rPr>
      </w:pPr>
      <w:r w:rsidRPr="0076151B">
        <w:rPr>
          <w:lang w:eastAsia="sk-SK"/>
        </w:rPr>
        <w:t>predávať, skladovať a manipulovať s látkami a zmesami podľa písmena b) v predajniach potravín a hračiek alebo na miestach, kde sa potraviny a hračky predávajú, skladujú alebo sa s nimi manipuluje.“.</w:t>
      </w:r>
    </w:p>
    <w:p w14:paraId="606111F6" w14:textId="77777777" w:rsidR="00AD52FE" w:rsidRPr="0076151B" w:rsidRDefault="00AD52FE">
      <w:pPr>
        <w:pStyle w:val="ListParagraph1"/>
        <w:tabs>
          <w:tab w:val="left" w:pos="180"/>
        </w:tabs>
        <w:autoSpaceDE w:val="0"/>
        <w:autoSpaceDN w:val="0"/>
        <w:adjustRightInd w:val="0"/>
        <w:ind w:left="0"/>
        <w:jc w:val="both"/>
      </w:pPr>
    </w:p>
    <w:p w14:paraId="06FAF73E" w14:textId="6A4A3908" w:rsidR="008D156B" w:rsidRPr="0076151B" w:rsidRDefault="008D156B" w:rsidP="000A306C">
      <w:pPr>
        <w:pStyle w:val="ListParagraph1"/>
        <w:numPr>
          <w:ilvl w:val="0"/>
          <w:numId w:val="91"/>
        </w:numPr>
        <w:tabs>
          <w:tab w:val="left" w:pos="142"/>
          <w:tab w:val="left" w:pos="284"/>
          <w:tab w:val="left" w:pos="540"/>
        </w:tabs>
        <w:autoSpaceDE w:val="0"/>
        <w:autoSpaceDN w:val="0"/>
        <w:adjustRightInd w:val="0"/>
        <w:jc w:val="both"/>
      </w:pPr>
      <w:r w:rsidRPr="0076151B">
        <w:lastRenderedPageBreak/>
        <w:t>V § 52 ods. 4 písmen</w:t>
      </w:r>
      <w:r w:rsidR="003D2AF4" w:rsidRPr="0076151B">
        <w:t xml:space="preserve">á </w:t>
      </w:r>
      <w:r w:rsidRPr="0076151B">
        <w:t>c)</w:t>
      </w:r>
      <w:r w:rsidR="003D2AF4" w:rsidRPr="0076151B">
        <w:t xml:space="preserve"> a d)</w:t>
      </w:r>
      <w:r w:rsidRPr="0076151B">
        <w:t xml:space="preserve"> zn</w:t>
      </w:r>
      <w:r w:rsidR="003D2AF4" w:rsidRPr="0076151B">
        <w:t>ejú</w:t>
      </w:r>
      <w:r w:rsidRPr="0076151B">
        <w:t>:</w:t>
      </w:r>
    </w:p>
    <w:p w14:paraId="64EBB613" w14:textId="103666AA" w:rsidR="008D156B" w:rsidRPr="0076151B" w:rsidRDefault="008D156B" w:rsidP="00435E18">
      <w:pPr>
        <w:tabs>
          <w:tab w:val="left" w:pos="540"/>
        </w:tabs>
        <w:spacing w:after="0" w:line="240" w:lineRule="auto"/>
        <w:ind w:left="426"/>
        <w:jc w:val="both"/>
        <w:rPr>
          <w:rFonts w:ascii="Times New Roman" w:hAnsi="Times New Roman"/>
          <w:sz w:val="24"/>
          <w:szCs w:val="24"/>
        </w:rPr>
      </w:pPr>
      <w:bookmarkStart w:id="80" w:name="_Hlk188604293"/>
      <w:r w:rsidRPr="0076151B">
        <w:rPr>
          <w:rFonts w:ascii="Times New Roman" w:hAnsi="Times New Roman"/>
          <w:sz w:val="24"/>
          <w:szCs w:val="24"/>
        </w:rPr>
        <w:t xml:space="preserve">„c) </w:t>
      </w:r>
      <w:r w:rsidRPr="003378BE">
        <w:rPr>
          <w:rFonts w:ascii="Times New Roman" w:hAnsi="Times New Roman"/>
          <w:sz w:val="24"/>
          <w:szCs w:val="24"/>
        </w:rPr>
        <w:t xml:space="preserve">oznámiť začiatok každej takejto činnosti príslušnému </w:t>
      </w:r>
      <w:r w:rsidR="0097211D" w:rsidRPr="003378BE">
        <w:rPr>
          <w:rFonts w:ascii="Times New Roman" w:hAnsi="Times New Roman"/>
          <w:sz w:val="24"/>
          <w:szCs w:val="24"/>
        </w:rPr>
        <w:t xml:space="preserve">orgánu verejného zdravotníctva </w:t>
      </w:r>
      <w:r w:rsidR="003378BE" w:rsidRPr="003378BE">
        <w:rPr>
          <w:rFonts w:ascii="Times New Roman" w:hAnsi="Times New Roman"/>
          <w:sz w:val="24"/>
          <w:szCs w:val="24"/>
        </w:rPr>
        <w:t xml:space="preserve">v elektronickej alebo listinnej podobe </w:t>
      </w:r>
      <w:r w:rsidRPr="003378BE">
        <w:rPr>
          <w:rFonts w:ascii="Times New Roman" w:hAnsi="Times New Roman"/>
          <w:sz w:val="24"/>
          <w:szCs w:val="24"/>
        </w:rPr>
        <w:t xml:space="preserve">najneskôr </w:t>
      </w:r>
      <w:r w:rsidRPr="0076151B">
        <w:rPr>
          <w:rFonts w:ascii="Times New Roman" w:hAnsi="Times New Roman"/>
          <w:sz w:val="24"/>
          <w:szCs w:val="24"/>
        </w:rPr>
        <w:t xml:space="preserve">48 hodín pred jej začiatkom; </w:t>
      </w:r>
      <w:r w:rsidR="00F846D9" w:rsidRPr="0076151B">
        <w:rPr>
          <w:rFonts w:ascii="Times New Roman" w:hAnsi="Times New Roman"/>
          <w:sz w:val="24"/>
          <w:szCs w:val="24"/>
        </w:rPr>
        <w:t xml:space="preserve">pri </w:t>
      </w:r>
      <w:r w:rsidRPr="0076151B">
        <w:rPr>
          <w:rFonts w:ascii="Times New Roman" w:hAnsi="Times New Roman"/>
          <w:sz w:val="24"/>
          <w:szCs w:val="24"/>
        </w:rPr>
        <w:t xml:space="preserve">neodkladne vykonanom  zásahu z hľadiska ochrany verejného zdravia </w:t>
      </w:r>
      <w:r w:rsidR="00FE48D0" w:rsidRPr="0076151B">
        <w:rPr>
          <w:rFonts w:ascii="Times New Roman" w:hAnsi="Times New Roman"/>
          <w:sz w:val="24"/>
          <w:szCs w:val="24"/>
        </w:rPr>
        <w:t xml:space="preserve">bez jeho predchádzajúceho oznámenia </w:t>
      </w:r>
      <w:r w:rsidR="00F846D9" w:rsidRPr="0076151B">
        <w:rPr>
          <w:rFonts w:ascii="Times New Roman" w:hAnsi="Times New Roman"/>
          <w:sz w:val="24"/>
          <w:szCs w:val="24"/>
        </w:rPr>
        <w:t xml:space="preserve">je povinný ho oznámiť </w:t>
      </w:r>
      <w:r w:rsidRPr="0076151B">
        <w:rPr>
          <w:rFonts w:ascii="Times New Roman" w:hAnsi="Times New Roman"/>
          <w:sz w:val="24"/>
          <w:szCs w:val="24"/>
        </w:rPr>
        <w:t>najneskôr do 24 hodín od jeho zač</w:t>
      </w:r>
      <w:r w:rsidR="0017704F" w:rsidRPr="0076151B">
        <w:rPr>
          <w:rFonts w:ascii="Times New Roman" w:hAnsi="Times New Roman"/>
          <w:sz w:val="24"/>
          <w:szCs w:val="24"/>
        </w:rPr>
        <w:t>atia</w:t>
      </w:r>
      <w:r w:rsidRPr="0076151B">
        <w:rPr>
          <w:rFonts w:ascii="Times New Roman" w:hAnsi="Times New Roman"/>
          <w:sz w:val="24"/>
          <w:szCs w:val="24"/>
        </w:rPr>
        <w:t>,</w:t>
      </w:r>
    </w:p>
    <w:p w14:paraId="41B4EBB7" w14:textId="77777777" w:rsidR="008D156B" w:rsidRPr="0076151B" w:rsidRDefault="008D156B">
      <w:pPr>
        <w:tabs>
          <w:tab w:val="left" w:pos="540"/>
        </w:tabs>
        <w:spacing w:after="0" w:line="240" w:lineRule="auto"/>
        <w:jc w:val="both"/>
        <w:rPr>
          <w:rFonts w:ascii="Times New Roman" w:hAnsi="Times New Roman"/>
          <w:sz w:val="24"/>
          <w:szCs w:val="24"/>
        </w:rPr>
      </w:pPr>
    </w:p>
    <w:p w14:paraId="54C3AC23" w14:textId="6CF9740E" w:rsidR="008D156B" w:rsidRPr="0076151B" w:rsidRDefault="00247030" w:rsidP="00247030">
      <w:pPr>
        <w:pStyle w:val="ListParagraph1"/>
        <w:tabs>
          <w:tab w:val="left" w:pos="142"/>
          <w:tab w:val="left" w:pos="284"/>
          <w:tab w:val="left" w:pos="540"/>
        </w:tabs>
        <w:autoSpaceDE w:val="0"/>
        <w:autoSpaceDN w:val="0"/>
        <w:adjustRightInd w:val="0"/>
        <w:ind w:left="284"/>
        <w:jc w:val="both"/>
      </w:pPr>
      <w:r w:rsidRPr="0076151B">
        <w:t xml:space="preserve">d) uviesť v oznámení podľa písmena c) aj miesto a čas vykonania </w:t>
      </w:r>
      <w:r w:rsidRPr="0076151B">
        <w:rPr>
          <w:bCs/>
        </w:rPr>
        <w:t>dezinfekcie</w:t>
      </w:r>
      <w:r w:rsidRPr="0076151B">
        <w:rPr>
          <w:b/>
          <w:bCs/>
        </w:rPr>
        <w:t xml:space="preserve"> </w:t>
      </w:r>
      <w:r w:rsidRPr="0076151B">
        <w:t xml:space="preserve">alebo regulácie živočíšnych škodcov a druh prípravku, ktorý sa má použiť, a spôsob </w:t>
      </w:r>
      <w:r w:rsidR="002B6762" w:rsidRPr="0076151B">
        <w:t xml:space="preserve">písomného </w:t>
      </w:r>
      <w:r w:rsidRPr="0076151B">
        <w:t>informovania verejnosti alebo osôb takouto činnosťou dotknutých</w:t>
      </w:r>
      <w:r w:rsidR="002B6762" w:rsidRPr="0076151B">
        <w:t>,“.</w:t>
      </w:r>
    </w:p>
    <w:bookmarkEnd w:id="80"/>
    <w:p w14:paraId="71AFA0B1" w14:textId="77777777" w:rsidR="008D156B" w:rsidRPr="0076151B" w:rsidRDefault="008D156B">
      <w:pPr>
        <w:tabs>
          <w:tab w:val="left" w:pos="540"/>
        </w:tabs>
        <w:spacing w:after="0" w:line="240" w:lineRule="auto"/>
        <w:jc w:val="both"/>
        <w:rPr>
          <w:rFonts w:ascii="Times New Roman" w:hAnsi="Times New Roman"/>
          <w:sz w:val="24"/>
          <w:szCs w:val="24"/>
        </w:rPr>
      </w:pPr>
    </w:p>
    <w:p w14:paraId="79B4884E" w14:textId="77777777" w:rsidR="008D156B" w:rsidRPr="0076151B" w:rsidRDefault="008D156B" w:rsidP="000A306C">
      <w:pPr>
        <w:pStyle w:val="ListParagraph1"/>
        <w:numPr>
          <w:ilvl w:val="0"/>
          <w:numId w:val="91"/>
        </w:numPr>
        <w:tabs>
          <w:tab w:val="left" w:pos="142"/>
          <w:tab w:val="left" w:pos="284"/>
          <w:tab w:val="left" w:pos="540"/>
        </w:tabs>
        <w:autoSpaceDE w:val="0"/>
        <w:autoSpaceDN w:val="0"/>
        <w:adjustRightInd w:val="0"/>
        <w:jc w:val="both"/>
      </w:pPr>
      <w:r w:rsidRPr="0076151B">
        <w:t>V § 52 ods. 4  písm. e) sa slová „sú zdravotne spôsobilé a odborne spôsobilé“ nahrádzajú slovami  „majú odbornú spôsobilosť podľa § 16k alebo § 16l“.</w:t>
      </w:r>
    </w:p>
    <w:p w14:paraId="1DDE08A8" w14:textId="77777777" w:rsidR="008D156B" w:rsidRPr="00062686" w:rsidRDefault="008D156B">
      <w:pPr>
        <w:pStyle w:val="ListParagraph1"/>
        <w:autoSpaceDE w:val="0"/>
        <w:autoSpaceDN w:val="0"/>
        <w:adjustRightInd w:val="0"/>
        <w:ind w:left="0"/>
        <w:jc w:val="both"/>
        <w:rPr>
          <w:b/>
          <w:bCs/>
        </w:rPr>
      </w:pPr>
    </w:p>
    <w:p w14:paraId="69FED34B" w14:textId="77777777" w:rsidR="008D156B" w:rsidRPr="00062686" w:rsidRDefault="008D156B" w:rsidP="000A306C">
      <w:pPr>
        <w:pStyle w:val="ListParagraph1"/>
        <w:numPr>
          <w:ilvl w:val="0"/>
          <w:numId w:val="91"/>
        </w:numPr>
        <w:tabs>
          <w:tab w:val="left" w:pos="142"/>
          <w:tab w:val="left" w:pos="284"/>
          <w:tab w:val="left" w:pos="540"/>
        </w:tabs>
        <w:autoSpaceDE w:val="0"/>
        <w:autoSpaceDN w:val="0"/>
        <w:adjustRightInd w:val="0"/>
        <w:jc w:val="both"/>
      </w:pPr>
      <w:r w:rsidRPr="00062686">
        <w:t>V § 52 ods. 5 písmeno a) znie:</w:t>
      </w:r>
    </w:p>
    <w:p w14:paraId="6FFCE246" w14:textId="77777777" w:rsidR="00435E18" w:rsidRPr="00062686" w:rsidRDefault="00435E18" w:rsidP="00435E18">
      <w:pPr>
        <w:widowControl w:val="0"/>
        <w:tabs>
          <w:tab w:val="left" w:pos="540"/>
        </w:tabs>
        <w:autoSpaceDE w:val="0"/>
        <w:autoSpaceDN w:val="0"/>
        <w:adjustRightInd w:val="0"/>
        <w:spacing w:after="0" w:line="240" w:lineRule="auto"/>
        <w:ind w:left="426"/>
        <w:jc w:val="both"/>
        <w:rPr>
          <w:rFonts w:ascii="Times New Roman" w:hAnsi="Times New Roman"/>
          <w:sz w:val="24"/>
          <w:szCs w:val="24"/>
        </w:rPr>
      </w:pPr>
    </w:p>
    <w:p w14:paraId="53818533" w14:textId="1D416E1C" w:rsidR="008D156B" w:rsidRPr="00062686" w:rsidRDefault="008D156B" w:rsidP="00435E18">
      <w:pPr>
        <w:widowControl w:val="0"/>
        <w:tabs>
          <w:tab w:val="left" w:pos="540"/>
        </w:tabs>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rPr>
        <w:t>„a) hlásiť úradu verejného zdravotníctva alebo regionálnemu úradu verejného zdravotníctva výskyt prenosného ochorenia, podozrenie na prenosné ochorenie</w:t>
      </w:r>
      <w:r w:rsidR="002574F3" w:rsidRPr="00062686">
        <w:rPr>
          <w:rFonts w:ascii="Times New Roman" w:hAnsi="Times New Roman"/>
          <w:sz w:val="24"/>
          <w:szCs w:val="24"/>
        </w:rPr>
        <w:t xml:space="preserve"> a</w:t>
      </w:r>
      <w:r w:rsidRPr="00062686">
        <w:rPr>
          <w:rFonts w:ascii="Times New Roman" w:hAnsi="Times New Roman"/>
          <w:sz w:val="24"/>
          <w:szCs w:val="24"/>
        </w:rPr>
        <w:t xml:space="preserve"> nosičstvo choroboplodných mikroorganizmov</w:t>
      </w:r>
      <w:r w:rsidR="005D59A4" w:rsidRPr="00062686">
        <w:rPr>
          <w:rFonts w:ascii="Times New Roman" w:hAnsi="Times New Roman"/>
          <w:sz w:val="24"/>
          <w:szCs w:val="24"/>
        </w:rPr>
        <w:t xml:space="preserve"> </w:t>
      </w:r>
      <w:r w:rsidRPr="00062686">
        <w:rPr>
          <w:rFonts w:ascii="Times New Roman" w:hAnsi="Times New Roman"/>
          <w:sz w:val="24"/>
          <w:szCs w:val="24"/>
        </w:rPr>
        <w:t>podľa zoznamu</w:t>
      </w:r>
      <w:r w:rsidR="0017704F" w:rsidRPr="00062686">
        <w:rPr>
          <w:rFonts w:ascii="Times New Roman" w:hAnsi="Times New Roman"/>
          <w:sz w:val="24"/>
          <w:szCs w:val="24"/>
        </w:rPr>
        <w:t xml:space="preserve"> uvedeného</w:t>
      </w:r>
      <w:r w:rsidRPr="00062686">
        <w:rPr>
          <w:rFonts w:ascii="Times New Roman" w:hAnsi="Times New Roman"/>
          <w:sz w:val="24"/>
          <w:szCs w:val="24"/>
        </w:rPr>
        <w:t xml:space="preserve"> v </w:t>
      </w:r>
      <w:hyperlink r:id="rId53" w:anchor="prilohy.priloha-priloha_c_5_k_zakonu_c_355_2007_z_z.oznacenie" w:tooltip="Odkaz na predpis alebo ustanovenie" w:history="1">
        <w:r w:rsidRPr="00062686">
          <w:rPr>
            <w:rStyle w:val="Hypertextovprepojenie"/>
            <w:color w:val="auto"/>
            <w:sz w:val="24"/>
            <w:szCs w:val="24"/>
            <w:u w:val="none"/>
          </w:rPr>
          <w:t>prílohe č. 5</w:t>
        </w:r>
      </w:hyperlink>
      <w:r w:rsidRPr="00062686">
        <w:rPr>
          <w:rFonts w:ascii="Times New Roman" w:hAnsi="Times New Roman"/>
          <w:sz w:val="24"/>
          <w:szCs w:val="24"/>
        </w:rPr>
        <w:t xml:space="preserve"> a v rozsahu, ktorý je uvedený v </w:t>
      </w:r>
      <w:hyperlink r:id="rId54" w:anchor="prilohy.priloha-priloha_c_6_k_zakonu_c_355_2007_z_z.oznacenie" w:tooltip="Odkaz na predpis alebo ustanovenie" w:history="1">
        <w:r w:rsidRPr="00062686">
          <w:rPr>
            <w:rStyle w:val="Hypertextovprepojenie"/>
            <w:color w:val="auto"/>
            <w:sz w:val="24"/>
            <w:szCs w:val="24"/>
            <w:u w:val="none"/>
          </w:rPr>
          <w:t xml:space="preserve">prílohách č. 6 až </w:t>
        </w:r>
        <w:r w:rsidR="0017704F" w:rsidRPr="00062686">
          <w:rPr>
            <w:rStyle w:val="Hypertextovprepojenie"/>
            <w:color w:val="auto"/>
            <w:sz w:val="24"/>
            <w:szCs w:val="24"/>
            <w:u w:val="none"/>
          </w:rPr>
          <w:t xml:space="preserve"> </w:t>
        </w:r>
        <w:r w:rsidRPr="00062686">
          <w:rPr>
            <w:rStyle w:val="Hypertextovprepojenie"/>
            <w:color w:val="auto"/>
            <w:sz w:val="24"/>
            <w:szCs w:val="24"/>
            <w:u w:val="none"/>
          </w:rPr>
          <w:t>8</w:t>
        </w:r>
      </w:hyperlink>
      <w:r w:rsidRPr="00062686">
        <w:rPr>
          <w:rFonts w:ascii="Times New Roman" w:hAnsi="Times New Roman"/>
          <w:sz w:val="24"/>
          <w:szCs w:val="24"/>
        </w:rPr>
        <w:t>; táto povinnosť sa vzťahuje aj na laboratóriá, ktoré vykonávajú diagnostiku mikrobiálnych pôvodcov prenosných ochorení,“.</w:t>
      </w:r>
    </w:p>
    <w:p w14:paraId="2ADFD36A" w14:textId="77777777" w:rsidR="008D156B" w:rsidRPr="00062686" w:rsidRDefault="008D156B">
      <w:pPr>
        <w:widowControl w:val="0"/>
        <w:tabs>
          <w:tab w:val="left" w:pos="540"/>
        </w:tabs>
        <w:autoSpaceDE w:val="0"/>
        <w:autoSpaceDN w:val="0"/>
        <w:adjustRightInd w:val="0"/>
        <w:spacing w:after="0" w:line="240" w:lineRule="auto"/>
        <w:jc w:val="both"/>
        <w:rPr>
          <w:rFonts w:ascii="Times New Roman" w:hAnsi="Times New Roman"/>
          <w:sz w:val="24"/>
          <w:szCs w:val="24"/>
        </w:rPr>
      </w:pPr>
    </w:p>
    <w:p w14:paraId="67BE53D6" w14:textId="4FB36E97" w:rsidR="008D156B" w:rsidRPr="00753325" w:rsidRDefault="008D156B" w:rsidP="000A306C">
      <w:pPr>
        <w:pStyle w:val="ListParagraph1"/>
        <w:numPr>
          <w:ilvl w:val="0"/>
          <w:numId w:val="91"/>
        </w:numPr>
        <w:tabs>
          <w:tab w:val="left" w:pos="142"/>
          <w:tab w:val="left" w:pos="284"/>
          <w:tab w:val="left" w:pos="540"/>
        </w:tabs>
        <w:autoSpaceDE w:val="0"/>
        <w:autoSpaceDN w:val="0"/>
        <w:adjustRightInd w:val="0"/>
        <w:jc w:val="both"/>
      </w:pPr>
      <w:r w:rsidRPr="00062686">
        <w:t xml:space="preserve">V § 52 sa odsek 5 </w:t>
      </w:r>
      <w:r w:rsidRPr="00753325">
        <w:t xml:space="preserve">dopĺňa písmenami </w:t>
      </w:r>
      <w:r w:rsidR="00B37761" w:rsidRPr="00753325">
        <w:t>j</w:t>
      </w:r>
      <w:r w:rsidRPr="00753325">
        <w:t xml:space="preserve">) až </w:t>
      </w:r>
      <w:r w:rsidR="00B37761" w:rsidRPr="00753325">
        <w:t>o</w:t>
      </w:r>
      <w:r w:rsidRPr="00753325">
        <w:t>), ktoré znejú:</w:t>
      </w:r>
    </w:p>
    <w:p w14:paraId="0BA319C7" w14:textId="77777777" w:rsidR="008D156B" w:rsidRPr="00753325" w:rsidRDefault="008D156B">
      <w:pPr>
        <w:tabs>
          <w:tab w:val="left" w:pos="142"/>
          <w:tab w:val="left" w:pos="284"/>
          <w:tab w:val="left" w:pos="540"/>
          <w:tab w:val="left" w:pos="851"/>
        </w:tabs>
        <w:autoSpaceDE w:val="0"/>
        <w:autoSpaceDN w:val="0"/>
        <w:adjustRightInd w:val="0"/>
        <w:spacing w:after="0" w:line="240" w:lineRule="auto"/>
        <w:jc w:val="both"/>
        <w:rPr>
          <w:rFonts w:ascii="Times New Roman" w:hAnsi="Times New Roman"/>
          <w:sz w:val="24"/>
          <w:szCs w:val="24"/>
        </w:rPr>
      </w:pPr>
    </w:p>
    <w:p w14:paraId="0B20A364" w14:textId="69B0D043" w:rsidR="008D156B" w:rsidRPr="00753325" w:rsidRDefault="008D156B"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r w:rsidRPr="00753325">
        <w:rPr>
          <w:rFonts w:ascii="Times New Roman" w:hAnsi="Times New Roman"/>
          <w:sz w:val="24"/>
          <w:szCs w:val="24"/>
        </w:rPr>
        <w:t>„</w:t>
      </w:r>
      <w:r w:rsidR="00B37761" w:rsidRPr="00753325">
        <w:rPr>
          <w:rFonts w:ascii="Times New Roman" w:hAnsi="Times New Roman"/>
          <w:sz w:val="24"/>
          <w:szCs w:val="24"/>
        </w:rPr>
        <w:t>j</w:t>
      </w:r>
      <w:r w:rsidRPr="00753325">
        <w:rPr>
          <w:rFonts w:ascii="Times New Roman" w:hAnsi="Times New Roman"/>
          <w:sz w:val="24"/>
          <w:szCs w:val="24"/>
        </w:rPr>
        <w:t xml:space="preserve">) </w:t>
      </w:r>
      <w:r w:rsidR="002B2F14" w:rsidRPr="00753325">
        <w:rPr>
          <w:rFonts w:ascii="Times New Roman" w:hAnsi="Times New Roman"/>
          <w:sz w:val="24"/>
          <w:szCs w:val="24"/>
        </w:rPr>
        <w:t xml:space="preserve">vykonávať systém aktívneho dohľadu nad </w:t>
      </w:r>
      <w:proofErr w:type="spellStart"/>
      <w:r w:rsidR="002B2F14" w:rsidRPr="00753325">
        <w:rPr>
          <w:rFonts w:ascii="Times New Roman" w:hAnsi="Times New Roman"/>
          <w:sz w:val="24"/>
          <w:szCs w:val="24"/>
        </w:rPr>
        <w:t>nozokomiálnymi</w:t>
      </w:r>
      <w:proofErr w:type="spellEnd"/>
      <w:r w:rsidR="002B2F14" w:rsidRPr="00753325">
        <w:rPr>
          <w:rFonts w:ascii="Times New Roman" w:hAnsi="Times New Roman"/>
          <w:sz w:val="24"/>
          <w:szCs w:val="24"/>
        </w:rPr>
        <w:t xml:space="preserve"> nákazami, využívať nástroje pre automatickú detekciu výskytu </w:t>
      </w:r>
      <w:proofErr w:type="spellStart"/>
      <w:r w:rsidR="002B2F14" w:rsidRPr="00753325">
        <w:rPr>
          <w:rFonts w:ascii="Times New Roman" w:hAnsi="Times New Roman"/>
          <w:sz w:val="24"/>
          <w:szCs w:val="24"/>
        </w:rPr>
        <w:t>nozokomiálnych</w:t>
      </w:r>
      <w:proofErr w:type="spellEnd"/>
      <w:r w:rsidR="002B2F14" w:rsidRPr="00753325">
        <w:rPr>
          <w:rFonts w:ascii="Times New Roman" w:hAnsi="Times New Roman"/>
          <w:sz w:val="24"/>
          <w:szCs w:val="24"/>
        </w:rPr>
        <w:t xml:space="preserve"> nákaz v nemocničných a laboratórnych systémoch a poskytovať súčinnosť príslušnému orgánu verejného zdravotníctva pri </w:t>
      </w:r>
      <w:proofErr w:type="spellStart"/>
      <w:r w:rsidR="002B2F14" w:rsidRPr="00753325">
        <w:rPr>
          <w:rFonts w:ascii="Times New Roman" w:hAnsi="Times New Roman"/>
          <w:sz w:val="24"/>
          <w:szCs w:val="24"/>
        </w:rPr>
        <w:t>prevalenčných</w:t>
      </w:r>
      <w:proofErr w:type="spellEnd"/>
      <w:r w:rsidR="002B2F14" w:rsidRPr="00753325">
        <w:rPr>
          <w:rFonts w:ascii="Times New Roman" w:hAnsi="Times New Roman"/>
          <w:sz w:val="24"/>
          <w:szCs w:val="24"/>
        </w:rPr>
        <w:t xml:space="preserve"> a </w:t>
      </w:r>
      <w:proofErr w:type="spellStart"/>
      <w:r w:rsidR="002B2F14" w:rsidRPr="00753325">
        <w:rPr>
          <w:rFonts w:ascii="Times New Roman" w:hAnsi="Times New Roman"/>
          <w:sz w:val="24"/>
          <w:szCs w:val="24"/>
        </w:rPr>
        <w:t>incidenčných</w:t>
      </w:r>
      <w:proofErr w:type="spellEnd"/>
      <w:r w:rsidR="002B2F14" w:rsidRPr="00753325">
        <w:rPr>
          <w:rFonts w:ascii="Times New Roman" w:hAnsi="Times New Roman"/>
          <w:sz w:val="24"/>
          <w:szCs w:val="24"/>
        </w:rPr>
        <w:t xml:space="preserve"> sledovaniach </w:t>
      </w:r>
      <w:proofErr w:type="spellStart"/>
      <w:r w:rsidR="002B2F14" w:rsidRPr="00753325">
        <w:rPr>
          <w:rFonts w:ascii="Times New Roman" w:hAnsi="Times New Roman"/>
          <w:sz w:val="24"/>
          <w:szCs w:val="24"/>
        </w:rPr>
        <w:t>nozokomiálnych</w:t>
      </w:r>
      <w:proofErr w:type="spellEnd"/>
      <w:r w:rsidR="002B2F14" w:rsidRPr="00753325">
        <w:rPr>
          <w:rFonts w:ascii="Times New Roman" w:hAnsi="Times New Roman"/>
          <w:sz w:val="24"/>
          <w:szCs w:val="24"/>
        </w:rPr>
        <w:t xml:space="preserve"> nákaz</w:t>
      </w:r>
      <w:r w:rsidRPr="00753325">
        <w:rPr>
          <w:rFonts w:ascii="Times New Roman" w:hAnsi="Times New Roman"/>
          <w:sz w:val="24"/>
          <w:szCs w:val="24"/>
        </w:rPr>
        <w:t>,</w:t>
      </w:r>
    </w:p>
    <w:p w14:paraId="7E28DA5D" w14:textId="77777777" w:rsidR="008D156B" w:rsidRPr="00753325" w:rsidRDefault="008D156B"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p>
    <w:p w14:paraId="004E13FB" w14:textId="68B1BD9E" w:rsidR="008D156B" w:rsidRPr="00062686" w:rsidRDefault="00B37761"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r w:rsidRPr="00753325">
        <w:rPr>
          <w:rFonts w:ascii="Times New Roman" w:hAnsi="Times New Roman"/>
          <w:sz w:val="24"/>
          <w:szCs w:val="24"/>
        </w:rPr>
        <w:t>k</w:t>
      </w:r>
      <w:r w:rsidR="008D156B" w:rsidRPr="00753325">
        <w:rPr>
          <w:rFonts w:ascii="Times New Roman" w:hAnsi="Times New Roman"/>
          <w:sz w:val="24"/>
          <w:szCs w:val="24"/>
        </w:rPr>
        <w:t xml:space="preserve">) oznamovať príslušnému orgánu verejného zdravotníctva výkon stavebnej činnosti a rekonštrukčnej činnosti, </w:t>
      </w:r>
      <w:r w:rsidR="00F716BD" w:rsidRPr="00753325">
        <w:rPr>
          <w:rFonts w:ascii="Times New Roman" w:hAnsi="Times New Roman"/>
          <w:sz w:val="24"/>
          <w:szCs w:val="24"/>
        </w:rPr>
        <w:t>ktor</w:t>
      </w:r>
      <w:r w:rsidR="00EE74AE">
        <w:rPr>
          <w:rFonts w:ascii="Times New Roman" w:hAnsi="Times New Roman"/>
          <w:sz w:val="24"/>
          <w:szCs w:val="24"/>
        </w:rPr>
        <w:t>é</w:t>
      </w:r>
      <w:r w:rsidR="00F716BD" w:rsidRPr="00753325">
        <w:rPr>
          <w:rFonts w:ascii="Times New Roman" w:hAnsi="Times New Roman"/>
          <w:sz w:val="24"/>
          <w:szCs w:val="24"/>
        </w:rPr>
        <w:t xml:space="preserve"> budú</w:t>
      </w:r>
      <w:r w:rsidR="008D156B" w:rsidRPr="00753325">
        <w:rPr>
          <w:rFonts w:ascii="Times New Roman" w:hAnsi="Times New Roman"/>
          <w:sz w:val="24"/>
          <w:szCs w:val="24"/>
        </w:rPr>
        <w:t xml:space="preserve"> vykonávať počas </w:t>
      </w:r>
      <w:r w:rsidR="008D156B" w:rsidRPr="00062686">
        <w:rPr>
          <w:rFonts w:ascii="Times New Roman" w:hAnsi="Times New Roman"/>
          <w:sz w:val="24"/>
          <w:szCs w:val="24"/>
        </w:rPr>
        <w:t>prevádzky zdravotníckeho zariadenia, alebo ktor</w:t>
      </w:r>
      <w:r w:rsidR="00EE74AE">
        <w:rPr>
          <w:rFonts w:ascii="Times New Roman" w:hAnsi="Times New Roman"/>
          <w:sz w:val="24"/>
          <w:szCs w:val="24"/>
        </w:rPr>
        <w:t>é</w:t>
      </w:r>
      <w:r w:rsidR="008D156B" w:rsidRPr="00062686">
        <w:rPr>
          <w:rFonts w:ascii="Times New Roman" w:hAnsi="Times New Roman"/>
          <w:sz w:val="24"/>
          <w:szCs w:val="24"/>
        </w:rPr>
        <w:t xml:space="preserve"> bud</w:t>
      </w:r>
      <w:r w:rsidR="00EE74AE">
        <w:rPr>
          <w:rFonts w:ascii="Times New Roman" w:hAnsi="Times New Roman"/>
          <w:sz w:val="24"/>
          <w:szCs w:val="24"/>
        </w:rPr>
        <w:t>ú</w:t>
      </w:r>
      <w:r w:rsidR="008D156B" w:rsidRPr="00062686">
        <w:rPr>
          <w:rFonts w:ascii="Times New Roman" w:hAnsi="Times New Roman"/>
          <w:sz w:val="24"/>
          <w:szCs w:val="24"/>
        </w:rPr>
        <w:t xml:space="preserve"> viesť k dispozičným zmenám v zdravotníckom zariadení; stavebnú činnosť a rekonštrukčnú činnosť počas prevádzky zdravotníckeho zariadenia možno vykonávať len za podmienok dodržiavania zásad hygienicko-epidemiologického režimu,</w:t>
      </w:r>
    </w:p>
    <w:p w14:paraId="4E6130C4" w14:textId="77777777" w:rsidR="008D156B" w:rsidRPr="00062686" w:rsidRDefault="008D156B"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p>
    <w:p w14:paraId="0198ABF8" w14:textId="20C4E416" w:rsidR="008D156B" w:rsidRPr="00062686" w:rsidRDefault="00B37761"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rPr>
        <w:t>l</w:t>
      </w:r>
      <w:r w:rsidR="008D156B" w:rsidRPr="00062686">
        <w:rPr>
          <w:rFonts w:ascii="Times New Roman" w:hAnsi="Times New Roman"/>
          <w:sz w:val="24"/>
          <w:szCs w:val="24"/>
        </w:rPr>
        <w:t xml:space="preserve">) dodržiavať postupy hygienicko-epidemiologického režimu a spĺňať požiadavky na prevádzku zdravotníckeho zariadenia z hľadiska ochrany zdravia, ktoré sú uvedené vo všeobecne záväznom právnom predpise vydanom podľa § 62 </w:t>
      </w:r>
      <w:r w:rsidR="00EF6ACD" w:rsidRPr="00062686">
        <w:rPr>
          <w:rFonts w:ascii="Times New Roman" w:hAnsi="Times New Roman"/>
          <w:sz w:val="24"/>
          <w:szCs w:val="24"/>
        </w:rPr>
        <w:t xml:space="preserve">ods. </w:t>
      </w:r>
      <w:r w:rsidR="00EF6ACD" w:rsidRPr="00062686">
        <w:t xml:space="preserve">1 </w:t>
      </w:r>
      <w:r w:rsidR="008D156B" w:rsidRPr="00062686">
        <w:rPr>
          <w:rFonts w:ascii="Times New Roman" w:hAnsi="Times New Roman"/>
          <w:sz w:val="24"/>
          <w:szCs w:val="24"/>
        </w:rPr>
        <w:t>písm. b),</w:t>
      </w:r>
    </w:p>
    <w:p w14:paraId="590A0602" w14:textId="77777777" w:rsidR="008D156B" w:rsidRPr="00062686" w:rsidRDefault="008D156B"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p>
    <w:p w14:paraId="70956E6A" w14:textId="13F979AF" w:rsidR="008D156B" w:rsidRPr="00062686" w:rsidRDefault="00B37761"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rPr>
        <w:t>m</w:t>
      </w:r>
      <w:r w:rsidR="008D156B" w:rsidRPr="00062686">
        <w:rPr>
          <w:rFonts w:ascii="Times New Roman" w:hAnsi="Times New Roman"/>
          <w:sz w:val="24"/>
          <w:szCs w:val="24"/>
        </w:rPr>
        <w:t>) zabezpečiť požiadavky na vnútorné prostredie, priestorové usporiadanie a funkčné členenie zdravotníckeho zariadenia podľa osobitného predpisu,</w:t>
      </w:r>
      <w:r w:rsidR="008D156B" w:rsidRPr="00062686">
        <w:rPr>
          <w:rFonts w:ascii="Times New Roman" w:hAnsi="Times New Roman"/>
          <w:sz w:val="24"/>
          <w:szCs w:val="24"/>
          <w:vertAlign w:val="superscript"/>
        </w:rPr>
        <w:t>65</w:t>
      </w:r>
      <w:r w:rsidR="006345EB" w:rsidRPr="00062686">
        <w:rPr>
          <w:rFonts w:ascii="Times New Roman" w:hAnsi="Times New Roman"/>
          <w:sz w:val="24"/>
          <w:szCs w:val="24"/>
          <w:vertAlign w:val="superscript"/>
        </w:rPr>
        <w:t>b</w:t>
      </w:r>
      <w:r w:rsidR="008D156B" w:rsidRPr="00062686">
        <w:rPr>
          <w:rFonts w:ascii="Times New Roman" w:hAnsi="Times New Roman"/>
          <w:sz w:val="24"/>
          <w:szCs w:val="24"/>
        </w:rPr>
        <w:t>)</w:t>
      </w:r>
    </w:p>
    <w:p w14:paraId="2FB9CF32" w14:textId="77777777" w:rsidR="008D156B" w:rsidRPr="00062686" w:rsidRDefault="008D156B"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p>
    <w:p w14:paraId="064E8038" w14:textId="29BEB3B9" w:rsidR="008D156B" w:rsidRPr="00062686" w:rsidRDefault="00B37761"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rPr>
        <w:t>n</w:t>
      </w:r>
      <w:r w:rsidR="008D156B" w:rsidRPr="00062686">
        <w:rPr>
          <w:rFonts w:ascii="Times New Roman" w:hAnsi="Times New Roman"/>
          <w:sz w:val="24"/>
          <w:szCs w:val="24"/>
        </w:rPr>
        <w:t xml:space="preserve">) vykonávať účinnú dezinfekciu rúk, mechanickú očistu a dezinfekciu zdravotníckych pomôcok a plôch, sterilizáciu a vyšší stupeň dezinfekcie zdravotníckych pomôcok a účinné upratovanie priestorov </w:t>
      </w:r>
      <w:r w:rsidR="007121EE" w:rsidRPr="00062686">
        <w:rPr>
          <w:rFonts w:ascii="Times New Roman" w:hAnsi="Times New Roman"/>
          <w:iCs/>
          <w:sz w:val="24"/>
          <w:szCs w:val="24"/>
        </w:rPr>
        <w:t>zdravotníckeho zariadenia, ktoré vedie k odstráneniu nečistôt a zníženiu počtu mikroorganizmov tak,</w:t>
      </w:r>
      <w:r w:rsidR="008D156B" w:rsidRPr="00062686">
        <w:rPr>
          <w:rFonts w:ascii="Times New Roman" w:hAnsi="Times New Roman"/>
          <w:sz w:val="24"/>
          <w:szCs w:val="24"/>
        </w:rPr>
        <w:t xml:space="preserve"> aby pri poskytovaní zdravotnej starostlivosti neprišlo k ohrozeniu zdravia alebo k poškodeniu zdravia, </w:t>
      </w:r>
    </w:p>
    <w:p w14:paraId="0C9989A9" w14:textId="77777777" w:rsidR="008D156B" w:rsidRPr="00062686" w:rsidRDefault="008D156B" w:rsidP="00435E18">
      <w:pPr>
        <w:tabs>
          <w:tab w:val="left" w:pos="142"/>
          <w:tab w:val="left" w:pos="284"/>
          <w:tab w:val="left" w:pos="540"/>
          <w:tab w:val="left" w:pos="851"/>
        </w:tabs>
        <w:autoSpaceDE w:val="0"/>
        <w:autoSpaceDN w:val="0"/>
        <w:adjustRightInd w:val="0"/>
        <w:spacing w:after="0" w:line="240" w:lineRule="auto"/>
        <w:ind w:left="426"/>
        <w:jc w:val="both"/>
        <w:rPr>
          <w:rFonts w:ascii="Times New Roman" w:hAnsi="Times New Roman"/>
          <w:sz w:val="24"/>
          <w:szCs w:val="24"/>
        </w:rPr>
      </w:pPr>
    </w:p>
    <w:p w14:paraId="7942DD66" w14:textId="59908C5A" w:rsidR="008D156B" w:rsidRPr="00062686" w:rsidRDefault="00B37761" w:rsidP="00435E18">
      <w:pPr>
        <w:tabs>
          <w:tab w:val="left" w:pos="142"/>
          <w:tab w:val="left" w:pos="284"/>
          <w:tab w:val="left" w:pos="851"/>
        </w:tabs>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rPr>
        <w:lastRenderedPageBreak/>
        <w:t>o</w:t>
      </w:r>
      <w:r w:rsidR="008D156B" w:rsidRPr="00062686">
        <w:rPr>
          <w:rFonts w:ascii="Times New Roman" w:hAnsi="Times New Roman"/>
          <w:sz w:val="24"/>
          <w:szCs w:val="24"/>
        </w:rPr>
        <w:t>) vykonať opatrenia nariadené fyzickým osobám podľa § 12 ods. 2 písm. c)</w:t>
      </w:r>
      <w:r w:rsidR="00FF2855">
        <w:rPr>
          <w:rFonts w:ascii="Times New Roman" w:hAnsi="Times New Roman"/>
          <w:sz w:val="24"/>
          <w:szCs w:val="24"/>
        </w:rPr>
        <w:t>, d) a f)</w:t>
      </w:r>
      <w:r w:rsidR="008D156B" w:rsidRPr="00062686">
        <w:rPr>
          <w:rFonts w:ascii="Times New Roman" w:hAnsi="Times New Roman"/>
          <w:sz w:val="24"/>
          <w:szCs w:val="24"/>
        </w:rPr>
        <w:t xml:space="preserve"> alebo § 48 na predchádzanie vzniku a šíreniu prenosných ochorení.“.</w:t>
      </w:r>
    </w:p>
    <w:p w14:paraId="15349D6D" w14:textId="77777777" w:rsidR="008D156B" w:rsidRPr="00062686" w:rsidRDefault="008D156B" w:rsidP="00435E18">
      <w:pPr>
        <w:widowControl w:val="0"/>
        <w:autoSpaceDE w:val="0"/>
        <w:autoSpaceDN w:val="0"/>
        <w:adjustRightInd w:val="0"/>
        <w:spacing w:after="0" w:line="240" w:lineRule="auto"/>
        <w:ind w:left="426"/>
        <w:jc w:val="both"/>
        <w:rPr>
          <w:rFonts w:ascii="Times New Roman" w:hAnsi="Times New Roman"/>
          <w:sz w:val="24"/>
          <w:szCs w:val="24"/>
        </w:rPr>
      </w:pPr>
    </w:p>
    <w:p w14:paraId="1E880C62" w14:textId="64BDDD41" w:rsidR="008D156B" w:rsidRPr="00062686" w:rsidRDefault="008D156B" w:rsidP="00435E18">
      <w:pPr>
        <w:widowControl w:val="0"/>
        <w:autoSpaceDE w:val="0"/>
        <w:autoSpaceDN w:val="0"/>
        <w:adjustRightInd w:val="0"/>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Poznámka pod čiarou k odkazu 65</w:t>
      </w:r>
      <w:r w:rsidR="006345EB" w:rsidRPr="00062686">
        <w:rPr>
          <w:rFonts w:ascii="Times New Roman" w:hAnsi="Times New Roman"/>
          <w:sz w:val="24"/>
          <w:szCs w:val="24"/>
          <w:lang w:eastAsia="sk-SK"/>
        </w:rPr>
        <w:t>b</w:t>
      </w:r>
      <w:r w:rsidRPr="00062686">
        <w:rPr>
          <w:rFonts w:ascii="Times New Roman" w:hAnsi="Times New Roman"/>
          <w:sz w:val="24"/>
          <w:szCs w:val="24"/>
          <w:lang w:eastAsia="sk-SK"/>
        </w:rPr>
        <w:t xml:space="preserve"> znie:</w:t>
      </w:r>
    </w:p>
    <w:p w14:paraId="644FBE67" w14:textId="62DDE6AB" w:rsidR="008D156B" w:rsidRPr="00062686" w:rsidRDefault="008D156B" w:rsidP="00435E18">
      <w:pPr>
        <w:widowControl w:val="0"/>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rPr>
        <w:t>„</w:t>
      </w:r>
      <w:r w:rsidRPr="00062686">
        <w:rPr>
          <w:rFonts w:ascii="Times New Roman" w:hAnsi="Times New Roman"/>
          <w:sz w:val="24"/>
          <w:szCs w:val="24"/>
          <w:vertAlign w:val="superscript"/>
        </w:rPr>
        <w:t>65</w:t>
      </w:r>
      <w:r w:rsidR="006345EB" w:rsidRPr="00062686">
        <w:rPr>
          <w:rFonts w:ascii="Times New Roman" w:hAnsi="Times New Roman"/>
          <w:sz w:val="24"/>
          <w:szCs w:val="24"/>
          <w:vertAlign w:val="superscript"/>
        </w:rPr>
        <w:t>b</w:t>
      </w:r>
      <w:r w:rsidRPr="00062686">
        <w:rPr>
          <w:rFonts w:ascii="Times New Roman" w:hAnsi="Times New Roman"/>
          <w:sz w:val="24"/>
          <w:szCs w:val="24"/>
        </w:rPr>
        <w:t xml:space="preserve">) § 8 ods. 2 zákona č. 578/2004 Z. z. v znení neskorších predpisov.“. </w:t>
      </w:r>
    </w:p>
    <w:p w14:paraId="6248551A" w14:textId="77777777" w:rsidR="00435E18" w:rsidRPr="00062686" w:rsidRDefault="00435E18">
      <w:pPr>
        <w:widowControl w:val="0"/>
        <w:autoSpaceDE w:val="0"/>
        <w:autoSpaceDN w:val="0"/>
        <w:adjustRightInd w:val="0"/>
        <w:spacing w:after="0" w:line="240" w:lineRule="auto"/>
        <w:jc w:val="both"/>
        <w:rPr>
          <w:rFonts w:ascii="Times New Roman" w:hAnsi="Times New Roman"/>
          <w:sz w:val="24"/>
          <w:szCs w:val="24"/>
        </w:rPr>
      </w:pPr>
    </w:p>
    <w:p w14:paraId="5BF1FA2C" w14:textId="159E1747" w:rsidR="0017704F" w:rsidRPr="0076151B" w:rsidRDefault="0017704F" w:rsidP="00E71CA8">
      <w:pPr>
        <w:spacing w:after="0" w:line="240" w:lineRule="auto"/>
        <w:ind w:left="426"/>
        <w:jc w:val="both"/>
        <w:rPr>
          <w:rFonts w:ascii="Times New Roman" w:hAnsi="Times New Roman"/>
          <w:sz w:val="24"/>
          <w:szCs w:val="24"/>
        </w:rPr>
      </w:pPr>
    </w:p>
    <w:p w14:paraId="0D94146F" w14:textId="401FC0E1" w:rsidR="00C00256" w:rsidRPr="0076151B" w:rsidRDefault="00045DDC" w:rsidP="00753325">
      <w:pPr>
        <w:pStyle w:val="ListParagraph1"/>
        <w:numPr>
          <w:ilvl w:val="0"/>
          <w:numId w:val="91"/>
        </w:numPr>
        <w:spacing w:before="100" w:beforeAutospacing="1"/>
        <w:jc w:val="both"/>
      </w:pPr>
      <w:r>
        <w:t>Nadpis</w:t>
      </w:r>
      <w:r w:rsidRPr="0076151B">
        <w:t xml:space="preserve"> </w:t>
      </w:r>
      <w:r w:rsidR="00C00256" w:rsidRPr="0076151B">
        <w:t>§ 53 znie: „Povinnosti a oprávnenia obce“.</w:t>
      </w:r>
    </w:p>
    <w:p w14:paraId="3382305D" w14:textId="77777777" w:rsidR="00E71109" w:rsidRPr="0076151B" w:rsidRDefault="00E71109" w:rsidP="00435E18">
      <w:pPr>
        <w:spacing w:after="0" w:line="240" w:lineRule="auto"/>
        <w:ind w:left="426"/>
        <w:jc w:val="both"/>
        <w:rPr>
          <w:rFonts w:ascii="Times New Roman" w:hAnsi="Times New Roman"/>
          <w:sz w:val="24"/>
          <w:szCs w:val="24"/>
        </w:rPr>
      </w:pPr>
    </w:p>
    <w:p w14:paraId="4AE4F1BD" w14:textId="6329818F" w:rsidR="008D156B" w:rsidRPr="0076151B" w:rsidRDefault="008D156B" w:rsidP="000A306C">
      <w:pPr>
        <w:pStyle w:val="ListParagraph1"/>
        <w:numPr>
          <w:ilvl w:val="0"/>
          <w:numId w:val="91"/>
        </w:numPr>
        <w:spacing w:before="100" w:beforeAutospacing="1"/>
        <w:jc w:val="both"/>
      </w:pPr>
      <w:r w:rsidRPr="0076151B">
        <w:t>§ 53 sa dopĺňa písmen</w:t>
      </w:r>
      <w:r w:rsidR="008F2B42" w:rsidRPr="0076151B">
        <w:t>ami</w:t>
      </w:r>
      <w:r w:rsidRPr="0076151B">
        <w:t xml:space="preserve"> d)</w:t>
      </w:r>
      <w:r w:rsidR="008F2B42" w:rsidRPr="0076151B">
        <w:t xml:space="preserve"> a e)</w:t>
      </w:r>
      <w:r w:rsidRPr="0076151B">
        <w:t>, ktoré zn</w:t>
      </w:r>
      <w:r w:rsidR="008F2B42" w:rsidRPr="0076151B">
        <w:t>ejú</w:t>
      </w:r>
      <w:r w:rsidRPr="0076151B">
        <w:t>:</w:t>
      </w:r>
    </w:p>
    <w:p w14:paraId="4C1ABBD2" w14:textId="5DD9CF1B" w:rsidR="008D156B" w:rsidRPr="00753325" w:rsidRDefault="008D156B" w:rsidP="00435E18">
      <w:pPr>
        <w:pStyle w:val="ListParagraph1"/>
        <w:spacing w:before="100" w:beforeAutospacing="1"/>
        <w:ind w:left="426"/>
        <w:jc w:val="both"/>
      </w:pPr>
      <w:r w:rsidRPr="0076151B">
        <w:t xml:space="preserve">„d) sprístupniť aktuálne informácie o kvalite vody </w:t>
      </w:r>
      <w:r w:rsidR="003215A6" w:rsidRPr="0076151B">
        <w:t>na kúpanie</w:t>
      </w:r>
      <w:r w:rsidRPr="0076151B">
        <w:t xml:space="preserve"> pre verejnosť na dostupnom a viditeľnom mieste v blízkosti vody určenej</w:t>
      </w:r>
      <w:r w:rsidRPr="00062686">
        <w:t xml:space="preserve"> na kúpanie, ktorá nie je prírodným kúpaliskom, ak sa nachádza v ich katastrálnom území</w:t>
      </w:r>
      <w:r w:rsidR="008F2B42" w:rsidRPr="00753325">
        <w:t>,</w:t>
      </w:r>
    </w:p>
    <w:p w14:paraId="162A1936" w14:textId="63C6F7F5" w:rsidR="00EF08D7" w:rsidRPr="00062686" w:rsidRDefault="008F2B42" w:rsidP="00753325">
      <w:pPr>
        <w:pStyle w:val="ListParagraph1"/>
        <w:spacing w:before="100" w:beforeAutospacing="1"/>
        <w:ind w:left="426"/>
        <w:jc w:val="both"/>
      </w:pPr>
      <w:r w:rsidRPr="00753325">
        <w:t xml:space="preserve">e) </w:t>
      </w:r>
      <w:r w:rsidRPr="00753325">
        <w:rPr>
          <w:rFonts w:cstheme="minorHAnsi"/>
        </w:rPr>
        <w:t>podporovať používanie pitnej vody z verejného vodovodu, ak je to technicky možné nainštalovaním vonkajších a vnútorných zariadení vo verejných priestoroch</w:t>
      </w:r>
      <w:r w:rsidR="00753325">
        <w:rPr>
          <w:rFonts w:cstheme="minorHAnsi"/>
        </w:rPr>
        <w:t>.“.</w:t>
      </w:r>
    </w:p>
    <w:p w14:paraId="38A4512A" w14:textId="28897617" w:rsidR="008D156B" w:rsidRPr="00753325" w:rsidRDefault="008D156B" w:rsidP="00753325">
      <w:pPr>
        <w:pStyle w:val="ListParagraph1"/>
        <w:numPr>
          <w:ilvl w:val="0"/>
          <w:numId w:val="91"/>
        </w:numPr>
        <w:spacing w:before="100" w:beforeAutospacing="1"/>
        <w:jc w:val="both"/>
      </w:pPr>
      <w:bookmarkStart w:id="81" w:name="_Hlk179533784"/>
      <w:r w:rsidRPr="00753325">
        <w:t>Doterajší text § 53 sa označuje ako odsek 1 a dopĺňa sa odsek</w:t>
      </w:r>
      <w:r w:rsidR="003D2AF4" w:rsidRPr="00753325">
        <w:t>om</w:t>
      </w:r>
      <w:r w:rsidRPr="00753325">
        <w:t xml:space="preserve"> 2, ktor</w:t>
      </w:r>
      <w:r w:rsidR="00401BFC" w:rsidRPr="00753325">
        <w:t>ý</w:t>
      </w:r>
      <w:r w:rsidRPr="00753325">
        <w:t xml:space="preserve"> zn</w:t>
      </w:r>
      <w:r w:rsidR="00401BFC" w:rsidRPr="00753325">
        <w:t>ie:</w:t>
      </w:r>
    </w:p>
    <w:p w14:paraId="5D3D6D97" w14:textId="3C840614" w:rsidR="008F2B42" w:rsidRPr="00753325" w:rsidRDefault="008D156B" w:rsidP="00753325">
      <w:pPr>
        <w:pStyle w:val="ListParagraph1"/>
        <w:spacing w:before="100" w:beforeAutospacing="1"/>
        <w:ind w:left="426"/>
        <w:jc w:val="both"/>
      </w:pPr>
      <w:r w:rsidRPr="00753325">
        <w:t xml:space="preserve"> „(2) Obec </w:t>
      </w:r>
      <w:r w:rsidR="00EF08D7" w:rsidRPr="00753325">
        <w:t xml:space="preserve">je oprávnená </w:t>
      </w:r>
      <w:r w:rsidRPr="00753325">
        <w:t xml:space="preserve">na svojom území alebo v určitých častiach svojho územia </w:t>
      </w:r>
      <w:r w:rsidR="00EF08D7" w:rsidRPr="00753325">
        <w:t xml:space="preserve">na účel vytvárania a zachovania zdravých životných podmienok obyvateľov obce </w:t>
      </w:r>
      <w:r w:rsidRPr="00753325">
        <w:t xml:space="preserve">všeobecne záväzným nariadením </w:t>
      </w:r>
    </w:p>
    <w:p w14:paraId="12CA84FD" w14:textId="56A5D5DA" w:rsidR="008D156B" w:rsidRPr="00753325" w:rsidRDefault="00EF08D7" w:rsidP="00753325">
      <w:pPr>
        <w:pStyle w:val="ListParagraph1"/>
        <w:numPr>
          <w:ilvl w:val="0"/>
          <w:numId w:val="83"/>
        </w:numPr>
        <w:spacing w:before="100" w:beforeAutospacing="1"/>
        <w:jc w:val="both"/>
      </w:pPr>
      <w:r w:rsidRPr="00753325">
        <w:t xml:space="preserve">upraviť </w:t>
      </w:r>
      <w:r w:rsidR="0037158A" w:rsidRPr="00753325">
        <w:t xml:space="preserve">režimovo </w:t>
      </w:r>
      <w:r w:rsidR="008D156B" w:rsidRPr="00753325">
        <w:t xml:space="preserve">prevádzku zdrojov hluku a vibrácií </w:t>
      </w:r>
      <w:r w:rsidRPr="00753325">
        <w:t xml:space="preserve"> alebo činnosti, ktoré sú zdrojom hluku v prípade opakovane preukázaného nedodržania povinnosti podľa § 27 ods. 1 </w:t>
      </w:r>
      <w:r w:rsidR="008D156B" w:rsidRPr="00753325">
        <w:t>vrátane verejnej produkcie hudby</w:t>
      </w:r>
      <w:r w:rsidR="008F2B42" w:rsidRPr="00753325">
        <w:t>,</w:t>
      </w:r>
    </w:p>
    <w:p w14:paraId="7E1E1EDB" w14:textId="1D373EB3" w:rsidR="00401BFC" w:rsidRPr="0076151B" w:rsidRDefault="008F2B42" w:rsidP="00753325">
      <w:pPr>
        <w:pStyle w:val="ListParagraph1"/>
        <w:numPr>
          <w:ilvl w:val="0"/>
          <w:numId w:val="83"/>
        </w:numPr>
        <w:spacing w:before="100" w:beforeAutospacing="1"/>
        <w:jc w:val="both"/>
      </w:pPr>
      <w:r w:rsidRPr="00753325">
        <w:t>nariadiť vykonanie jarnej a jesennej deratizácie</w:t>
      </w:r>
      <w:r w:rsidR="00790261" w:rsidRPr="00753325">
        <w:t>; o nariadení je povinná informovať 60</w:t>
      </w:r>
      <w:r w:rsidR="003378BE">
        <w:t xml:space="preserve"> </w:t>
      </w:r>
      <w:r w:rsidR="00790261" w:rsidRPr="0076151B">
        <w:t>dní vopred.</w:t>
      </w:r>
      <w:r w:rsidR="00401BFC" w:rsidRPr="0076151B">
        <w:t>“.</w:t>
      </w:r>
      <w:bookmarkEnd w:id="81"/>
    </w:p>
    <w:p w14:paraId="404254A3" w14:textId="3F107AC9" w:rsidR="008D156B" w:rsidRPr="0076151B" w:rsidRDefault="008D156B" w:rsidP="00762DE6">
      <w:pPr>
        <w:pStyle w:val="ListParagraph1"/>
        <w:numPr>
          <w:ilvl w:val="0"/>
          <w:numId w:val="91"/>
        </w:numPr>
        <w:spacing w:before="100" w:beforeAutospacing="1" w:after="240"/>
        <w:jc w:val="both"/>
        <w:rPr>
          <w:lang w:eastAsia="sk-SK"/>
        </w:rPr>
      </w:pPr>
      <w:r w:rsidRPr="0076151B">
        <w:rPr>
          <w:shd w:val="clear" w:color="auto" w:fill="FFFFFF"/>
          <w:lang w:eastAsia="sk-SK"/>
        </w:rPr>
        <w:t>V § 54 ods</w:t>
      </w:r>
      <w:r w:rsidR="0017704F" w:rsidRPr="0076151B">
        <w:rPr>
          <w:shd w:val="clear" w:color="auto" w:fill="FFFFFF"/>
          <w:lang w:eastAsia="sk-SK"/>
        </w:rPr>
        <w:t>.</w:t>
      </w:r>
      <w:r w:rsidRPr="0076151B">
        <w:rPr>
          <w:shd w:val="clear" w:color="auto" w:fill="FFFFFF"/>
          <w:lang w:eastAsia="sk-SK"/>
        </w:rPr>
        <w:t xml:space="preserve"> 2 </w:t>
      </w:r>
      <w:r w:rsidR="00762DE6" w:rsidRPr="0076151B">
        <w:rPr>
          <w:shd w:val="clear" w:color="auto" w:fill="FFFFFF"/>
          <w:lang w:eastAsia="sk-SK"/>
        </w:rPr>
        <w:t xml:space="preserve"> prvej vete sa slová „protiepidemiologických opatrení“ nahrádza</w:t>
      </w:r>
      <w:r w:rsidR="0017704F" w:rsidRPr="0076151B">
        <w:rPr>
          <w:shd w:val="clear" w:color="auto" w:fill="FFFFFF"/>
          <w:lang w:eastAsia="sk-SK"/>
        </w:rPr>
        <w:t>jú</w:t>
      </w:r>
      <w:r w:rsidR="00762DE6" w:rsidRPr="0076151B">
        <w:rPr>
          <w:shd w:val="clear" w:color="auto" w:fill="FFFFFF"/>
          <w:lang w:eastAsia="sk-SK"/>
        </w:rPr>
        <w:t xml:space="preserve"> slovami „</w:t>
      </w:r>
      <w:r w:rsidRPr="0076151B">
        <w:rPr>
          <w:shd w:val="clear" w:color="auto" w:fill="FFFFFF"/>
          <w:lang w:eastAsia="sk-SK"/>
        </w:rPr>
        <w:t>opatrení na predchádzanie vzniku a šíreniu prenosných ochorení.“.</w:t>
      </w:r>
    </w:p>
    <w:p w14:paraId="58801087" w14:textId="1CEC79C8" w:rsidR="00F52216" w:rsidRPr="0076151B" w:rsidRDefault="00F52216" w:rsidP="00753325">
      <w:pPr>
        <w:pStyle w:val="Odsekzoznamu"/>
        <w:numPr>
          <w:ilvl w:val="0"/>
          <w:numId w:val="91"/>
        </w:numPr>
        <w:rPr>
          <w:rFonts w:ascii="Times" w:hAnsi="Times" w:cs="Times"/>
          <w:sz w:val="25"/>
          <w:szCs w:val="25"/>
        </w:rPr>
      </w:pPr>
      <w:r w:rsidRPr="0076151B">
        <w:rPr>
          <w:rFonts w:ascii="Times" w:hAnsi="Times" w:cs="Times"/>
          <w:sz w:val="25"/>
          <w:szCs w:val="25"/>
        </w:rPr>
        <w:t xml:space="preserve">V § 55 ods. 1 </w:t>
      </w:r>
      <w:r w:rsidR="00332580">
        <w:rPr>
          <w:rFonts w:ascii="Times" w:hAnsi="Times" w:cs="Times"/>
          <w:sz w:val="25"/>
          <w:szCs w:val="25"/>
        </w:rPr>
        <w:t> </w:t>
      </w:r>
      <w:r w:rsidRPr="0076151B">
        <w:rPr>
          <w:rFonts w:ascii="Times" w:hAnsi="Times" w:cs="Times"/>
          <w:sz w:val="25"/>
          <w:szCs w:val="25"/>
        </w:rPr>
        <w:t>písm</w:t>
      </w:r>
      <w:r w:rsidR="00332580">
        <w:rPr>
          <w:rFonts w:ascii="Times" w:hAnsi="Times" w:cs="Times"/>
          <w:sz w:val="25"/>
          <w:szCs w:val="25"/>
        </w:rPr>
        <w:t>.</w:t>
      </w:r>
      <w:r w:rsidRPr="0076151B">
        <w:rPr>
          <w:rFonts w:ascii="Times" w:hAnsi="Times" w:cs="Times"/>
          <w:sz w:val="25"/>
          <w:szCs w:val="25"/>
        </w:rPr>
        <w:t xml:space="preserve"> b) sa slovo „a“ za slovom „zariadení“ nahrádza čiarkou a za slovo „objektov“ </w:t>
      </w:r>
      <w:r w:rsidR="00EE74AE">
        <w:rPr>
          <w:rFonts w:ascii="Times" w:hAnsi="Times" w:cs="Times"/>
          <w:sz w:val="25"/>
          <w:szCs w:val="25"/>
        </w:rPr>
        <w:t xml:space="preserve">sa </w:t>
      </w:r>
      <w:r w:rsidRPr="0076151B">
        <w:rPr>
          <w:rFonts w:ascii="Times" w:hAnsi="Times" w:cs="Times"/>
          <w:sz w:val="25"/>
          <w:szCs w:val="25"/>
        </w:rPr>
        <w:t>vkladajú slová „a dopravných prostriedkov“.</w:t>
      </w:r>
    </w:p>
    <w:p w14:paraId="4BB5CAC1" w14:textId="77777777" w:rsidR="008D156B" w:rsidRPr="0076151B" w:rsidRDefault="008D156B" w:rsidP="000A306C">
      <w:pPr>
        <w:numPr>
          <w:ilvl w:val="0"/>
          <w:numId w:val="91"/>
        </w:numPr>
        <w:spacing w:before="340" w:after="0" w:line="240" w:lineRule="auto"/>
        <w:jc w:val="both"/>
        <w:rPr>
          <w:rFonts w:ascii="Times New Roman" w:hAnsi="Times New Roman"/>
          <w:sz w:val="24"/>
          <w:szCs w:val="24"/>
          <w:lang w:eastAsia="sk-SK"/>
        </w:rPr>
      </w:pPr>
      <w:r w:rsidRPr="0076151B">
        <w:rPr>
          <w:rFonts w:ascii="Times New Roman" w:hAnsi="Times New Roman"/>
          <w:sz w:val="24"/>
          <w:szCs w:val="24"/>
          <w:lang w:eastAsia="sk-SK"/>
        </w:rPr>
        <w:t>V § 55 ods. 1 písmeno c) znie: </w:t>
      </w:r>
    </w:p>
    <w:p w14:paraId="79D2428F" w14:textId="0DF699C9" w:rsidR="00A92CD1" w:rsidRPr="00062686" w:rsidRDefault="00A92CD1" w:rsidP="0076151B">
      <w:pPr>
        <w:spacing w:after="0" w:line="240" w:lineRule="auto"/>
        <w:ind w:left="425" w:right="-6" w:firstLine="6"/>
        <w:jc w:val="both"/>
        <w:rPr>
          <w:rFonts w:ascii="Times New Roman" w:hAnsi="Times New Roman"/>
          <w:sz w:val="24"/>
          <w:szCs w:val="24"/>
        </w:rPr>
      </w:pPr>
      <w:r w:rsidRPr="0076151B">
        <w:rPr>
          <w:rFonts w:ascii="Times New Roman" w:hAnsi="Times New Roman"/>
          <w:sz w:val="24"/>
          <w:szCs w:val="24"/>
        </w:rPr>
        <w:t xml:space="preserve">„c) </w:t>
      </w:r>
      <w:r w:rsidR="00EE74AE">
        <w:rPr>
          <w:rFonts w:ascii="Times New Roman" w:hAnsi="Times New Roman"/>
          <w:sz w:val="24"/>
          <w:szCs w:val="24"/>
        </w:rPr>
        <w:t xml:space="preserve">odobrať na mieste </w:t>
      </w:r>
      <w:r w:rsidRPr="0076151B">
        <w:rPr>
          <w:rFonts w:ascii="Times New Roman" w:hAnsi="Times New Roman"/>
          <w:sz w:val="24"/>
          <w:szCs w:val="24"/>
        </w:rPr>
        <w:t>vzorky a pri predaji na diaľku vykonať kontrolný nákup</w:t>
      </w:r>
      <w:r w:rsidR="003D2AF4" w:rsidRPr="0076151B">
        <w:rPr>
          <w:rFonts w:ascii="Times New Roman" w:hAnsi="Times New Roman"/>
          <w:sz w:val="24"/>
          <w:szCs w:val="24"/>
        </w:rPr>
        <w:t xml:space="preserve">, </w:t>
      </w:r>
      <w:r w:rsidRPr="0076151B">
        <w:rPr>
          <w:rFonts w:ascii="Times New Roman" w:hAnsi="Times New Roman"/>
          <w:sz w:val="24"/>
          <w:szCs w:val="24"/>
        </w:rPr>
        <w:t>a to aj nepriamo a pod utajenou totožnosťou v množstve</w:t>
      </w:r>
      <w:r>
        <w:rPr>
          <w:rFonts w:ascii="Times New Roman" w:hAnsi="Times New Roman"/>
          <w:sz w:val="24"/>
          <w:szCs w:val="24"/>
        </w:rPr>
        <w:t xml:space="preserve"> a v rozsahu potrebnom na vyšetrenie a vykonávať ich odborné </w:t>
      </w:r>
      <w:r w:rsidRPr="000D2002">
        <w:rPr>
          <w:rFonts w:ascii="Times New Roman" w:hAnsi="Times New Roman"/>
          <w:sz w:val="24"/>
          <w:szCs w:val="24"/>
        </w:rPr>
        <w:t>posúdenie,“.</w:t>
      </w:r>
    </w:p>
    <w:p w14:paraId="0AD2A94F" w14:textId="77777777" w:rsidR="008D156B" w:rsidRPr="00062686" w:rsidRDefault="008D156B" w:rsidP="000A306C">
      <w:pPr>
        <w:numPr>
          <w:ilvl w:val="0"/>
          <w:numId w:val="91"/>
        </w:numPr>
        <w:spacing w:before="340" w:after="0" w:line="240" w:lineRule="auto"/>
        <w:jc w:val="both"/>
        <w:rPr>
          <w:rFonts w:ascii="Times New Roman" w:hAnsi="Times New Roman"/>
          <w:sz w:val="24"/>
          <w:szCs w:val="24"/>
        </w:rPr>
      </w:pPr>
      <w:r w:rsidRPr="00062686">
        <w:rPr>
          <w:rFonts w:ascii="Times New Roman" w:hAnsi="Times New Roman"/>
          <w:sz w:val="24"/>
          <w:szCs w:val="24"/>
        </w:rPr>
        <w:t>V § 55  sa odsek 1 dopĺňa písmenom j), ktoré znie:</w:t>
      </w:r>
    </w:p>
    <w:p w14:paraId="4EB5E210" w14:textId="77777777" w:rsidR="00435E18" w:rsidRPr="00062686" w:rsidRDefault="00435E18">
      <w:pPr>
        <w:pStyle w:val="ListParagraph1"/>
        <w:ind w:left="0"/>
        <w:jc w:val="both"/>
      </w:pPr>
    </w:p>
    <w:p w14:paraId="32AE59A7" w14:textId="0CD425C9" w:rsidR="008D156B" w:rsidRPr="00062686" w:rsidRDefault="008D156B" w:rsidP="00435E18">
      <w:pPr>
        <w:pStyle w:val="ListParagraph1"/>
        <w:ind w:left="426"/>
        <w:jc w:val="both"/>
      </w:pPr>
      <w:r w:rsidRPr="00062686">
        <w:t>„j) vyzvať fyzickú osobu – podnikateľa a právnickú osobu na prijatie vhodných</w:t>
      </w:r>
      <w:r w:rsidR="0017704F" w:rsidRPr="00062686">
        <w:t xml:space="preserve"> a primeraných</w:t>
      </w:r>
      <w:r w:rsidRPr="00062686">
        <w:t xml:space="preserve"> dobrovoľných opatrení</w:t>
      </w:r>
      <w:r w:rsidR="007F483A" w:rsidRPr="00062686">
        <w:t xml:space="preserve"> </w:t>
      </w:r>
      <w:r w:rsidR="007F483A" w:rsidRPr="00062686">
        <w:rPr>
          <w:vertAlign w:val="superscript"/>
        </w:rPr>
        <w:t>66c</w:t>
      </w:r>
      <w:r w:rsidR="007F483A" w:rsidRPr="00062686">
        <w:t xml:space="preserve">) </w:t>
      </w:r>
      <w:r w:rsidRPr="00062686">
        <w:t>v lehote primeranej závažnosti rizika pre verejné zdravie s cieľom dosiahnuť súlad kozmetického výrobku s osobitným predpisom.</w:t>
      </w:r>
      <w:r w:rsidR="00F846D9" w:rsidRPr="00062686">
        <w:rPr>
          <w:vertAlign w:val="superscript"/>
        </w:rPr>
        <w:t>47</w:t>
      </w:r>
      <w:r w:rsidR="003B683D" w:rsidRPr="00062686">
        <w:rPr>
          <w:vertAlign w:val="superscript"/>
        </w:rPr>
        <w:t>r</w:t>
      </w:r>
      <w:r w:rsidRPr="00062686">
        <w:t>)“.</w:t>
      </w:r>
    </w:p>
    <w:p w14:paraId="65B22D56" w14:textId="77777777" w:rsidR="007F483A" w:rsidRPr="00062686" w:rsidRDefault="007F483A">
      <w:pPr>
        <w:pStyle w:val="ListParagraph1"/>
        <w:ind w:left="0"/>
        <w:jc w:val="both"/>
      </w:pPr>
    </w:p>
    <w:p w14:paraId="7F823BFE" w14:textId="77777777" w:rsidR="007F483A" w:rsidRPr="00062686" w:rsidRDefault="007F483A" w:rsidP="00435E18">
      <w:pPr>
        <w:widowControl w:val="0"/>
        <w:autoSpaceDE w:val="0"/>
        <w:autoSpaceDN w:val="0"/>
        <w:adjustRightInd w:val="0"/>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lastRenderedPageBreak/>
        <w:t>Poznámka pod čiarou k odkazu 66c znie:</w:t>
      </w:r>
    </w:p>
    <w:p w14:paraId="424473DD" w14:textId="405DE759" w:rsidR="002574F3" w:rsidRPr="00062686" w:rsidRDefault="007F483A" w:rsidP="00435E18">
      <w:pPr>
        <w:widowControl w:val="0"/>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rPr>
        <w:t>„</w:t>
      </w:r>
      <w:r w:rsidR="002574F3" w:rsidRPr="00062686">
        <w:rPr>
          <w:rFonts w:ascii="Times New Roman" w:hAnsi="Times New Roman"/>
          <w:sz w:val="24"/>
          <w:szCs w:val="24"/>
          <w:vertAlign w:val="superscript"/>
        </w:rPr>
        <w:t>66c</w:t>
      </w:r>
      <w:r w:rsidR="002574F3" w:rsidRPr="00062686">
        <w:rPr>
          <w:rFonts w:ascii="Times New Roman" w:hAnsi="Times New Roman"/>
          <w:sz w:val="24"/>
          <w:szCs w:val="24"/>
        </w:rPr>
        <w:t>) Čl. 3 bod 17 nariadenia (EÚ) 2019/1020 v platnom znení.</w:t>
      </w:r>
      <w:r w:rsidR="00E57A5D" w:rsidRPr="00062686">
        <w:rPr>
          <w:rFonts w:ascii="Times New Roman" w:hAnsi="Times New Roman"/>
          <w:sz w:val="24"/>
          <w:szCs w:val="24"/>
        </w:rPr>
        <w:t>“.</w:t>
      </w:r>
      <w:r w:rsidR="002574F3" w:rsidRPr="00062686">
        <w:rPr>
          <w:rFonts w:ascii="Times New Roman" w:hAnsi="Times New Roman"/>
          <w:sz w:val="24"/>
          <w:szCs w:val="24"/>
        </w:rPr>
        <w:t xml:space="preserve"> </w:t>
      </w:r>
    </w:p>
    <w:p w14:paraId="291D989D" w14:textId="77777777" w:rsidR="008D156B" w:rsidRPr="00062686" w:rsidRDefault="008D156B" w:rsidP="000A306C">
      <w:pPr>
        <w:numPr>
          <w:ilvl w:val="0"/>
          <w:numId w:val="91"/>
        </w:numPr>
        <w:spacing w:before="342" w:after="0" w:line="240" w:lineRule="auto"/>
        <w:rPr>
          <w:rFonts w:ascii="Times New Roman" w:hAnsi="Times New Roman"/>
          <w:sz w:val="24"/>
          <w:szCs w:val="24"/>
          <w:lang w:eastAsia="sk-SK"/>
        </w:rPr>
      </w:pPr>
      <w:r w:rsidRPr="00062686">
        <w:rPr>
          <w:rFonts w:ascii="Times New Roman" w:hAnsi="Times New Roman"/>
          <w:sz w:val="24"/>
          <w:szCs w:val="24"/>
          <w:lang w:eastAsia="sk-SK"/>
        </w:rPr>
        <w:t>V § 55 ods. 2 písmen</w:t>
      </w:r>
      <w:r w:rsidR="00C50B61" w:rsidRPr="00062686">
        <w:rPr>
          <w:rFonts w:ascii="Times New Roman" w:hAnsi="Times New Roman"/>
          <w:sz w:val="24"/>
          <w:szCs w:val="24"/>
          <w:lang w:eastAsia="sk-SK"/>
        </w:rPr>
        <w:t>o</w:t>
      </w:r>
      <w:r w:rsidRPr="00062686">
        <w:rPr>
          <w:rFonts w:ascii="Times New Roman" w:hAnsi="Times New Roman"/>
          <w:sz w:val="24"/>
          <w:szCs w:val="24"/>
          <w:lang w:eastAsia="sk-SK"/>
        </w:rPr>
        <w:t xml:space="preserve"> k) zn</w:t>
      </w:r>
      <w:r w:rsidR="00C50B61" w:rsidRPr="00062686">
        <w:rPr>
          <w:rFonts w:ascii="Times New Roman" w:hAnsi="Times New Roman"/>
          <w:sz w:val="24"/>
          <w:szCs w:val="24"/>
          <w:lang w:eastAsia="sk-SK"/>
        </w:rPr>
        <w:t>i</w:t>
      </w:r>
      <w:r w:rsidRPr="00062686">
        <w:rPr>
          <w:rFonts w:ascii="Times New Roman" w:hAnsi="Times New Roman"/>
          <w:sz w:val="24"/>
          <w:szCs w:val="24"/>
          <w:lang w:eastAsia="sk-SK"/>
        </w:rPr>
        <w:t>e: </w:t>
      </w:r>
    </w:p>
    <w:p w14:paraId="6F74798D" w14:textId="7BA35EA6" w:rsidR="008D156B" w:rsidRPr="00062686" w:rsidRDefault="008D156B" w:rsidP="00435E18">
      <w:pPr>
        <w:spacing w:before="342" w:after="0" w:line="240" w:lineRule="auto"/>
        <w:ind w:left="426" w:right="-6" w:firstLine="1"/>
        <w:jc w:val="both"/>
        <w:rPr>
          <w:rFonts w:ascii="Times New Roman" w:hAnsi="Times New Roman"/>
          <w:sz w:val="24"/>
          <w:szCs w:val="24"/>
          <w:lang w:eastAsia="sk-SK"/>
        </w:rPr>
      </w:pPr>
      <w:r w:rsidRPr="00062686">
        <w:rPr>
          <w:rFonts w:ascii="Times New Roman" w:hAnsi="Times New Roman"/>
          <w:sz w:val="24"/>
          <w:szCs w:val="24"/>
          <w:lang w:eastAsia="sk-SK"/>
        </w:rPr>
        <w:t>„k) zákaz alebo iné obmedzenie sprístupnenia kozmetického výrobku na trhu, ako je  uvedené v písmene j), stiahnutie kozmetického výrobku z trhu,</w:t>
      </w:r>
      <w:r w:rsidR="00BF49F4">
        <w:rPr>
          <w:rFonts w:ascii="Times New Roman" w:hAnsi="Times New Roman"/>
          <w:sz w:val="24"/>
          <w:szCs w:val="24"/>
          <w:lang w:eastAsia="sk-SK"/>
        </w:rPr>
        <w:t xml:space="preserve"> </w:t>
      </w:r>
      <w:r w:rsidRPr="00062686">
        <w:rPr>
          <w:rFonts w:ascii="Times New Roman" w:hAnsi="Times New Roman"/>
          <w:sz w:val="24"/>
          <w:szCs w:val="24"/>
          <w:lang w:eastAsia="sk-SK"/>
        </w:rPr>
        <w:t>spätné prevzatie  kozmetického výrobku,</w:t>
      </w:r>
      <w:r w:rsidR="00BF49F4">
        <w:rPr>
          <w:rFonts w:ascii="Times New Roman" w:hAnsi="Times New Roman"/>
          <w:sz w:val="24"/>
          <w:szCs w:val="24"/>
          <w:lang w:eastAsia="sk-SK"/>
        </w:rPr>
        <w:t xml:space="preserve"> </w:t>
      </w:r>
      <w:r w:rsidRPr="00062686">
        <w:rPr>
          <w:rFonts w:ascii="Times New Roman" w:hAnsi="Times New Roman"/>
          <w:sz w:val="24"/>
          <w:szCs w:val="24"/>
          <w:lang w:eastAsia="sk-SK"/>
        </w:rPr>
        <w:t>alebo príkaz na informovanie spotrebiteľov o rizikách, ktoré  kozmetický výrobok predstavuje, ak kozmetický výrobok</w:t>
      </w:r>
    </w:p>
    <w:p w14:paraId="6268111A" w14:textId="77777777" w:rsidR="008D156B" w:rsidRPr="00062686" w:rsidRDefault="008D156B" w:rsidP="00435E18">
      <w:pPr>
        <w:spacing w:before="30"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1. predstavuje vážne riziko pre verejné zdravie, </w:t>
      </w:r>
    </w:p>
    <w:p w14:paraId="4D650E73" w14:textId="5B712487" w:rsidR="008D156B" w:rsidRPr="00062686" w:rsidRDefault="008D156B" w:rsidP="00435E18">
      <w:pPr>
        <w:spacing w:before="32" w:after="0" w:line="240" w:lineRule="auto"/>
        <w:ind w:left="993" w:hanging="567"/>
        <w:jc w:val="both"/>
        <w:rPr>
          <w:rFonts w:ascii="Times New Roman" w:hAnsi="Times New Roman"/>
          <w:sz w:val="24"/>
          <w:szCs w:val="24"/>
          <w:lang w:eastAsia="sk-SK"/>
        </w:rPr>
      </w:pPr>
      <w:r w:rsidRPr="00062686">
        <w:rPr>
          <w:rFonts w:ascii="Times New Roman" w:hAnsi="Times New Roman"/>
          <w:sz w:val="24"/>
          <w:szCs w:val="24"/>
          <w:lang w:eastAsia="sk-SK"/>
        </w:rPr>
        <w:t xml:space="preserve">2. </w:t>
      </w:r>
      <w:r w:rsidR="00C60918" w:rsidRPr="00062686">
        <w:rPr>
          <w:rFonts w:ascii="Times New Roman" w:hAnsi="Times New Roman"/>
          <w:sz w:val="24"/>
          <w:szCs w:val="24"/>
          <w:lang w:eastAsia="sk-SK"/>
        </w:rPr>
        <w:t>je</w:t>
      </w:r>
      <w:r w:rsidRPr="00062686">
        <w:rPr>
          <w:rFonts w:ascii="Times New Roman" w:hAnsi="Times New Roman"/>
          <w:sz w:val="24"/>
          <w:szCs w:val="24"/>
          <w:lang w:eastAsia="sk-SK"/>
        </w:rPr>
        <w:t xml:space="preserve"> </w:t>
      </w:r>
      <w:r w:rsidR="00C60918" w:rsidRPr="00062686">
        <w:rPr>
          <w:rFonts w:ascii="Times New Roman" w:hAnsi="Times New Roman"/>
          <w:sz w:val="24"/>
          <w:szCs w:val="24"/>
          <w:lang w:eastAsia="sk-SK"/>
        </w:rPr>
        <w:t>na</w:t>
      </w:r>
      <w:r w:rsidRPr="00062686">
        <w:rPr>
          <w:rFonts w:ascii="Times New Roman" w:hAnsi="Times New Roman"/>
          <w:sz w:val="24"/>
          <w:szCs w:val="24"/>
          <w:lang w:eastAsia="sk-SK"/>
        </w:rPr>
        <w:t xml:space="preserve">hlásený zo systému </w:t>
      </w:r>
      <w:proofErr w:type="spellStart"/>
      <w:r w:rsidR="00E57A5D" w:rsidRPr="00062686">
        <w:rPr>
          <w:rFonts w:ascii="Times New Roman" w:hAnsi="Times New Roman"/>
          <w:sz w:val="24"/>
          <w:szCs w:val="24"/>
          <w:lang w:eastAsia="sk-SK"/>
        </w:rPr>
        <w:t>Safety</w:t>
      </w:r>
      <w:proofErr w:type="spellEnd"/>
      <w:r w:rsidR="00E57A5D" w:rsidRPr="00062686">
        <w:rPr>
          <w:rFonts w:ascii="Times New Roman" w:hAnsi="Times New Roman"/>
          <w:sz w:val="24"/>
          <w:szCs w:val="24"/>
          <w:lang w:eastAsia="sk-SK"/>
        </w:rPr>
        <w:t xml:space="preserve"> Gate</w:t>
      </w:r>
      <w:r w:rsidRPr="00062686">
        <w:rPr>
          <w:rFonts w:ascii="Times New Roman" w:hAnsi="Times New Roman"/>
          <w:sz w:val="24"/>
          <w:szCs w:val="24"/>
          <w:lang w:eastAsia="sk-SK"/>
        </w:rPr>
        <w:t>,</w:t>
      </w:r>
      <w:r w:rsidRPr="00062686">
        <w:rPr>
          <w:rFonts w:ascii="Times New Roman" w:hAnsi="Times New Roman"/>
          <w:sz w:val="24"/>
          <w:szCs w:val="24"/>
          <w:vertAlign w:val="superscript"/>
          <w:lang w:eastAsia="sk-SK"/>
        </w:rPr>
        <w:t>66a</w:t>
      </w:r>
      <w:r w:rsidRPr="00062686">
        <w:rPr>
          <w:rFonts w:ascii="Times New Roman" w:hAnsi="Times New Roman"/>
          <w:sz w:val="24"/>
          <w:szCs w:val="24"/>
          <w:lang w:eastAsia="sk-SK"/>
        </w:rPr>
        <w:t>)</w:t>
      </w:r>
      <w:r w:rsidRPr="00062686">
        <w:rPr>
          <w:rFonts w:ascii="Times New Roman" w:hAnsi="Times New Roman"/>
          <w:strike/>
          <w:sz w:val="24"/>
          <w:szCs w:val="24"/>
          <w:lang w:eastAsia="sk-SK"/>
        </w:rPr>
        <w:t xml:space="preserve"> </w:t>
      </w:r>
    </w:p>
    <w:p w14:paraId="38E84338" w14:textId="77777777" w:rsidR="00C60918" w:rsidRPr="00062686" w:rsidRDefault="008D156B" w:rsidP="00435E18">
      <w:pPr>
        <w:spacing w:before="30" w:after="0" w:line="240" w:lineRule="auto"/>
        <w:ind w:left="993" w:right="-4" w:hanging="567"/>
        <w:jc w:val="both"/>
        <w:rPr>
          <w:rFonts w:ascii="Times New Roman" w:hAnsi="Times New Roman"/>
          <w:sz w:val="24"/>
          <w:szCs w:val="24"/>
          <w:lang w:eastAsia="sk-SK"/>
        </w:rPr>
      </w:pPr>
      <w:r w:rsidRPr="00062686">
        <w:rPr>
          <w:rFonts w:ascii="Times New Roman" w:hAnsi="Times New Roman"/>
          <w:sz w:val="24"/>
          <w:szCs w:val="24"/>
          <w:lang w:eastAsia="sk-SK"/>
        </w:rPr>
        <w:t>3. je sprístupnený na trhu po dátume minimálnej trvanlivosti,</w:t>
      </w:r>
      <w:r w:rsidR="00C60918" w:rsidRPr="00062686">
        <w:rPr>
          <w:rFonts w:ascii="Times New Roman" w:hAnsi="Times New Roman"/>
          <w:sz w:val="24"/>
          <w:szCs w:val="24"/>
          <w:lang w:eastAsia="sk-SK"/>
        </w:rPr>
        <w:t xml:space="preserve"> alebo</w:t>
      </w:r>
    </w:p>
    <w:p w14:paraId="41679555" w14:textId="77777777" w:rsidR="008D156B" w:rsidRPr="00062686" w:rsidRDefault="00C60918" w:rsidP="00435E18">
      <w:pPr>
        <w:spacing w:before="30" w:after="0" w:line="240" w:lineRule="auto"/>
        <w:ind w:left="993" w:right="-4" w:hanging="567"/>
        <w:jc w:val="both"/>
        <w:rPr>
          <w:rFonts w:ascii="Times New Roman" w:hAnsi="Times New Roman"/>
          <w:sz w:val="24"/>
          <w:szCs w:val="24"/>
          <w:lang w:eastAsia="sk-SK"/>
        </w:rPr>
      </w:pPr>
      <w:r w:rsidRPr="00062686">
        <w:rPr>
          <w:rFonts w:ascii="Times New Roman" w:hAnsi="Times New Roman"/>
          <w:sz w:val="24"/>
          <w:szCs w:val="24"/>
          <w:lang w:eastAsia="sk-SK"/>
        </w:rPr>
        <w:t>4.</w:t>
      </w:r>
      <w:r w:rsidR="008D156B" w:rsidRPr="00062686">
        <w:rPr>
          <w:rFonts w:ascii="Times New Roman" w:hAnsi="Times New Roman"/>
          <w:sz w:val="24"/>
          <w:szCs w:val="24"/>
          <w:lang w:eastAsia="sk-SK"/>
        </w:rPr>
        <w:t xml:space="preserve"> </w:t>
      </w:r>
      <w:r w:rsidR="007D09C0" w:rsidRPr="00062686">
        <w:rPr>
          <w:rFonts w:ascii="Times New Roman" w:hAnsi="Times New Roman"/>
          <w:sz w:val="24"/>
          <w:szCs w:val="24"/>
          <w:lang w:eastAsia="sk-SK"/>
        </w:rPr>
        <w:t xml:space="preserve">preukázateľne </w:t>
      </w:r>
      <w:r w:rsidR="008D156B" w:rsidRPr="00062686">
        <w:rPr>
          <w:rFonts w:ascii="Times New Roman" w:hAnsi="Times New Roman"/>
          <w:sz w:val="24"/>
          <w:szCs w:val="24"/>
          <w:lang w:eastAsia="sk-SK"/>
        </w:rPr>
        <w:t xml:space="preserve">predstavuje </w:t>
      </w:r>
      <w:r w:rsidR="002A16DC" w:rsidRPr="00062686">
        <w:rPr>
          <w:rFonts w:ascii="Times New Roman" w:hAnsi="Times New Roman"/>
          <w:sz w:val="24"/>
          <w:szCs w:val="24"/>
          <w:lang w:eastAsia="sk-SK"/>
        </w:rPr>
        <w:t xml:space="preserve">vážne </w:t>
      </w:r>
      <w:r w:rsidR="008D156B" w:rsidRPr="00062686">
        <w:rPr>
          <w:rFonts w:ascii="Times New Roman" w:hAnsi="Times New Roman"/>
          <w:sz w:val="24"/>
          <w:szCs w:val="24"/>
          <w:lang w:eastAsia="sk-SK"/>
        </w:rPr>
        <w:t>riziko  poškodenia zdravia</w:t>
      </w:r>
      <w:r w:rsidRPr="00062686">
        <w:rPr>
          <w:rFonts w:ascii="Times New Roman" w:hAnsi="Times New Roman"/>
          <w:sz w:val="24"/>
          <w:szCs w:val="24"/>
          <w:lang w:eastAsia="sk-SK"/>
        </w:rPr>
        <w:t>.</w:t>
      </w:r>
      <w:r w:rsidR="00C50B61" w:rsidRPr="00062686">
        <w:rPr>
          <w:rFonts w:ascii="Times New Roman" w:hAnsi="Times New Roman"/>
          <w:sz w:val="24"/>
          <w:szCs w:val="24"/>
          <w:lang w:eastAsia="sk-SK"/>
        </w:rPr>
        <w:t>“.</w:t>
      </w:r>
    </w:p>
    <w:p w14:paraId="54DABAF5" w14:textId="77777777" w:rsidR="004847D3" w:rsidRPr="00062686" w:rsidRDefault="004847D3" w:rsidP="00435E18">
      <w:pPr>
        <w:spacing w:before="30" w:after="0" w:line="240" w:lineRule="auto"/>
        <w:ind w:left="993" w:right="-4" w:hanging="567"/>
        <w:jc w:val="both"/>
        <w:rPr>
          <w:rFonts w:ascii="Times New Roman" w:hAnsi="Times New Roman"/>
          <w:sz w:val="24"/>
          <w:szCs w:val="24"/>
          <w:lang w:eastAsia="sk-SK"/>
        </w:rPr>
      </w:pPr>
    </w:p>
    <w:p w14:paraId="6E9840B6" w14:textId="6FC36B4A" w:rsidR="001A5BC2" w:rsidRPr="00062686" w:rsidRDefault="001A5BC2" w:rsidP="001A5BC2">
      <w:pPr>
        <w:widowControl w:val="0"/>
        <w:autoSpaceDE w:val="0"/>
        <w:autoSpaceDN w:val="0"/>
        <w:adjustRightInd w:val="0"/>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Poznámka pod čiarou k odkazu 66a znie:</w:t>
      </w:r>
    </w:p>
    <w:p w14:paraId="5C7A7A3E" w14:textId="1012005C" w:rsidR="001A5BC2" w:rsidRPr="00062686" w:rsidRDefault="001A5BC2" w:rsidP="00435E18">
      <w:pPr>
        <w:spacing w:before="30" w:after="0" w:line="240" w:lineRule="auto"/>
        <w:ind w:left="993" w:right="-4" w:hanging="567"/>
        <w:jc w:val="both"/>
        <w:rPr>
          <w:rFonts w:ascii="Times New Roman" w:hAnsi="Times New Roman"/>
          <w:sz w:val="24"/>
          <w:szCs w:val="24"/>
          <w:lang w:eastAsia="sk-SK"/>
        </w:rPr>
      </w:pPr>
      <w:r w:rsidRPr="00062686">
        <w:rPr>
          <w:rFonts w:ascii="Times New Roman" w:hAnsi="Times New Roman"/>
          <w:sz w:val="24"/>
          <w:szCs w:val="24"/>
        </w:rPr>
        <w:t>„</w:t>
      </w:r>
      <w:r w:rsidRPr="00062686">
        <w:rPr>
          <w:rFonts w:ascii="Times New Roman" w:hAnsi="Times New Roman"/>
          <w:sz w:val="24"/>
          <w:szCs w:val="24"/>
          <w:vertAlign w:val="superscript"/>
        </w:rPr>
        <w:t>66a</w:t>
      </w:r>
      <w:r w:rsidRPr="00062686">
        <w:rPr>
          <w:rFonts w:ascii="Times New Roman" w:hAnsi="Times New Roman"/>
          <w:sz w:val="24"/>
          <w:szCs w:val="24"/>
        </w:rPr>
        <w:t xml:space="preserve">) </w:t>
      </w:r>
      <w:r w:rsidR="00CB3DC4">
        <w:rPr>
          <w:rFonts w:ascii="Times New Roman" w:hAnsi="Times New Roman"/>
          <w:sz w:val="24"/>
          <w:szCs w:val="24"/>
        </w:rPr>
        <w:t>čl. 25 nariadenia (EÚ) 2023/988</w:t>
      </w:r>
      <w:r w:rsidR="00BE004A">
        <w:rPr>
          <w:rFonts w:ascii="Times New Roman" w:hAnsi="Times New Roman"/>
          <w:sz w:val="24"/>
          <w:szCs w:val="24"/>
        </w:rPr>
        <w:t>.</w:t>
      </w:r>
      <w:r w:rsidR="00CB3DC4" w:rsidRPr="006E106C">
        <w:rPr>
          <w:rFonts w:ascii="Times New Roman" w:hAnsi="Times New Roman"/>
          <w:sz w:val="24"/>
          <w:szCs w:val="24"/>
          <w:lang w:eastAsia="sk-SK"/>
        </w:rPr>
        <w:t>“.</w:t>
      </w:r>
    </w:p>
    <w:p w14:paraId="6574FFC5" w14:textId="77777777" w:rsidR="004847D3" w:rsidRPr="00062686" w:rsidRDefault="004847D3" w:rsidP="00435E18">
      <w:pPr>
        <w:spacing w:before="30" w:after="0" w:line="240" w:lineRule="auto"/>
        <w:ind w:left="993" w:right="-4" w:hanging="567"/>
        <w:jc w:val="both"/>
        <w:rPr>
          <w:rFonts w:ascii="Times New Roman" w:hAnsi="Times New Roman"/>
          <w:sz w:val="24"/>
          <w:szCs w:val="24"/>
          <w:lang w:eastAsia="sk-SK"/>
        </w:rPr>
      </w:pPr>
    </w:p>
    <w:p w14:paraId="3DD8BD7D" w14:textId="1DA4824B" w:rsidR="00C50B61" w:rsidRPr="00062686" w:rsidRDefault="00C50B61" w:rsidP="000A306C">
      <w:pPr>
        <w:numPr>
          <w:ilvl w:val="0"/>
          <w:numId w:val="91"/>
        </w:numPr>
        <w:spacing w:before="342" w:after="0" w:line="240" w:lineRule="auto"/>
        <w:ind w:right="-6"/>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 xml:space="preserve">V </w:t>
      </w:r>
      <w:bookmarkStart w:id="82" w:name="_Hlk117638091"/>
      <w:r w:rsidRPr="00062686">
        <w:rPr>
          <w:rFonts w:ascii="Times New Roman" w:hAnsi="Times New Roman"/>
          <w:sz w:val="24"/>
          <w:szCs w:val="24"/>
          <w:shd w:val="clear" w:color="auto" w:fill="FFFFFF"/>
        </w:rPr>
        <w:t>§ 55 ods</w:t>
      </w:r>
      <w:r w:rsidR="00394C7C" w:rsidRPr="00062686">
        <w:rPr>
          <w:rFonts w:ascii="Times New Roman" w:hAnsi="Times New Roman"/>
          <w:sz w:val="24"/>
          <w:szCs w:val="24"/>
          <w:shd w:val="clear" w:color="auto" w:fill="FFFFFF"/>
        </w:rPr>
        <w:t>.</w:t>
      </w:r>
      <w:r w:rsidRPr="00062686">
        <w:rPr>
          <w:rFonts w:ascii="Times New Roman" w:hAnsi="Times New Roman"/>
          <w:sz w:val="24"/>
          <w:szCs w:val="24"/>
          <w:shd w:val="clear" w:color="auto" w:fill="FFFFFF"/>
        </w:rPr>
        <w:t xml:space="preserve"> 2</w:t>
      </w:r>
      <w:r w:rsidR="008F1B6B" w:rsidRPr="00062686">
        <w:rPr>
          <w:rFonts w:ascii="Times New Roman" w:hAnsi="Times New Roman"/>
          <w:sz w:val="24"/>
          <w:szCs w:val="24"/>
          <w:shd w:val="clear" w:color="auto" w:fill="FFFFFF"/>
        </w:rPr>
        <w:t xml:space="preserve"> </w:t>
      </w:r>
      <w:r w:rsidRPr="00062686">
        <w:rPr>
          <w:rFonts w:ascii="Times New Roman" w:hAnsi="Times New Roman"/>
          <w:sz w:val="24"/>
          <w:szCs w:val="24"/>
          <w:shd w:val="clear" w:color="auto" w:fill="FFFFFF"/>
        </w:rPr>
        <w:t>písme</w:t>
      </w:r>
      <w:r w:rsidR="00394C7C" w:rsidRPr="00062686">
        <w:rPr>
          <w:rFonts w:ascii="Times New Roman" w:hAnsi="Times New Roman"/>
          <w:sz w:val="24"/>
          <w:szCs w:val="24"/>
          <w:shd w:val="clear" w:color="auto" w:fill="FFFFFF"/>
        </w:rPr>
        <w:t xml:space="preserve">no </w:t>
      </w:r>
      <w:r w:rsidRPr="00062686">
        <w:rPr>
          <w:rFonts w:ascii="Times New Roman" w:hAnsi="Times New Roman"/>
          <w:sz w:val="24"/>
          <w:szCs w:val="24"/>
          <w:shd w:val="clear" w:color="auto" w:fill="FFFFFF"/>
        </w:rPr>
        <w:t xml:space="preserve"> l) </w:t>
      </w:r>
      <w:r w:rsidR="00394C7C" w:rsidRPr="00062686">
        <w:rPr>
          <w:rFonts w:ascii="Times New Roman" w:hAnsi="Times New Roman"/>
          <w:sz w:val="24"/>
          <w:szCs w:val="24"/>
          <w:shd w:val="clear" w:color="auto" w:fill="FFFFFF"/>
        </w:rPr>
        <w:t>znie:</w:t>
      </w:r>
    </w:p>
    <w:p w14:paraId="3EEA358F" w14:textId="4C13DA63" w:rsidR="008D156B" w:rsidRPr="00062686" w:rsidRDefault="00C50B61" w:rsidP="00435E18">
      <w:pPr>
        <w:spacing w:before="342" w:after="0" w:line="240" w:lineRule="auto"/>
        <w:ind w:left="426" w:right="-6"/>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w:t>
      </w:r>
      <w:r w:rsidR="008D156B" w:rsidRPr="00062686">
        <w:rPr>
          <w:rFonts w:ascii="Times New Roman" w:hAnsi="Times New Roman"/>
          <w:sz w:val="24"/>
          <w:szCs w:val="24"/>
          <w:shd w:val="clear" w:color="auto" w:fill="FFFFFF"/>
        </w:rPr>
        <w:t>l) dočasné obmedzenie sprístupnenia kozmetického výrobku na trhu, dočasné stiahnutie kozmetického výrobku z trhu alebo dočasné spätné prevzatie kozmetického výrobku od spotrebiteľa, ak je kozmetický výrobok v súlade s osobitným predpisom,</w:t>
      </w:r>
      <w:r w:rsidR="00F846D9" w:rsidRPr="00062686">
        <w:rPr>
          <w:rFonts w:ascii="Times New Roman" w:hAnsi="Times New Roman"/>
          <w:sz w:val="24"/>
          <w:szCs w:val="24"/>
          <w:shd w:val="clear" w:color="auto" w:fill="FFFFFF"/>
          <w:vertAlign w:val="superscript"/>
        </w:rPr>
        <w:t>47</w:t>
      </w:r>
      <w:r w:rsidR="003B683D" w:rsidRPr="00062686">
        <w:rPr>
          <w:rFonts w:ascii="Times New Roman" w:hAnsi="Times New Roman"/>
          <w:sz w:val="24"/>
          <w:szCs w:val="24"/>
          <w:shd w:val="clear" w:color="auto" w:fill="FFFFFF"/>
          <w:vertAlign w:val="superscript"/>
        </w:rPr>
        <w:t>r</w:t>
      </w:r>
      <w:r w:rsidR="008D156B" w:rsidRPr="00062686">
        <w:rPr>
          <w:rFonts w:ascii="Times New Roman" w:hAnsi="Times New Roman"/>
          <w:sz w:val="24"/>
          <w:szCs w:val="24"/>
          <w:shd w:val="clear" w:color="auto" w:fill="FFFFFF"/>
        </w:rPr>
        <w:t>)</w:t>
      </w:r>
      <w:r w:rsidR="008D156B" w:rsidRPr="00062686">
        <w:rPr>
          <w:rStyle w:val="apple-converted-space"/>
          <w:rFonts w:ascii="Times New Roman" w:hAnsi="Times New Roman"/>
          <w:sz w:val="24"/>
          <w:szCs w:val="24"/>
          <w:shd w:val="clear" w:color="auto" w:fill="FFFFFF"/>
        </w:rPr>
        <w:t> </w:t>
      </w:r>
      <w:r w:rsidR="008D156B" w:rsidRPr="00062686">
        <w:rPr>
          <w:rFonts w:ascii="Times New Roman" w:hAnsi="Times New Roman"/>
          <w:sz w:val="24"/>
          <w:szCs w:val="24"/>
          <w:shd w:val="clear" w:color="auto" w:fill="FFFFFF"/>
        </w:rPr>
        <w:t>ale preukázateľne predstavuje alebo môže predstavovať vážne riziko pre verejné zdravie,</w:t>
      </w:r>
      <w:r w:rsidR="00394C7C" w:rsidRPr="00062686">
        <w:rPr>
          <w:rFonts w:ascii="Times New Roman" w:hAnsi="Times New Roman"/>
          <w:sz w:val="24"/>
          <w:szCs w:val="24"/>
          <w:shd w:val="clear" w:color="auto" w:fill="FFFFFF"/>
        </w:rPr>
        <w:t>“.</w:t>
      </w:r>
    </w:p>
    <w:p w14:paraId="3A157DED" w14:textId="77777777" w:rsidR="008D156B" w:rsidRPr="00062686" w:rsidRDefault="008D156B">
      <w:pPr>
        <w:spacing w:before="12" w:after="0" w:line="240" w:lineRule="auto"/>
        <w:ind w:left="4"/>
        <w:jc w:val="both"/>
        <w:rPr>
          <w:rFonts w:ascii="Times New Roman" w:hAnsi="Times New Roman"/>
          <w:sz w:val="24"/>
          <w:szCs w:val="24"/>
          <w:lang w:eastAsia="sk-SK"/>
        </w:rPr>
      </w:pPr>
    </w:p>
    <w:bookmarkEnd w:id="82"/>
    <w:p w14:paraId="658CB1CE" w14:textId="4A79460C" w:rsidR="00394C7C" w:rsidRPr="00062686" w:rsidRDefault="00394C7C" w:rsidP="000A306C">
      <w:pPr>
        <w:pStyle w:val="ListParagraph1"/>
        <w:numPr>
          <w:ilvl w:val="0"/>
          <w:numId w:val="91"/>
        </w:numPr>
        <w:jc w:val="both"/>
        <w:rPr>
          <w:shd w:val="clear" w:color="auto" w:fill="FFFFFF"/>
        </w:rPr>
      </w:pPr>
      <w:r w:rsidRPr="00062686">
        <w:t>V § 55  sa odsek 2 dopĺňa písmen</w:t>
      </w:r>
      <w:r w:rsidR="00C95344" w:rsidRPr="00062686">
        <w:t>ami</w:t>
      </w:r>
      <w:r w:rsidRPr="00062686">
        <w:t xml:space="preserve"> </w:t>
      </w:r>
      <w:r w:rsidR="00792349" w:rsidRPr="00062686">
        <w:t>n</w:t>
      </w:r>
      <w:r w:rsidRPr="00062686">
        <w:t>)</w:t>
      </w:r>
      <w:r w:rsidR="00C95344" w:rsidRPr="00062686">
        <w:t xml:space="preserve"> a o)</w:t>
      </w:r>
      <w:r w:rsidRPr="00062686">
        <w:t>, ktoré zn</w:t>
      </w:r>
      <w:r w:rsidR="00C95344" w:rsidRPr="00062686">
        <w:t>ejú</w:t>
      </w:r>
      <w:r w:rsidRPr="00062686">
        <w:t>:</w:t>
      </w:r>
    </w:p>
    <w:p w14:paraId="618E1B54" w14:textId="77777777" w:rsidR="00435E18" w:rsidRPr="00062686" w:rsidRDefault="00435E18" w:rsidP="00394C7C">
      <w:pPr>
        <w:pStyle w:val="ListParagraph1"/>
        <w:ind w:left="426"/>
        <w:jc w:val="both"/>
        <w:rPr>
          <w:lang w:eastAsia="sk-SK"/>
        </w:rPr>
      </w:pPr>
    </w:p>
    <w:p w14:paraId="5E04941B" w14:textId="71C3FDD5" w:rsidR="00C95344" w:rsidRPr="00062686" w:rsidRDefault="00394C7C" w:rsidP="00C95344">
      <w:pPr>
        <w:pStyle w:val="ListParagraph1"/>
        <w:ind w:left="426"/>
        <w:jc w:val="both"/>
        <w:rPr>
          <w:lang w:eastAsia="sk-SK"/>
        </w:rPr>
      </w:pPr>
      <w:r w:rsidRPr="00062686">
        <w:rPr>
          <w:lang w:eastAsia="sk-SK"/>
        </w:rPr>
        <w:t>„</w:t>
      </w:r>
      <w:r w:rsidR="00792349" w:rsidRPr="00062686">
        <w:rPr>
          <w:lang w:eastAsia="sk-SK"/>
        </w:rPr>
        <w:t>n</w:t>
      </w:r>
      <w:r w:rsidRPr="00062686">
        <w:rPr>
          <w:lang w:eastAsia="sk-SK"/>
        </w:rPr>
        <w:t>) zákaz alebo obmedzenie sprístupnenia na trhu a použitia nebezpečných chemických látok, chemických zmesí alebo iných výrobkov ohrozujúcich verejné zdravie</w:t>
      </w:r>
      <w:r w:rsidR="00C95344" w:rsidRPr="00062686">
        <w:rPr>
          <w:lang w:eastAsia="sk-SK"/>
        </w:rPr>
        <w:t>,</w:t>
      </w:r>
    </w:p>
    <w:p w14:paraId="19177B2F" w14:textId="5E19795E" w:rsidR="007363A9" w:rsidRPr="00062686" w:rsidRDefault="00C95344" w:rsidP="007363A9">
      <w:pPr>
        <w:pStyle w:val="ListParagraph1"/>
        <w:ind w:left="426"/>
        <w:jc w:val="both"/>
        <w:rPr>
          <w:lang w:eastAsia="sk-SK"/>
        </w:rPr>
      </w:pPr>
      <w:r w:rsidRPr="00062686">
        <w:rPr>
          <w:lang w:eastAsia="sk-SK"/>
        </w:rPr>
        <w:t>o</w:t>
      </w:r>
      <w:r w:rsidRPr="00062686">
        <w:t xml:space="preserve">) </w:t>
      </w:r>
      <w:bookmarkStart w:id="83" w:name="_Hlk179442372"/>
      <w:r w:rsidR="007363A9" w:rsidRPr="00062686">
        <w:t xml:space="preserve">iné opatrenie na odstránenie zistených nedostatkov, </w:t>
      </w:r>
      <w:r w:rsidR="007363A9" w:rsidRPr="00062686">
        <w:rPr>
          <w:lang w:eastAsia="sk-SK"/>
        </w:rPr>
        <w:t>ktor</w:t>
      </w:r>
      <w:r w:rsidR="00081E85">
        <w:rPr>
          <w:lang w:eastAsia="sk-SK"/>
        </w:rPr>
        <w:t>ého</w:t>
      </w:r>
      <w:r w:rsidR="007363A9" w:rsidRPr="00062686">
        <w:rPr>
          <w:lang w:eastAsia="sk-SK"/>
        </w:rPr>
        <w:t xml:space="preserve"> cieľom je dosiahnutie súladu s </w:t>
      </w:r>
      <w:r w:rsidR="00F9684B" w:rsidRPr="00062686">
        <w:rPr>
          <w:lang w:eastAsia="sk-SK"/>
        </w:rPr>
        <w:t>týmto</w:t>
      </w:r>
      <w:r w:rsidR="007363A9" w:rsidRPr="00062686">
        <w:rPr>
          <w:lang w:eastAsia="sk-SK"/>
        </w:rPr>
        <w:t xml:space="preserve"> zákon</w:t>
      </w:r>
      <w:r w:rsidR="00F9684B" w:rsidRPr="00062686">
        <w:rPr>
          <w:lang w:eastAsia="sk-SK"/>
        </w:rPr>
        <w:t>om</w:t>
      </w:r>
      <w:r w:rsidR="007363A9" w:rsidRPr="00062686">
        <w:rPr>
          <w:lang w:eastAsia="sk-SK"/>
        </w:rPr>
        <w:t>, všeobecne záväzný</w:t>
      </w:r>
      <w:r w:rsidR="00F9684B" w:rsidRPr="00062686">
        <w:rPr>
          <w:lang w:eastAsia="sk-SK"/>
        </w:rPr>
        <w:t>mi</w:t>
      </w:r>
      <w:r w:rsidR="007363A9" w:rsidRPr="00062686">
        <w:rPr>
          <w:lang w:eastAsia="sk-SK"/>
        </w:rPr>
        <w:t xml:space="preserve"> právny</w:t>
      </w:r>
      <w:r w:rsidR="00F9684B" w:rsidRPr="00062686">
        <w:rPr>
          <w:lang w:eastAsia="sk-SK"/>
        </w:rPr>
        <w:t>mi</w:t>
      </w:r>
      <w:r w:rsidR="007363A9" w:rsidRPr="00062686">
        <w:rPr>
          <w:lang w:eastAsia="sk-SK"/>
        </w:rPr>
        <w:t xml:space="preserve"> predpis</w:t>
      </w:r>
      <w:r w:rsidR="00F9684B" w:rsidRPr="00062686">
        <w:rPr>
          <w:lang w:eastAsia="sk-SK"/>
        </w:rPr>
        <w:t>mi</w:t>
      </w:r>
      <w:r w:rsidR="007363A9" w:rsidRPr="00062686">
        <w:rPr>
          <w:lang w:eastAsia="sk-SK"/>
        </w:rPr>
        <w:t xml:space="preserve"> vydaný</w:t>
      </w:r>
      <w:r w:rsidR="00081E85">
        <w:rPr>
          <w:lang w:eastAsia="sk-SK"/>
        </w:rPr>
        <w:t>mi</w:t>
      </w:r>
      <w:r w:rsidR="007363A9" w:rsidRPr="00062686">
        <w:rPr>
          <w:lang w:eastAsia="sk-SK"/>
        </w:rPr>
        <w:t xml:space="preserve"> na jeho vykonanie a iný</w:t>
      </w:r>
      <w:r w:rsidR="00081E85">
        <w:rPr>
          <w:lang w:eastAsia="sk-SK"/>
        </w:rPr>
        <w:t>mi</w:t>
      </w:r>
      <w:r w:rsidR="007363A9" w:rsidRPr="00062686">
        <w:rPr>
          <w:lang w:eastAsia="sk-SK"/>
        </w:rPr>
        <w:t xml:space="preserve"> všeobecne záväzný</w:t>
      </w:r>
      <w:r w:rsidR="00081E85">
        <w:rPr>
          <w:lang w:eastAsia="sk-SK"/>
        </w:rPr>
        <w:t>mi</w:t>
      </w:r>
      <w:r w:rsidR="007363A9" w:rsidRPr="00062686">
        <w:rPr>
          <w:lang w:eastAsia="sk-SK"/>
        </w:rPr>
        <w:t xml:space="preserve"> právny</w:t>
      </w:r>
      <w:r w:rsidR="00081E85">
        <w:rPr>
          <w:lang w:eastAsia="sk-SK"/>
        </w:rPr>
        <w:t>mi</w:t>
      </w:r>
      <w:r w:rsidR="007363A9" w:rsidRPr="00062686">
        <w:rPr>
          <w:lang w:eastAsia="sk-SK"/>
        </w:rPr>
        <w:t xml:space="preserve"> predpis</w:t>
      </w:r>
      <w:r w:rsidR="00081E85">
        <w:rPr>
          <w:lang w:eastAsia="sk-SK"/>
        </w:rPr>
        <w:t>mi</w:t>
      </w:r>
      <w:r w:rsidR="007363A9" w:rsidRPr="00062686">
        <w:rPr>
          <w:lang w:eastAsia="sk-SK"/>
        </w:rPr>
        <w:t xml:space="preserve"> upravujúci</w:t>
      </w:r>
      <w:r w:rsidR="00081E85">
        <w:rPr>
          <w:lang w:eastAsia="sk-SK"/>
        </w:rPr>
        <w:t>mi</w:t>
      </w:r>
      <w:r w:rsidR="007363A9" w:rsidRPr="00062686">
        <w:rPr>
          <w:lang w:eastAsia="sk-SK"/>
        </w:rPr>
        <w:t xml:space="preserve"> ochranu verejného zdravia.</w:t>
      </w:r>
      <w:bookmarkEnd w:id="83"/>
      <w:r w:rsidR="00D415B6" w:rsidRPr="00062686">
        <w:rPr>
          <w:lang w:eastAsia="sk-SK"/>
        </w:rPr>
        <w:t>“.</w:t>
      </w:r>
    </w:p>
    <w:p w14:paraId="6318451B" w14:textId="77777777" w:rsidR="00394C7C" w:rsidRPr="00062686" w:rsidRDefault="00394C7C" w:rsidP="00394C7C">
      <w:pPr>
        <w:pStyle w:val="ListParagraph1"/>
        <w:ind w:left="786"/>
        <w:jc w:val="both"/>
        <w:rPr>
          <w:shd w:val="clear" w:color="auto" w:fill="FFFFFF"/>
        </w:rPr>
      </w:pPr>
    </w:p>
    <w:p w14:paraId="35200A94" w14:textId="77777777" w:rsidR="008D156B" w:rsidRPr="00062686" w:rsidRDefault="008D156B" w:rsidP="000A306C">
      <w:pPr>
        <w:pStyle w:val="ListParagraph1"/>
        <w:numPr>
          <w:ilvl w:val="0"/>
          <w:numId w:val="91"/>
        </w:numPr>
        <w:jc w:val="both"/>
        <w:rPr>
          <w:shd w:val="clear" w:color="auto" w:fill="FFFFFF"/>
        </w:rPr>
      </w:pPr>
      <w:r w:rsidRPr="00062686">
        <w:rPr>
          <w:shd w:val="clear" w:color="auto" w:fill="FFFFFF"/>
        </w:rPr>
        <w:t xml:space="preserve">V § 55 odseky 3 až </w:t>
      </w:r>
      <w:r w:rsidR="00D34C77" w:rsidRPr="00062686">
        <w:rPr>
          <w:shd w:val="clear" w:color="auto" w:fill="FFFFFF"/>
        </w:rPr>
        <w:t>5</w:t>
      </w:r>
      <w:r w:rsidRPr="00062686">
        <w:rPr>
          <w:shd w:val="clear" w:color="auto" w:fill="FFFFFF"/>
        </w:rPr>
        <w:t xml:space="preserve"> znejú:</w:t>
      </w:r>
    </w:p>
    <w:p w14:paraId="2942AD94" w14:textId="77777777" w:rsidR="008D156B" w:rsidRPr="00062686" w:rsidRDefault="008D156B">
      <w:pPr>
        <w:spacing w:after="0" w:line="240" w:lineRule="auto"/>
        <w:jc w:val="both"/>
        <w:rPr>
          <w:rFonts w:ascii="Times New Roman" w:hAnsi="Times New Roman"/>
          <w:sz w:val="24"/>
          <w:szCs w:val="24"/>
          <w:shd w:val="clear" w:color="auto" w:fill="FFFFFF"/>
        </w:rPr>
      </w:pPr>
    </w:p>
    <w:p w14:paraId="7E09CA1F" w14:textId="77777777" w:rsidR="008D156B" w:rsidRPr="00062686" w:rsidRDefault="008D156B" w:rsidP="00435E18">
      <w:pPr>
        <w:tabs>
          <w:tab w:val="num" w:pos="709"/>
        </w:tabs>
        <w:spacing w:after="0" w:line="240" w:lineRule="auto"/>
        <w:ind w:left="426"/>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„(3) Osoba</w:t>
      </w:r>
      <w:r w:rsidR="00C600B0" w:rsidRPr="00062686">
        <w:rPr>
          <w:rFonts w:ascii="Times New Roman" w:hAnsi="Times New Roman"/>
          <w:sz w:val="24"/>
          <w:szCs w:val="24"/>
          <w:shd w:val="clear" w:color="auto" w:fill="FFFFFF"/>
        </w:rPr>
        <w:t xml:space="preserve"> </w:t>
      </w:r>
      <w:r w:rsidRPr="00062686">
        <w:rPr>
          <w:rFonts w:ascii="Times New Roman" w:hAnsi="Times New Roman"/>
          <w:sz w:val="24"/>
          <w:szCs w:val="24"/>
          <w:shd w:val="clear" w:color="auto" w:fill="FFFFFF"/>
        </w:rPr>
        <w:t>vykonáva</w:t>
      </w:r>
      <w:r w:rsidR="007D09C0" w:rsidRPr="00062686">
        <w:rPr>
          <w:rFonts w:ascii="Times New Roman" w:hAnsi="Times New Roman"/>
          <w:sz w:val="24"/>
          <w:szCs w:val="24"/>
          <w:shd w:val="clear" w:color="auto" w:fill="FFFFFF"/>
        </w:rPr>
        <w:t>júca</w:t>
      </w:r>
      <w:r w:rsidRPr="00062686">
        <w:rPr>
          <w:rFonts w:ascii="Times New Roman" w:hAnsi="Times New Roman"/>
          <w:sz w:val="24"/>
          <w:szCs w:val="24"/>
          <w:shd w:val="clear" w:color="auto" w:fill="FFFFFF"/>
        </w:rPr>
        <w:t xml:space="preserve"> štátny zdravotný dozor alebo osoba vykonáva</w:t>
      </w:r>
      <w:r w:rsidR="007D09C0" w:rsidRPr="00062686">
        <w:rPr>
          <w:rFonts w:ascii="Times New Roman" w:hAnsi="Times New Roman"/>
          <w:sz w:val="24"/>
          <w:szCs w:val="24"/>
          <w:shd w:val="clear" w:color="auto" w:fill="FFFFFF"/>
        </w:rPr>
        <w:t>júca</w:t>
      </w:r>
      <w:r w:rsidRPr="00062686">
        <w:rPr>
          <w:rFonts w:ascii="Times New Roman" w:hAnsi="Times New Roman"/>
          <w:sz w:val="24"/>
          <w:szCs w:val="24"/>
          <w:shd w:val="clear" w:color="auto" w:fill="FFFFFF"/>
        </w:rPr>
        <w:t xml:space="preserve"> epidemiologické vyšetrovanie pri uložení opatrenia podľa odseku 1 písm. g) a odseku 2 je povinná o uložení opatrenia vyhotoviť zápisnicu s poučením o možnosti podať námietky podľa odseku 4 a jedno vyhotovenie zápisnice odovzdať tomu, komu </w:t>
      </w:r>
      <w:r w:rsidR="00C60918" w:rsidRPr="00062686">
        <w:rPr>
          <w:rFonts w:ascii="Times New Roman" w:hAnsi="Times New Roman"/>
          <w:sz w:val="24"/>
          <w:szCs w:val="24"/>
          <w:shd w:val="clear" w:color="auto" w:fill="FFFFFF"/>
        </w:rPr>
        <w:t xml:space="preserve">je </w:t>
      </w:r>
      <w:r w:rsidRPr="00062686">
        <w:rPr>
          <w:rFonts w:ascii="Times New Roman" w:hAnsi="Times New Roman"/>
          <w:sz w:val="24"/>
          <w:szCs w:val="24"/>
          <w:shd w:val="clear" w:color="auto" w:fill="FFFFFF"/>
        </w:rPr>
        <w:t>opatrenie uložené.</w:t>
      </w:r>
    </w:p>
    <w:p w14:paraId="589C12C7" w14:textId="77777777" w:rsidR="008D156B" w:rsidRPr="00062686" w:rsidRDefault="008D156B" w:rsidP="00435E18">
      <w:pPr>
        <w:tabs>
          <w:tab w:val="num" w:pos="709"/>
        </w:tabs>
        <w:autoSpaceDE w:val="0"/>
        <w:autoSpaceDN w:val="0"/>
        <w:adjustRightInd w:val="0"/>
        <w:spacing w:after="0" w:line="240" w:lineRule="auto"/>
        <w:ind w:left="426"/>
        <w:jc w:val="both"/>
        <w:rPr>
          <w:rFonts w:ascii="Times New Roman" w:hAnsi="Times New Roman"/>
          <w:sz w:val="24"/>
          <w:szCs w:val="24"/>
          <w:shd w:val="clear" w:color="auto" w:fill="FFFFFF"/>
        </w:rPr>
      </w:pPr>
    </w:p>
    <w:p w14:paraId="76893E85" w14:textId="77777777" w:rsidR="008D156B" w:rsidRPr="00062686" w:rsidRDefault="008D156B" w:rsidP="00435E18">
      <w:pPr>
        <w:pStyle w:val="Zkladntext"/>
        <w:tabs>
          <w:tab w:val="num" w:pos="709"/>
        </w:tabs>
        <w:autoSpaceDE w:val="0"/>
        <w:autoSpaceDN w:val="0"/>
        <w:adjustRightInd w:val="0"/>
        <w:ind w:left="426"/>
        <w:rPr>
          <w:shd w:val="clear" w:color="auto" w:fill="FFFFFF"/>
        </w:rPr>
      </w:pPr>
      <w:r w:rsidRPr="00062686">
        <w:rPr>
          <w:shd w:val="clear" w:color="auto" w:fill="FFFFFF"/>
        </w:rPr>
        <w:t xml:space="preserve">(4) Proti uloženému opatreniu podľa odseku 1 písm. g) a odseku 2 možno podať námietky, ktoré nemajú odkladný účinok; námietky možno podať písomne do </w:t>
      </w:r>
      <w:r w:rsidR="007D09C0" w:rsidRPr="00062686">
        <w:rPr>
          <w:shd w:val="clear" w:color="auto" w:fill="FFFFFF"/>
        </w:rPr>
        <w:t>desiatich</w:t>
      </w:r>
      <w:r w:rsidR="00C60918" w:rsidRPr="00062686">
        <w:rPr>
          <w:shd w:val="clear" w:color="auto" w:fill="FFFFFF"/>
        </w:rPr>
        <w:t xml:space="preserve"> </w:t>
      </w:r>
      <w:r w:rsidRPr="00062686">
        <w:rPr>
          <w:shd w:val="clear" w:color="auto" w:fill="FFFFFF"/>
        </w:rPr>
        <w:t>dní od uloženia opatrenia príslušnému orgánu verejného zdravotníctva, ktorého zamestnanec alebo príslušník opatrenie uložil.</w:t>
      </w:r>
    </w:p>
    <w:p w14:paraId="0A30798B" w14:textId="77777777" w:rsidR="008D156B" w:rsidRPr="00062686" w:rsidRDefault="008D156B" w:rsidP="00435E18">
      <w:pPr>
        <w:tabs>
          <w:tab w:val="num" w:pos="709"/>
        </w:tabs>
        <w:autoSpaceDE w:val="0"/>
        <w:autoSpaceDN w:val="0"/>
        <w:adjustRightInd w:val="0"/>
        <w:spacing w:after="0" w:line="240" w:lineRule="auto"/>
        <w:ind w:left="426"/>
        <w:jc w:val="both"/>
        <w:rPr>
          <w:rFonts w:ascii="Times New Roman" w:hAnsi="Times New Roman"/>
          <w:sz w:val="24"/>
          <w:szCs w:val="24"/>
          <w:shd w:val="clear" w:color="auto" w:fill="FFFFFF"/>
        </w:rPr>
      </w:pPr>
    </w:p>
    <w:p w14:paraId="00B37B7A" w14:textId="77777777" w:rsidR="008D156B" w:rsidRPr="00062686" w:rsidRDefault="008D156B" w:rsidP="00435E18">
      <w:pPr>
        <w:tabs>
          <w:tab w:val="num" w:pos="709"/>
        </w:tabs>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shd w:val="clear" w:color="auto" w:fill="FFFFFF"/>
        </w:rPr>
        <w:lastRenderedPageBreak/>
        <w:t xml:space="preserve">(5) </w:t>
      </w:r>
      <w:r w:rsidRPr="00062686">
        <w:rPr>
          <w:rFonts w:ascii="Times New Roman" w:hAnsi="Times New Roman"/>
          <w:sz w:val="24"/>
          <w:szCs w:val="24"/>
        </w:rPr>
        <w:t xml:space="preserve">Príslušný orgán verejného zdravotníctva je povinný o námietkach podľa odseku 4 rozhodnúť do </w:t>
      </w:r>
      <w:r w:rsidRPr="00062686">
        <w:rPr>
          <w:rFonts w:ascii="Times New Roman" w:hAnsi="Times New Roman"/>
          <w:sz w:val="24"/>
          <w:szCs w:val="24"/>
          <w:shd w:val="clear" w:color="auto" w:fill="FFFFFF"/>
        </w:rPr>
        <w:t>desiatich</w:t>
      </w:r>
      <w:r w:rsidRPr="00062686">
        <w:rPr>
          <w:rFonts w:ascii="Times New Roman" w:hAnsi="Times New Roman"/>
          <w:sz w:val="24"/>
          <w:szCs w:val="24"/>
        </w:rPr>
        <w:t xml:space="preserve"> dní od ich doručenia; proti rozhodnutiu o námietkach sa nemožno odvolať.</w:t>
      </w:r>
      <w:r w:rsidR="00C5097B" w:rsidRPr="00062686">
        <w:rPr>
          <w:rFonts w:ascii="Times New Roman" w:hAnsi="Times New Roman"/>
          <w:sz w:val="24"/>
          <w:szCs w:val="24"/>
        </w:rPr>
        <w:t>“.</w:t>
      </w:r>
    </w:p>
    <w:p w14:paraId="0094B0B8" w14:textId="77777777" w:rsidR="00C5097B" w:rsidRPr="00062686" w:rsidRDefault="00C5097B">
      <w:pPr>
        <w:autoSpaceDE w:val="0"/>
        <w:autoSpaceDN w:val="0"/>
        <w:adjustRightInd w:val="0"/>
        <w:spacing w:after="0" w:line="240" w:lineRule="auto"/>
        <w:jc w:val="both"/>
        <w:rPr>
          <w:rFonts w:ascii="Times New Roman" w:hAnsi="Times New Roman"/>
          <w:sz w:val="24"/>
          <w:szCs w:val="24"/>
        </w:rPr>
      </w:pPr>
    </w:p>
    <w:p w14:paraId="634C3B90" w14:textId="77777777" w:rsidR="00435E18" w:rsidRPr="00062686" w:rsidRDefault="00C5097B" w:rsidP="000A306C">
      <w:pPr>
        <w:numPr>
          <w:ilvl w:val="0"/>
          <w:numId w:val="91"/>
        </w:numPr>
        <w:autoSpaceDE w:val="0"/>
        <w:autoSpaceDN w:val="0"/>
        <w:adjustRightInd w:val="0"/>
        <w:spacing w:line="240" w:lineRule="auto"/>
        <w:jc w:val="both"/>
        <w:rPr>
          <w:rFonts w:ascii="Times New Roman" w:hAnsi="Times New Roman"/>
          <w:sz w:val="24"/>
          <w:szCs w:val="24"/>
        </w:rPr>
      </w:pPr>
      <w:r w:rsidRPr="00062686">
        <w:rPr>
          <w:rFonts w:ascii="Times New Roman" w:hAnsi="Times New Roman"/>
          <w:sz w:val="24"/>
          <w:szCs w:val="24"/>
        </w:rPr>
        <w:t>§ 55</w:t>
      </w:r>
      <w:r w:rsidR="00AF4A2F" w:rsidRPr="00062686">
        <w:rPr>
          <w:rFonts w:ascii="Times New Roman" w:hAnsi="Times New Roman"/>
          <w:sz w:val="24"/>
          <w:szCs w:val="24"/>
        </w:rPr>
        <w:t xml:space="preserve"> </w:t>
      </w:r>
      <w:r w:rsidRPr="00062686">
        <w:rPr>
          <w:rFonts w:ascii="Times New Roman" w:hAnsi="Times New Roman"/>
          <w:sz w:val="24"/>
          <w:szCs w:val="24"/>
        </w:rPr>
        <w:t xml:space="preserve">sa dopĺňa odsekom 6, ktorý znie: </w:t>
      </w:r>
    </w:p>
    <w:p w14:paraId="7E95FBE7" w14:textId="77777777" w:rsidR="008D156B" w:rsidRPr="00062686" w:rsidRDefault="008D156B" w:rsidP="00435E18">
      <w:pPr>
        <w:spacing w:line="240" w:lineRule="auto"/>
        <w:ind w:left="426"/>
        <w:jc w:val="both"/>
        <w:rPr>
          <w:rFonts w:ascii="Times New Roman" w:hAnsi="Times New Roman"/>
          <w:sz w:val="24"/>
          <w:szCs w:val="24"/>
        </w:rPr>
      </w:pPr>
      <w:r w:rsidRPr="00062686">
        <w:rPr>
          <w:rFonts w:ascii="Times New Roman" w:hAnsi="Times New Roman"/>
          <w:sz w:val="24"/>
          <w:szCs w:val="24"/>
        </w:rPr>
        <w:t xml:space="preserve"> </w:t>
      </w:r>
      <w:r w:rsidR="00C5097B" w:rsidRPr="00062686">
        <w:rPr>
          <w:rFonts w:ascii="Times New Roman" w:hAnsi="Times New Roman"/>
          <w:sz w:val="24"/>
          <w:szCs w:val="24"/>
        </w:rPr>
        <w:t>„</w:t>
      </w:r>
      <w:r w:rsidRPr="00062686">
        <w:rPr>
          <w:rFonts w:ascii="Times New Roman" w:hAnsi="Times New Roman"/>
          <w:sz w:val="24"/>
          <w:szCs w:val="24"/>
        </w:rPr>
        <w:t>(6) Osoba</w:t>
      </w:r>
      <w:r w:rsidR="00C60918" w:rsidRPr="00062686">
        <w:rPr>
          <w:rFonts w:ascii="Times New Roman" w:hAnsi="Times New Roman"/>
          <w:sz w:val="24"/>
          <w:szCs w:val="24"/>
        </w:rPr>
        <w:t>, ktorá je</w:t>
      </w:r>
      <w:r w:rsidRPr="00062686">
        <w:rPr>
          <w:rFonts w:ascii="Times New Roman" w:hAnsi="Times New Roman"/>
          <w:sz w:val="24"/>
          <w:szCs w:val="24"/>
        </w:rPr>
        <w:t xml:space="preserve"> oprávnená vykonávať štátny zdravotný dozor môže na základe poverenia úradu verejného zdravotníctva vykonať štátny zdravotný dozor aj v územnom obvode iného regionálneho úradu verejného zdravotníctva.“.</w:t>
      </w:r>
    </w:p>
    <w:p w14:paraId="5AEDD6C9" w14:textId="77777777" w:rsidR="008D156B" w:rsidRPr="00062686" w:rsidRDefault="008D156B" w:rsidP="000A306C">
      <w:pPr>
        <w:pStyle w:val="ListParagraph1"/>
        <w:numPr>
          <w:ilvl w:val="0"/>
          <w:numId w:val="91"/>
        </w:numPr>
        <w:autoSpaceDE w:val="0"/>
        <w:autoSpaceDN w:val="0"/>
        <w:adjustRightInd w:val="0"/>
        <w:jc w:val="both"/>
      </w:pPr>
      <w:r w:rsidRPr="00062686">
        <w:t>V § 56 ods. 1 písm. b) sa za slovo „dezinfekciu“ vkladá čiarka a slová „ a reguláciu živočíšnych škodcov“</w:t>
      </w:r>
      <w:r w:rsidR="00E035E8" w:rsidRPr="00062686">
        <w:t xml:space="preserve"> sa</w:t>
      </w:r>
      <w:r w:rsidRPr="00062686">
        <w:t xml:space="preserve"> nahrádzajú slovami „dezinsekciu alebo deratizáciu“.</w:t>
      </w:r>
    </w:p>
    <w:p w14:paraId="7155BF3F" w14:textId="77777777" w:rsidR="008D156B" w:rsidRPr="00062686" w:rsidRDefault="008D156B">
      <w:pPr>
        <w:pStyle w:val="ListParagraph1"/>
        <w:tabs>
          <w:tab w:val="left" w:pos="142"/>
          <w:tab w:val="left" w:pos="284"/>
          <w:tab w:val="left" w:pos="426"/>
        </w:tabs>
        <w:autoSpaceDE w:val="0"/>
        <w:autoSpaceDN w:val="0"/>
        <w:adjustRightInd w:val="0"/>
        <w:ind w:left="0"/>
        <w:jc w:val="both"/>
      </w:pPr>
    </w:p>
    <w:p w14:paraId="0196D91D" w14:textId="77777777" w:rsidR="008D156B" w:rsidRPr="00062686" w:rsidRDefault="008D156B" w:rsidP="000A306C">
      <w:pPr>
        <w:pStyle w:val="ListParagraph1"/>
        <w:numPr>
          <w:ilvl w:val="0"/>
          <w:numId w:val="91"/>
        </w:numPr>
        <w:jc w:val="both"/>
        <w:rPr>
          <w:shd w:val="clear" w:color="auto" w:fill="FFFFFF"/>
        </w:rPr>
      </w:pPr>
      <w:r w:rsidRPr="00062686">
        <w:rPr>
          <w:shd w:val="clear" w:color="auto" w:fill="FFFFFF"/>
        </w:rPr>
        <w:t>V § 56 ods. 1 písm. i) sa za slovo „protilátok“ vkladá čiarka a slová „</w:t>
      </w:r>
      <w:proofErr w:type="spellStart"/>
      <w:r w:rsidRPr="00062686">
        <w:rPr>
          <w:shd w:val="clear" w:color="auto" w:fill="FFFFFF"/>
        </w:rPr>
        <w:t>antimikrobiálnych</w:t>
      </w:r>
      <w:proofErr w:type="spellEnd"/>
      <w:r w:rsidRPr="00062686">
        <w:rPr>
          <w:shd w:val="clear" w:color="auto" w:fill="FFFFFF"/>
        </w:rPr>
        <w:t xml:space="preserve"> látok“.</w:t>
      </w:r>
    </w:p>
    <w:p w14:paraId="1313DF84" w14:textId="77777777" w:rsidR="008D156B" w:rsidRPr="00062686" w:rsidRDefault="008D156B">
      <w:pPr>
        <w:pStyle w:val="ListParagraph1"/>
        <w:jc w:val="both"/>
        <w:rPr>
          <w:shd w:val="clear" w:color="auto" w:fill="FFFFFF"/>
        </w:rPr>
      </w:pPr>
    </w:p>
    <w:p w14:paraId="7C728459" w14:textId="77777777" w:rsidR="008D156B" w:rsidRPr="00062686" w:rsidRDefault="008D156B" w:rsidP="000A306C">
      <w:pPr>
        <w:pStyle w:val="ListParagraph1"/>
        <w:numPr>
          <w:ilvl w:val="0"/>
          <w:numId w:val="91"/>
        </w:numPr>
        <w:tabs>
          <w:tab w:val="left" w:pos="142"/>
          <w:tab w:val="left" w:pos="284"/>
        </w:tabs>
        <w:autoSpaceDE w:val="0"/>
        <w:autoSpaceDN w:val="0"/>
        <w:adjustRightInd w:val="0"/>
        <w:jc w:val="both"/>
      </w:pPr>
      <w:r w:rsidRPr="00062686">
        <w:t>V § 56 ods. 1 písmeno j) znie:</w:t>
      </w:r>
    </w:p>
    <w:p w14:paraId="504C34EB" w14:textId="2BD7E5DD" w:rsidR="00435E18" w:rsidRPr="00062686" w:rsidRDefault="00435E18">
      <w:pPr>
        <w:autoSpaceDE w:val="0"/>
        <w:autoSpaceDN w:val="0"/>
        <w:adjustRightInd w:val="0"/>
        <w:spacing w:after="0" w:line="240" w:lineRule="auto"/>
        <w:jc w:val="both"/>
        <w:rPr>
          <w:rFonts w:ascii="Times New Roman" w:hAnsi="Times New Roman"/>
          <w:sz w:val="24"/>
          <w:szCs w:val="24"/>
        </w:rPr>
      </w:pPr>
    </w:p>
    <w:p w14:paraId="1696F0DE" w14:textId="102F666D" w:rsidR="008D156B" w:rsidRPr="00062686" w:rsidRDefault="008D156B" w:rsidP="00435E18">
      <w:pPr>
        <w:autoSpaceDE w:val="0"/>
        <w:autoSpaceDN w:val="0"/>
        <w:adjustRightInd w:val="0"/>
        <w:spacing w:after="0" w:line="240" w:lineRule="auto"/>
        <w:ind w:left="426"/>
        <w:jc w:val="both"/>
        <w:rPr>
          <w:rFonts w:ascii="Times New Roman" w:hAnsi="Times New Roman"/>
          <w:sz w:val="24"/>
          <w:szCs w:val="24"/>
        </w:rPr>
      </w:pPr>
      <w:r w:rsidRPr="00062686">
        <w:rPr>
          <w:rFonts w:ascii="Times New Roman" w:hAnsi="Times New Roman"/>
          <w:sz w:val="24"/>
          <w:szCs w:val="24"/>
        </w:rPr>
        <w:t xml:space="preserve">„j) </w:t>
      </w:r>
      <w:bookmarkStart w:id="84" w:name="_Hlk3546179"/>
      <w:r w:rsidRPr="00062686">
        <w:rPr>
          <w:rFonts w:ascii="Times New Roman" w:hAnsi="Times New Roman"/>
          <w:sz w:val="24"/>
          <w:szCs w:val="24"/>
        </w:rPr>
        <w:t>neinformuje o svojom akútnom prenosnom ochorení alebo o svojom nosičstve choroboplodných mikroorganizmov</w:t>
      </w:r>
      <w:r w:rsidR="00EE74AE">
        <w:rPr>
          <w:rFonts w:ascii="Times New Roman" w:hAnsi="Times New Roman"/>
          <w:sz w:val="24"/>
          <w:szCs w:val="24"/>
        </w:rPr>
        <w:t xml:space="preserve">, ktoré je určené lekárom, </w:t>
      </w:r>
      <w:r w:rsidRPr="00062686">
        <w:rPr>
          <w:rFonts w:ascii="Times New Roman" w:hAnsi="Times New Roman"/>
          <w:sz w:val="24"/>
          <w:szCs w:val="24"/>
        </w:rPr>
        <w:t xml:space="preserve"> pri </w:t>
      </w:r>
      <w:proofErr w:type="spellStart"/>
      <w:r w:rsidRPr="00062686">
        <w:rPr>
          <w:rFonts w:ascii="Times New Roman" w:hAnsi="Times New Roman"/>
          <w:sz w:val="24"/>
          <w:szCs w:val="24"/>
        </w:rPr>
        <w:t>prĳatí</w:t>
      </w:r>
      <w:proofErr w:type="spellEnd"/>
      <w:r w:rsidRPr="00062686">
        <w:rPr>
          <w:rFonts w:ascii="Times New Roman" w:hAnsi="Times New Roman"/>
          <w:sz w:val="24"/>
          <w:szCs w:val="24"/>
        </w:rPr>
        <w:t xml:space="preserve"> do zdravotníckeho zariadenia, do zariadenia sociálnych služieb, do zariadenia sociálnoprávnej ochrany detí a sociálnej kurately, do azylového zariadenia, do zariadenia pre zaistených cudzincov alebo do zariadenia, v ktorom sa vykonáva epidemiologicky závažná činnosť</w:t>
      </w:r>
      <w:bookmarkEnd w:id="84"/>
      <w:r w:rsidRPr="00062686">
        <w:rPr>
          <w:rFonts w:ascii="Times New Roman" w:hAnsi="Times New Roman"/>
          <w:sz w:val="24"/>
          <w:szCs w:val="24"/>
        </w:rPr>
        <w:t>,</w:t>
      </w:r>
      <w:r w:rsidR="00153D3A" w:rsidRPr="00062686">
        <w:rPr>
          <w:rFonts w:ascii="Times New Roman" w:hAnsi="Times New Roman"/>
          <w:sz w:val="24"/>
          <w:szCs w:val="24"/>
        </w:rPr>
        <w:t xml:space="preserve"> </w:t>
      </w:r>
      <w:r w:rsidR="00153D3A" w:rsidRPr="00062686">
        <w:rPr>
          <w:rFonts w:ascii="Times New Roman" w:hAnsi="Times New Roman"/>
          <w:iCs/>
          <w:kern w:val="3"/>
          <w:sz w:val="24"/>
          <w:szCs w:val="24"/>
          <w:lang w:eastAsia="sk-SK"/>
        </w:rPr>
        <w:t>alebo neinformuje o svojom akútnom</w:t>
      </w:r>
      <w:r w:rsidR="00153D3A" w:rsidRPr="00062686">
        <w:rPr>
          <w:rFonts w:ascii="Times New Roman" w:hAnsi="Times New Roman"/>
          <w:sz w:val="24"/>
          <w:szCs w:val="24"/>
        </w:rPr>
        <w:t xml:space="preserve"> prenosnom ochorení alebo o svojom nosičstve choroboplodných mikroorganizmov</w:t>
      </w:r>
      <w:r w:rsidR="00153D3A" w:rsidRPr="00062686">
        <w:rPr>
          <w:rFonts w:ascii="Times New Roman" w:hAnsi="Times New Roman"/>
          <w:iCs/>
          <w:sz w:val="24"/>
          <w:szCs w:val="24"/>
        </w:rPr>
        <w:t xml:space="preserve"> operačné stredisko tiesňového volania záchrannej zdravotnej služby,</w:t>
      </w:r>
      <w:r w:rsidRPr="00062686">
        <w:rPr>
          <w:rFonts w:ascii="Times New Roman" w:hAnsi="Times New Roman"/>
          <w:sz w:val="24"/>
          <w:szCs w:val="24"/>
        </w:rPr>
        <w:t>“.</w:t>
      </w:r>
    </w:p>
    <w:p w14:paraId="37A331CA" w14:textId="77777777" w:rsidR="008D156B" w:rsidRPr="00062686" w:rsidRDefault="008D156B">
      <w:pPr>
        <w:autoSpaceDE w:val="0"/>
        <w:autoSpaceDN w:val="0"/>
        <w:adjustRightInd w:val="0"/>
        <w:spacing w:after="0" w:line="240" w:lineRule="auto"/>
        <w:jc w:val="both"/>
        <w:rPr>
          <w:rFonts w:ascii="Times New Roman" w:hAnsi="Times New Roman"/>
          <w:sz w:val="24"/>
          <w:szCs w:val="24"/>
        </w:rPr>
      </w:pPr>
    </w:p>
    <w:p w14:paraId="7E3FCD43" w14:textId="7CBA4630" w:rsidR="003A7A60" w:rsidRPr="00062686" w:rsidRDefault="008D156B" w:rsidP="003A7A60">
      <w:pPr>
        <w:pStyle w:val="ListParagraph1"/>
        <w:numPr>
          <w:ilvl w:val="0"/>
          <w:numId w:val="91"/>
        </w:numPr>
        <w:tabs>
          <w:tab w:val="left" w:pos="142"/>
          <w:tab w:val="left" w:pos="284"/>
        </w:tabs>
        <w:autoSpaceDE w:val="0"/>
        <w:autoSpaceDN w:val="0"/>
        <w:adjustRightInd w:val="0"/>
        <w:jc w:val="both"/>
      </w:pPr>
      <w:r w:rsidRPr="00062686">
        <w:t xml:space="preserve">V § 56 sa odsek 1 dopĺňa písmenami </w:t>
      </w:r>
      <w:r w:rsidR="00F846D9" w:rsidRPr="00062686">
        <w:t xml:space="preserve">p) až </w:t>
      </w:r>
      <w:r w:rsidR="00EB31A8">
        <w:t>r</w:t>
      </w:r>
      <w:r w:rsidR="00F846D9" w:rsidRPr="00062686">
        <w:t>)</w:t>
      </w:r>
      <w:r w:rsidRPr="00062686">
        <w:t>, ktoré znejú:</w:t>
      </w:r>
    </w:p>
    <w:p w14:paraId="4C5565BA" w14:textId="77777777" w:rsidR="003A7A60" w:rsidRPr="00062686" w:rsidRDefault="003A7A60" w:rsidP="003A7A60">
      <w:pPr>
        <w:pStyle w:val="Zkladntext"/>
        <w:autoSpaceDE w:val="0"/>
        <w:autoSpaceDN w:val="0"/>
        <w:adjustRightInd w:val="0"/>
        <w:ind w:left="426"/>
        <w:rPr>
          <w:bCs/>
          <w:shd w:val="clear" w:color="auto" w:fill="FFFFFF"/>
        </w:rPr>
      </w:pPr>
      <w:r w:rsidRPr="00062686">
        <w:rPr>
          <w:bCs/>
          <w:shd w:val="clear" w:color="auto" w:fill="FFFFFF"/>
        </w:rPr>
        <w:t xml:space="preserve">„p) poruší zásady osobnej hygieny pri poskytovaní zdravotnej starostlivosti, </w:t>
      </w:r>
      <w:r w:rsidRPr="00062686">
        <w:t xml:space="preserve">pri poskytovaní sociálnej služby </w:t>
      </w:r>
      <w:r w:rsidRPr="00062686">
        <w:rPr>
          <w:bCs/>
          <w:shd w:val="clear" w:color="auto" w:fill="FFFFFF"/>
        </w:rPr>
        <w:t>alebo pri výkone epidemiologicky závažnej činnosti,</w:t>
      </w:r>
    </w:p>
    <w:p w14:paraId="032C653E" w14:textId="77777777" w:rsidR="003A7A60" w:rsidRPr="00062686" w:rsidRDefault="003A7A60" w:rsidP="003A7A60">
      <w:pPr>
        <w:pStyle w:val="Zkladntext"/>
        <w:autoSpaceDE w:val="0"/>
        <w:autoSpaceDN w:val="0"/>
        <w:adjustRightInd w:val="0"/>
        <w:ind w:left="426"/>
        <w:rPr>
          <w:bCs/>
          <w:shd w:val="clear" w:color="auto" w:fill="FFFFFF"/>
        </w:rPr>
      </w:pPr>
    </w:p>
    <w:p w14:paraId="5934B8BD" w14:textId="77777777" w:rsidR="003A7A60" w:rsidRPr="00062686" w:rsidRDefault="003A7A60" w:rsidP="003A7A60">
      <w:pPr>
        <w:spacing w:line="240" w:lineRule="auto"/>
        <w:ind w:left="426"/>
        <w:jc w:val="both"/>
        <w:rPr>
          <w:rFonts w:ascii="Times New Roman" w:hAnsi="Times New Roman"/>
          <w:sz w:val="24"/>
          <w:szCs w:val="24"/>
        </w:rPr>
      </w:pPr>
      <w:r w:rsidRPr="00062686">
        <w:rPr>
          <w:rFonts w:ascii="Times New Roman" w:hAnsi="Times New Roman"/>
          <w:sz w:val="24"/>
          <w:szCs w:val="24"/>
        </w:rPr>
        <w:t>q) nedodržiava pracovné postupy a zásady správnej hygienickej praxe pri výrobe a manipulácii s potravinami, pokrmami alebo nápojmi,</w:t>
      </w:r>
    </w:p>
    <w:p w14:paraId="0A030D8B" w14:textId="1E570C43" w:rsidR="003A7A60" w:rsidRPr="00062686" w:rsidRDefault="00EB31A8" w:rsidP="003A7A60">
      <w:pPr>
        <w:pStyle w:val="Zkladntext"/>
        <w:spacing w:after="200"/>
        <w:ind w:left="426"/>
      </w:pPr>
      <w:r>
        <w:t>r</w:t>
      </w:r>
      <w:r w:rsidR="003A7A60" w:rsidRPr="00062686">
        <w:t>) neposkytuje osobe, ktorá vykonáva štátny zdravotný dozor  alebo epidemiologické vyšetrovanie súčinnosť pri výkone jej oprávnení podľa § 55 ods. 1, alebo marí výkon štátneho zdravotného dozoru alebo epidemiologického vyšetrovania.“.</w:t>
      </w:r>
    </w:p>
    <w:p w14:paraId="3EB93587" w14:textId="77777777" w:rsidR="003A7A60" w:rsidRPr="00062686" w:rsidRDefault="003A7A60" w:rsidP="003A7A60">
      <w:pPr>
        <w:pStyle w:val="ListParagraph1"/>
        <w:tabs>
          <w:tab w:val="left" w:pos="142"/>
          <w:tab w:val="left" w:pos="284"/>
        </w:tabs>
        <w:autoSpaceDE w:val="0"/>
        <w:autoSpaceDN w:val="0"/>
        <w:adjustRightInd w:val="0"/>
        <w:ind w:left="360"/>
        <w:jc w:val="both"/>
      </w:pPr>
    </w:p>
    <w:p w14:paraId="03FC8F5E" w14:textId="3EEF3EDC" w:rsidR="003340FA" w:rsidRPr="00062686" w:rsidRDefault="003340FA" w:rsidP="003A7A60">
      <w:pPr>
        <w:pStyle w:val="ListParagraph1"/>
        <w:numPr>
          <w:ilvl w:val="0"/>
          <w:numId w:val="91"/>
        </w:numPr>
        <w:tabs>
          <w:tab w:val="left" w:pos="142"/>
          <w:tab w:val="left" w:pos="284"/>
        </w:tabs>
        <w:autoSpaceDE w:val="0"/>
        <w:autoSpaceDN w:val="0"/>
        <w:adjustRightInd w:val="0"/>
        <w:jc w:val="both"/>
      </w:pPr>
      <w:r w:rsidRPr="00062686">
        <w:t>V § 57 ods. 1 sa vypúšťajú slová „§ 17</w:t>
      </w:r>
      <w:r w:rsidR="00F9684B" w:rsidRPr="00062686">
        <w:t>,</w:t>
      </w:r>
      <w:r w:rsidR="003215A6" w:rsidRPr="00062686">
        <w:t>“</w:t>
      </w:r>
      <w:r w:rsidRPr="00062686">
        <w:t xml:space="preserve"> a</w:t>
      </w:r>
      <w:r w:rsidR="00F9684B" w:rsidRPr="00062686">
        <w:t xml:space="preserve"> slová „§ 17c alebo § 17d“ sa nahrádzajú slovami „§ 17c, § 17d alebo § 17e“. </w:t>
      </w:r>
    </w:p>
    <w:p w14:paraId="1BDB7518" w14:textId="77777777" w:rsidR="003340FA" w:rsidRPr="00062686" w:rsidRDefault="003340FA" w:rsidP="00DB1511">
      <w:pPr>
        <w:pStyle w:val="Zkladntext"/>
        <w:spacing w:after="200"/>
        <w:ind w:left="426"/>
      </w:pPr>
    </w:p>
    <w:p w14:paraId="3BBDF5A1" w14:textId="77777777" w:rsidR="008D156B" w:rsidRPr="00062686" w:rsidRDefault="008D156B" w:rsidP="000A306C">
      <w:pPr>
        <w:pStyle w:val="ListParagraph1"/>
        <w:numPr>
          <w:ilvl w:val="0"/>
          <w:numId w:val="91"/>
        </w:numPr>
        <w:jc w:val="both"/>
      </w:pPr>
      <w:r w:rsidRPr="00062686">
        <w:t xml:space="preserve">V § 57 ods. 10 sa na konci pripájajú tieto slová: „alebo obmedzenie podľa § 23 ods. </w:t>
      </w:r>
      <w:r w:rsidR="00EE18F1" w:rsidRPr="00062686">
        <w:t>6</w:t>
      </w:r>
      <w:r w:rsidRPr="00062686">
        <w:t>“.</w:t>
      </w:r>
    </w:p>
    <w:p w14:paraId="0184F9C2" w14:textId="77777777" w:rsidR="00835FD3" w:rsidRPr="00062686" w:rsidRDefault="00835FD3" w:rsidP="00835FD3">
      <w:pPr>
        <w:pStyle w:val="ListParagraph1"/>
        <w:jc w:val="both"/>
      </w:pPr>
    </w:p>
    <w:p w14:paraId="656E39E7" w14:textId="77777777" w:rsidR="00EE18F1" w:rsidRPr="00062686" w:rsidRDefault="00EE18F1" w:rsidP="000A306C">
      <w:pPr>
        <w:numPr>
          <w:ilvl w:val="0"/>
          <w:numId w:val="91"/>
        </w:numPr>
        <w:autoSpaceDE w:val="0"/>
        <w:autoSpaceDN w:val="0"/>
        <w:adjustRightInd w:val="0"/>
        <w:spacing w:after="0" w:line="240" w:lineRule="auto"/>
        <w:jc w:val="both"/>
        <w:rPr>
          <w:rFonts w:ascii="Times New Roman" w:hAnsi="Times New Roman"/>
          <w:sz w:val="24"/>
          <w:szCs w:val="24"/>
        </w:rPr>
      </w:pPr>
      <w:bookmarkStart w:id="85" w:name="_Hlk95936679"/>
      <w:r w:rsidRPr="00062686">
        <w:rPr>
          <w:rFonts w:ascii="Times New Roman" w:hAnsi="Times New Roman"/>
          <w:sz w:val="24"/>
          <w:szCs w:val="24"/>
        </w:rPr>
        <w:t>V § 57 ods. 11 sa slová „§ 23 ods. 6“ nahrádza</w:t>
      </w:r>
      <w:r w:rsidR="00E035E8" w:rsidRPr="00062686">
        <w:rPr>
          <w:rFonts w:ascii="Times New Roman" w:hAnsi="Times New Roman"/>
          <w:sz w:val="24"/>
          <w:szCs w:val="24"/>
        </w:rPr>
        <w:t>jú</w:t>
      </w:r>
      <w:r w:rsidRPr="00062686">
        <w:rPr>
          <w:rFonts w:ascii="Times New Roman" w:hAnsi="Times New Roman"/>
          <w:sz w:val="24"/>
          <w:szCs w:val="24"/>
        </w:rPr>
        <w:t xml:space="preserve"> slovami „§</w:t>
      </w:r>
      <w:r w:rsidR="0050690B" w:rsidRPr="00062686">
        <w:rPr>
          <w:rFonts w:ascii="Times New Roman" w:hAnsi="Times New Roman"/>
          <w:sz w:val="24"/>
          <w:szCs w:val="24"/>
        </w:rPr>
        <w:t xml:space="preserve"> </w:t>
      </w:r>
      <w:r w:rsidRPr="00062686">
        <w:rPr>
          <w:rFonts w:ascii="Times New Roman" w:hAnsi="Times New Roman"/>
          <w:sz w:val="24"/>
          <w:szCs w:val="24"/>
        </w:rPr>
        <w:t>23 ods. 7“.</w:t>
      </w:r>
    </w:p>
    <w:p w14:paraId="6E67CC4D" w14:textId="77777777" w:rsidR="00CF2B33" w:rsidRPr="00062686" w:rsidRDefault="00CF2B33" w:rsidP="00CF2B33">
      <w:pPr>
        <w:pStyle w:val="Odsekzoznamu"/>
        <w:rPr>
          <w:sz w:val="24"/>
          <w:szCs w:val="24"/>
        </w:rPr>
      </w:pPr>
    </w:p>
    <w:p w14:paraId="0C7CB8E7" w14:textId="7905284A" w:rsidR="00CF2B33" w:rsidRPr="00062686" w:rsidRDefault="00CF2B33" w:rsidP="003A7A60">
      <w:pPr>
        <w:pStyle w:val="Odsekzoznamu"/>
        <w:numPr>
          <w:ilvl w:val="0"/>
          <w:numId w:val="91"/>
        </w:numPr>
        <w:spacing w:after="0" w:line="240" w:lineRule="auto"/>
        <w:jc w:val="both"/>
        <w:rPr>
          <w:bCs/>
          <w:sz w:val="24"/>
          <w:szCs w:val="24"/>
        </w:rPr>
      </w:pPr>
      <w:r w:rsidRPr="00062686">
        <w:rPr>
          <w:bCs/>
          <w:sz w:val="24"/>
          <w:szCs w:val="24"/>
        </w:rPr>
        <w:t>V § 57 ods. 22 písm. b) sa vypúšťa slovo „písomného“.</w:t>
      </w:r>
    </w:p>
    <w:p w14:paraId="27CE1D55" w14:textId="7EDB6309" w:rsidR="00CF2B33" w:rsidRPr="00062686" w:rsidRDefault="00CF2B33" w:rsidP="003A7A60">
      <w:pPr>
        <w:pStyle w:val="Odsekzoznamu"/>
        <w:numPr>
          <w:ilvl w:val="0"/>
          <w:numId w:val="91"/>
        </w:numPr>
        <w:spacing w:after="0" w:line="240" w:lineRule="auto"/>
        <w:jc w:val="both"/>
        <w:rPr>
          <w:bCs/>
          <w:sz w:val="24"/>
          <w:szCs w:val="24"/>
        </w:rPr>
      </w:pPr>
      <w:r w:rsidRPr="00062686">
        <w:rPr>
          <w:bCs/>
          <w:sz w:val="24"/>
          <w:szCs w:val="24"/>
        </w:rPr>
        <w:t>V § 57 ods. 22 písm. c) sa slová „</w:t>
      </w:r>
      <w:r w:rsidRPr="00062686">
        <w:rPr>
          <w:sz w:val="24"/>
          <w:szCs w:val="24"/>
        </w:rPr>
        <w:t xml:space="preserve">písomného posudku o riziku alebo písomného záznamu o posúdení rizika podľa </w:t>
      </w:r>
      <w:hyperlink r:id="rId55" w:anchor="paragraf-30.odsek-1.pismeno-d" w:tooltip="Odkaz na predpis alebo ustanovenie" w:history="1">
        <w:r w:rsidRPr="00062686">
          <w:rPr>
            <w:rStyle w:val="Hypertextovprepojenie"/>
            <w:color w:val="auto"/>
            <w:sz w:val="24"/>
            <w:szCs w:val="24"/>
            <w:u w:val="none"/>
          </w:rPr>
          <w:t>§ 30 ods. 1 písm. d)</w:t>
        </w:r>
      </w:hyperlink>
      <w:r w:rsidRPr="00062686">
        <w:rPr>
          <w:sz w:val="24"/>
          <w:szCs w:val="24"/>
        </w:rPr>
        <w:t>,“ nahrádzajú slovami „posudku o riziku,“.</w:t>
      </w:r>
    </w:p>
    <w:p w14:paraId="029C58F3" w14:textId="77777777" w:rsidR="00CF2B33" w:rsidRPr="00062686" w:rsidRDefault="00CF2B33" w:rsidP="00CF2B33">
      <w:pPr>
        <w:autoSpaceDE w:val="0"/>
        <w:autoSpaceDN w:val="0"/>
        <w:adjustRightInd w:val="0"/>
        <w:spacing w:after="0" w:line="240" w:lineRule="auto"/>
        <w:ind w:left="426"/>
        <w:jc w:val="both"/>
        <w:rPr>
          <w:rFonts w:ascii="Times New Roman" w:hAnsi="Times New Roman"/>
          <w:sz w:val="24"/>
          <w:szCs w:val="24"/>
        </w:rPr>
      </w:pPr>
    </w:p>
    <w:p w14:paraId="50B03620" w14:textId="77777777" w:rsidR="00835FD3" w:rsidRPr="00062686" w:rsidRDefault="00835FD3" w:rsidP="00835FD3">
      <w:pPr>
        <w:autoSpaceDE w:val="0"/>
        <w:autoSpaceDN w:val="0"/>
        <w:adjustRightInd w:val="0"/>
        <w:spacing w:after="0" w:line="240" w:lineRule="auto"/>
        <w:jc w:val="both"/>
        <w:rPr>
          <w:rFonts w:ascii="Times New Roman" w:hAnsi="Times New Roman"/>
          <w:sz w:val="24"/>
          <w:szCs w:val="24"/>
        </w:rPr>
      </w:pPr>
    </w:p>
    <w:bookmarkEnd w:id="85"/>
    <w:p w14:paraId="13193B73" w14:textId="77777777" w:rsidR="008D156B" w:rsidRPr="00753325" w:rsidRDefault="008D156B" w:rsidP="000A306C">
      <w:pPr>
        <w:pStyle w:val="ListParagraph1"/>
        <w:numPr>
          <w:ilvl w:val="0"/>
          <w:numId w:val="91"/>
        </w:numPr>
        <w:jc w:val="both"/>
      </w:pPr>
      <w:r w:rsidRPr="00062686">
        <w:lastRenderedPageBreak/>
        <w:t>V § 57 ods. 22 písm. k) sa za slov</w:t>
      </w:r>
      <w:r w:rsidR="00B516F3" w:rsidRPr="00062686">
        <w:t>o</w:t>
      </w:r>
      <w:r w:rsidRPr="00062686">
        <w:t xml:space="preserve"> „</w:t>
      </w:r>
      <w:r w:rsidRPr="00753325">
        <w:t xml:space="preserve">povolania“ </w:t>
      </w:r>
      <w:r w:rsidR="00E035E8" w:rsidRPr="00753325">
        <w:t>vkladajú</w:t>
      </w:r>
      <w:r w:rsidRPr="00753325">
        <w:t xml:space="preserve"> slová „</w:t>
      </w:r>
      <w:r w:rsidRPr="00753325">
        <w:rPr>
          <w:lang w:eastAsia="sk-SK"/>
        </w:rPr>
        <w:t>alebo ohro</w:t>
      </w:r>
      <w:r w:rsidR="00952024" w:rsidRPr="00753325">
        <w:rPr>
          <w:lang w:eastAsia="sk-SK"/>
        </w:rPr>
        <w:t>zenie chorobou z povolania“.</w:t>
      </w:r>
    </w:p>
    <w:p w14:paraId="4A0A6BBD" w14:textId="77777777" w:rsidR="008D156B" w:rsidRPr="00753325" w:rsidRDefault="008D156B">
      <w:pPr>
        <w:spacing w:after="0" w:line="240" w:lineRule="auto"/>
        <w:jc w:val="both"/>
        <w:rPr>
          <w:rFonts w:ascii="Times New Roman" w:hAnsi="Times New Roman"/>
          <w:sz w:val="24"/>
          <w:szCs w:val="24"/>
          <w:lang w:eastAsia="sk-SK"/>
        </w:rPr>
      </w:pPr>
    </w:p>
    <w:p w14:paraId="0CD41E03" w14:textId="00585EC8" w:rsidR="008D156B" w:rsidRPr="00753325" w:rsidRDefault="008D156B" w:rsidP="000A306C">
      <w:pPr>
        <w:pStyle w:val="ListParagraph1"/>
        <w:numPr>
          <w:ilvl w:val="0"/>
          <w:numId w:val="91"/>
        </w:numPr>
        <w:jc w:val="both"/>
      </w:pPr>
      <w:r w:rsidRPr="00753325">
        <w:t xml:space="preserve">V § 57 ods. 23 písm. a) až e) </w:t>
      </w:r>
      <w:r w:rsidR="007D09C0" w:rsidRPr="00753325">
        <w:t xml:space="preserve">sa </w:t>
      </w:r>
      <w:r w:rsidRPr="00753325">
        <w:t xml:space="preserve">slová „ods. 5“ nahrádzajú slovami „ods. </w:t>
      </w:r>
      <w:r w:rsidR="00DF6433" w:rsidRPr="00753325">
        <w:t>7</w:t>
      </w:r>
      <w:r w:rsidRPr="00753325">
        <w:t>“.</w:t>
      </w:r>
    </w:p>
    <w:p w14:paraId="408FFF3B" w14:textId="77777777" w:rsidR="008D156B" w:rsidRPr="00753325" w:rsidRDefault="008D156B">
      <w:pPr>
        <w:spacing w:after="0" w:line="240" w:lineRule="auto"/>
        <w:jc w:val="both"/>
        <w:rPr>
          <w:rFonts w:ascii="Times New Roman" w:hAnsi="Times New Roman"/>
          <w:i/>
          <w:sz w:val="24"/>
          <w:szCs w:val="24"/>
        </w:rPr>
      </w:pPr>
    </w:p>
    <w:p w14:paraId="6F3F3F5D" w14:textId="2A974AB6" w:rsidR="008D156B" w:rsidRPr="00753325" w:rsidRDefault="008D156B" w:rsidP="000A306C">
      <w:pPr>
        <w:pStyle w:val="ListParagraph1"/>
        <w:numPr>
          <w:ilvl w:val="0"/>
          <w:numId w:val="91"/>
        </w:numPr>
        <w:jc w:val="both"/>
        <w:rPr>
          <w:lang w:eastAsia="sk-SK"/>
        </w:rPr>
      </w:pPr>
      <w:r w:rsidRPr="00753325">
        <w:rPr>
          <w:lang w:eastAsia="sk-SK"/>
        </w:rPr>
        <w:t>V § 57  ods</w:t>
      </w:r>
      <w:r w:rsidR="00AD4F4D" w:rsidRPr="00753325">
        <w:rPr>
          <w:lang w:eastAsia="sk-SK"/>
        </w:rPr>
        <w:t>.</w:t>
      </w:r>
      <w:r w:rsidRPr="00753325">
        <w:rPr>
          <w:lang w:eastAsia="sk-SK"/>
        </w:rPr>
        <w:t xml:space="preserve"> 24 </w:t>
      </w:r>
      <w:r w:rsidR="00AD4F4D" w:rsidRPr="00753325">
        <w:rPr>
          <w:lang w:eastAsia="sk-SK"/>
        </w:rPr>
        <w:t xml:space="preserve">sa </w:t>
      </w:r>
      <w:r w:rsidR="004047F1">
        <w:rPr>
          <w:lang w:eastAsia="sk-SK"/>
        </w:rPr>
        <w:t xml:space="preserve">pred písmeno a) </w:t>
      </w:r>
      <w:r w:rsidR="00AD4F4D" w:rsidRPr="00753325">
        <w:rPr>
          <w:lang w:eastAsia="sk-SK"/>
        </w:rPr>
        <w:t xml:space="preserve">vkladá </w:t>
      </w:r>
      <w:r w:rsidR="007D09C0" w:rsidRPr="00753325">
        <w:rPr>
          <w:lang w:eastAsia="sk-SK"/>
        </w:rPr>
        <w:t xml:space="preserve">nové </w:t>
      </w:r>
      <w:r w:rsidRPr="00753325">
        <w:rPr>
          <w:lang w:eastAsia="sk-SK"/>
        </w:rPr>
        <w:t>písmeno a), ktoré znie:</w:t>
      </w:r>
    </w:p>
    <w:p w14:paraId="686ED72E" w14:textId="77777777" w:rsidR="00DB1511" w:rsidRPr="00062686" w:rsidRDefault="00DB1511">
      <w:pPr>
        <w:tabs>
          <w:tab w:val="left" w:pos="284"/>
          <w:tab w:val="left" w:pos="426"/>
        </w:tabs>
        <w:spacing w:after="0" w:line="240" w:lineRule="auto"/>
        <w:jc w:val="both"/>
        <w:rPr>
          <w:rFonts w:ascii="Times New Roman" w:hAnsi="Times New Roman"/>
          <w:sz w:val="24"/>
          <w:szCs w:val="24"/>
        </w:rPr>
      </w:pPr>
    </w:p>
    <w:p w14:paraId="7F41FE69" w14:textId="77777777" w:rsidR="008D156B" w:rsidRPr="00062686" w:rsidRDefault="008D156B" w:rsidP="00DB1511">
      <w:pPr>
        <w:tabs>
          <w:tab w:val="left" w:pos="284"/>
          <w:tab w:val="left" w:pos="426"/>
        </w:tabs>
        <w:spacing w:after="0" w:line="240" w:lineRule="auto"/>
        <w:ind w:left="426"/>
        <w:jc w:val="both"/>
        <w:rPr>
          <w:rFonts w:ascii="Times New Roman" w:hAnsi="Times New Roman"/>
          <w:sz w:val="24"/>
          <w:szCs w:val="24"/>
        </w:rPr>
      </w:pPr>
      <w:r w:rsidRPr="00062686">
        <w:rPr>
          <w:rFonts w:ascii="Times New Roman" w:hAnsi="Times New Roman"/>
          <w:sz w:val="24"/>
          <w:szCs w:val="24"/>
        </w:rPr>
        <w:t>„a) nepredloží písomne úradu verejného zdravotníctva do 30 dní od získania živnostenského oprávnenia doklady podľa § 30b ods. 6,“.</w:t>
      </w:r>
    </w:p>
    <w:p w14:paraId="21CA0845" w14:textId="77777777" w:rsidR="008D156B" w:rsidRPr="00062686" w:rsidRDefault="008D156B" w:rsidP="00DB1511">
      <w:pPr>
        <w:spacing w:after="0" w:line="240" w:lineRule="auto"/>
        <w:ind w:left="426"/>
        <w:jc w:val="both"/>
        <w:rPr>
          <w:rFonts w:ascii="Times New Roman" w:hAnsi="Times New Roman"/>
          <w:i/>
          <w:sz w:val="24"/>
          <w:szCs w:val="24"/>
        </w:rPr>
      </w:pPr>
    </w:p>
    <w:p w14:paraId="5EABF7EF" w14:textId="77777777" w:rsidR="008D156B" w:rsidRPr="00062686" w:rsidRDefault="008D156B" w:rsidP="00DB1511">
      <w:pPr>
        <w:spacing w:line="240" w:lineRule="auto"/>
        <w:ind w:left="426"/>
        <w:jc w:val="both"/>
        <w:rPr>
          <w:rFonts w:ascii="Times New Roman" w:hAnsi="Times New Roman"/>
          <w:sz w:val="24"/>
          <w:szCs w:val="24"/>
        </w:rPr>
      </w:pPr>
      <w:r w:rsidRPr="00062686">
        <w:rPr>
          <w:rFonts w:ascii="Times New Roman" w:hAnsi="Times New Roman"/>
          <w:sz w:val="24"/>
          <w:szCs w:val="24"/>
        </w:rPr>
        <w:t>Doterajšie písmená a) až j) sa</w:t>
      </w:r>
      <w:r w:rsidR="00DB1511" w:rsidRPr="00062686">
        <w:rPr>
          <w:rFonts w:ascii="Times New Roman" w:hAnsi="Times New Roman"/>
          <w:sz w:val="24"/>
          <w:szCs w:val="24"/>
        </w:rPr>
        <w:t xml:space="preserve"> označujú ako písmená b) až k).</w:t>
      </w:r>
    </w:p>
    <w:p w14:paraId="065386DC" w14:textId="77777777" w:rsidR="008D156B" w:rsidRPr="00062686" w:rsidRDefault="008D156B" w:rsidP="000A306C">
      <w:pPr>
        <w:pStyle w:val="ListParagraph1"/>
        <w:numPr>
          <w:ilvl w:val="0"/>
          <w:numId w:val="91"/>
        </w:numPr>
        <w:jc w:val="both"/>
      </w:pPr>
      <w:r w:rsidRPr="00062686">
        <w:t xml:space="preserve">V § 57 ods. 24 písmeno h) znie: </w:t>
      </w:r>
    </w:p>
    <w:p w14:paraId="4D696323" w14:textId="77777777" w:rsidR="00DB1511" w:rsidRPr="00062686" w:rsidRDefault="00DB1511">
      <w:pPr>
        <w:spacing w:after="0" w:line="240" w:lineRule="auto"/>
        <w:ind w:left="709" w:hanging="283"/>
        <w:jc w:val="both"/>
        <w:rPr>
          <w:rFonts w:ascii="Times New Roman" w:hAnsi="Times New Roman"/>
          <w:sz w:val="24"/>
          <w:szCs w:val="24"/>
        </w:rPr>
      </w:pPr>
    </w:p>
    <w:p w14:paraId="5F0D1EEA" w14:textId="0C7E2608" w:rsidR="008D156B" w:rsidRPr="00062686" w:rsidRDefault="008D156B" w:rsidP="00DB1511">
      <w:pPr>
        <w:spacing w:after="0" w:line="240" w:lineRule="auto"/>
        <w:ind w:left="426"/>
        <w:jc w:val="both"/>
        <w:rPr>
          <w:rFonts w:ascii="Times New Roman" w:hAnsi="Times New Roman"/>
          <w:sz w:val="24"/>
          <w:szCs w:val="24"/>
        </w:rPr>
      </w:pPr>
      <w:r w:rsidRPr="00062686">
        <w:rPr>
          <w:rFonts w:ascii="Times New Roman" w:hAnsi="Times New Roman"/>
          <w:sz w:val="24"/>
          <w:szCs w:val="24"/>
        </w:rPr>
        <w:t xml:space="preserve">„h) neoznámi bezodkladne písomne úradu verejného zdravotníctva </w:t>
      </w:r>
      <w:r w:rsidR="00FD51AC" w:rsidRPr="00062686">
        <w:rPr>
          <w:rFonts w:ascii="Times New Roman" w:hAnsi="Times New Roman"/>
          <w:sz w:val="24"/>
          <w:szCs w:val="24"/>
        </w:rPr>
        <w:t xml:space="preserve">zmenu vedúceho tímu pracovnej zdravotnej služby </w:t>
      </w:r>
      <w:r w:rsidRPr="00062686">
        <w:rPr>
          <w:rFonts w:ascii="Times New Roman" w:hAnsi="Times New Roman"/>
          <w:sz w:val="24"/>
          <w:szCs w:val="24"/>
        </w:rPr>
        <w:t xml:space="preserve">podľa § 30d  ods. 1 písm. </w:t>
      </w:r>
      <w:r w:rsidR="00DB422C">
        <w:rPr>
          <w:rFonts w:ascii="Times New Roman" w:hAnsi="Times New Roman"/>
          <w:sz w:val="24"/>
          <w:szCs w:val="24"/>
        </w:rPr>
        <w:t>h</w:t>
      </w:r>
      <w:r w:rsidRPr="00062686">
        <w:rPr>
          <w:rFonts w:ascii="Times New Roman" w:hAnsi="Times New Roman"/>
          <w:sz w:val="24"/>
          <w:szCs w:val="24"/>
        </w:rPr>
        <w:t>)</w:t>
      </w:r>
      <w:r w:rsidR="00FD51AC" w:rsidRPr="00062686">
        <w:rPr>
          <w:rFonts w:ascii="Times New Roman" w:hAnsi="Times New Roman"/>
          <w:sz w:val="24"/>
          <w:szCs w:val="24"/>
        </w:rPr>
        <w:t>,“.</w:t>
      </w:r>
    </w:p>
    <w:p w14:paraId="1567D1C0" w14:textId="77777777" w:rsidR="00FD51AC" w:rsidRPr="00062686" w:rsidRDefault="00FD51AC">
      <w:pPr>
        <w:spacing w:after="0" w:line="240" w:lineRule="auto"/>
        <w:ind w:left="709" w:hanging="283"/>
        <w:jc w:val="both"/>
        <w:rPr>
          <w:rFonts w:ascii="Times New Roman" w:hAnsi="Times New Roman"/>
          <w:sz w:val="24"/>
          <w:szCs w:val="24"/>
        </w:rPr>
      </w:pPr>
    </w:p>
    <w:p w14:paraId="75BA22B1" w14:textId="781A650F" w:rsidR="00EB093B" w:rsidRPr="00062686" w:rsidRDefault="004A3C63" w:rsidP="003A7A60">
      <w:pPr>
        <w:pStyle w:val="Odsekzoznamu"/>
        <w:numPr>
          <w:ilvl w:val="0"/>
          <w:numId w:val="91"/>
        </w:numPr>
        <w:suppressAutoHyphens/>
        <w:autoSpaceDE w:val="0"/>
        <w:autoSpaceDN w:val="0"/>
        <w:spacing w:after="0" w:line="240" w:lineRule="auto"/>
        <w:jc w:val="both"/>
        <w:rPr>
          <w:sz w:val="24"/>
          <w:szCs w:val="24"/>
          <w:lang w:eastAsia="sk-SK"/>
        </w:rPr>
      </w:pPr>
      <w:bookmarkStart w:id="86" w:name="_Hlk119480755"/>
      <w:r w:rsidRPr="00062686">
        <w:rPr>
          <w:sz w:val="24"/>
          <w:szCs w:val="24"/>
          <w:lang w:eastAsia="sk-SK"/>
        </w:rPr>
        <w:t>V § 57 ods</w:t>
      </w:r>
      <w:r w:rsidR="00F9684B" w:rsidRPr="00062686">
        <w:rPr>
          <w:sz w:val="24"/>
          <w:szCs w:val="24"/>
          <w:lang w:eastAsia="sk-SK"/>
        </w:rPr>
        <w:t>ek</w:t>
      </w:r>
      <w:r w:rsidRPr="00062686">
        <w:rPr>
          <w:sz w:val="24"/>
          <w:szCs w:val="24"/>
          <w:lang w:eastAsia="sk-SK"/>
        </w:rPr>
        <w:t xml:space="preserve"> 29 znie:</w:t>
      </w:r>
    </w:p>
    <w:p w14:paraId="1D6A3C79" w14:textId="33506F0C" w:rsidR="00EB093B" w:rsidRPr="00062686" w:rsidRDefault="004A3C63" w:rsidP="004A3C63">
      <w:pPr>
        <w:suppressAutoHyphens/>
        <w:autoSpaceDE w:val="0"/>
        <w:autoSpaceDN w:val="0"/>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w:t>
      </w:r>
      <w:r w:rsidR="00EB093B" w:rsidRPr="00062686">
        <w:rPr>
          <w:rFonts w:ascii="Times New Roman" w:hAnsi="Times New Roman"/>
          <w:sz w:val="24"/>
          <w:szCs w:val="24"/>
          <w:lang w:eastAsia="sk-SK"/>
        </w:rPr>
        <w:t>(29) Správneho deliktu na úseku verejného zdravotníctva v oblasti ochrany zdravia pri práci sa dopustí fyzická osoba-podnikateľ alebo právnická osoba, ak</w:t>
      </w:r>
    </w:p>
    <w:p w14:paraId="576405CD" w14:textId="109B49EE" w:rsidR="00EB093B" w:rsidRPr="00062686" w:rsidRDefault="00EB093B" w:rsidP="004A3C63">
      <w:pPr>
        <w:pStyle w:val="Odsekzoznamu"/>
        <w:numPr>
          <w:ilvl w:val="0"/>
          <w:numId w:val="89"/>
        </w:numPr>
        <w:suppressAutoHyphens/>
        <w:autoSpaceDE w:val="0"/>
        <w:autoSpaceDN w:val="0"/>
        <w:spacing w:after="0" w:line="240" w:lineRule="auto"/>
        <w:jc w:val="both"/>
        <w:rPr>
          <w:sz w:val="24"/>
          <w:szCs w:val="24"/>
          <w:lang w:eastAsia="sk-SK"/>
        </w:rPr>
      </w:pPr>
      <w:r w:rsidRPr="00062686">
        <w:rPr>
          <w:sz w:val="24"/>
          <w:szCs w:val="24"/>
          <w:lang w:eastAsia="sk-SK"/>
        </w:rPr>
        <w:t>nezabezpečí osvetlenie pracovných priestorov podľa § 36 ods. 1,</w:t>
      </w:r>
    </w:p>
    <w:p w14:paraId="2702C091" w14:textId="57023F62" w:rsidR="00EB093B" w:rsidRPr="00062686" w:rsidRDefault="00EB093B" w:rsidP="004A3C63">
      <w:pPr>
        <w:pStyle w:val="Odsekzoznamu"/>
        <w:numPr>
          <w:ilvl w:val="0"/>
          <w:numId w:val="89"/>
        </w:numPr>
        <w:suppressAutoHyphens/>
        <w:autoSpaceDE w:val="0"/>
        <w:autoSpaceDN w:val="0"/>
        <w:spacing w:after="0" w:line="240" w:lineRule="auto"/>
        <w:jc w:val="both"/>
        <w:rPr>
          <w:sz w:val="24"/>
          <w:szCs w:val="24"/>
          <w:lang w:eastAsia="sk-SK"/>
        </w:rPr>
      </w:pPr>
      <w:r w:rsidRPr="00062686">
        <w:rPr>
          <w:sz w:val="24"/>
          <w:szCs w:val="24"/>
          <w:lang w:eastAsia="sk-SK"/>
        </w:rPr>
        <w:t>poruší povinnosť podľa § 36 ods. 3,</w:t>
      </w:r>
    </w:p>
    <w:p w14:paraId="02B848D5" w14:textId="69EB09F1" w:rsidR="00EB093B" w:rsidRPr="00062686" w:rsidRDefault="00EB093B" w:rsidP="004A3C63">
      <w:pPr>
        <w:pStyle w:val="Odsekzoznamu"/>
        <w:numPr>
          <w:ilvl w:val="0"/>
          <w:numId w:val="89"/>
        </w:numPr>
        <w:suppressAutoHyphens/>
        <w:autoSpaceDE w:val="0"/>
        <w:autoSpaceDN w:val="0"/>
        <w:spacing w:after="0" w:line="240" w:lineRule="auto"/>
        <w:jc w:val="both"/>
        <w:rPr>
          <w:sz w:val="24"/>
          <w:szCs w:val="24"/>
          <w:lang w:eastAsia="sk-SK"/>
        </w:rPr>
      </w:pPr>
      <w:r w:rsidRPr="00062686">
        <w:rPr>
          <w:sz w:val="24"/>
          <w:szCs w:val="24"/>
          <w:lang w:eastAsia="sk-SK"/>
        </w:rPr>
        <w:t>nezabezpečí opatrenia na vylúčenie alebo zníženie nepriaznivých účinkov faktorov tepelno-vlhkostnej mikroklímy na zdravie zamestnancov podľa § 37 ods. 1 alebo poruší niektorú z povinností podľa § 37 ods. 2 a 3,</w:t>
      </w:r>
    </w:p>
    <w:p w14:paraId="6E5B4FED" w14:textId="7BEADAAB" w:rsidR="00EB093B" w:rsidRPr="00062686" w:rsidRDefault="00EB093B" w:rsidP="004A3C63">
      <w:pPr>
        <w:pStyle w:val="Odsekzoznamu"/>
        <w:numPr>
          <w:ilvl w:val="0"/>
          <w:numId w:val="89"/>
        </w:numPr>
        <w:suppressAutoHyphens/>
        <w:autoSpaceDE w:val="0"/>
        <w:autoSpaceDN w:val="0"/>
        <w:spacing w:after="0" w:line="240" w:lineRule="auto"/>
        <w:jc w:val="both"/>
        <w:rPr>
          <w:sz w:val="24"/>
          <w:szCs w:val="24"/>
        </w:rPr>
      </w:pPr>
      <w:r w:rsidRPr="00062686">
        <w:rPr>
          <w:sz w:val="24"/>
          <w:szCs w:val="24"/>
        </w:rPr>
        <w:t>poruší niektorú z povinností v oblasti ochrany zdravia pred fyzickou záťažou pri práci  podľa § 38,</w:t>
      </w:r>
    </w:p>
    <w:p w14:paraId="40163B32" w14:textId="574000EB" w:rsidR="00EB093B" w:rsidRPr="00062686" w:rsidRDefault="00EB093B" w:rsidP="004A3C63">
      <w:pPr>
        <w:pStyle w:val="Odsekzoznamu"/>
        <w:numPr>
          <w:ilvl w:val="0"/>
          <w:numId w:val="89"/>
        </w:numPr>
        <w:suppressAutoHyphens/>
        <w:autoSpaceDE w:val="0"/>
        <w:autoSpaceDN w:val="0"/>
        <w:spacing w:after="0" w:line="240" w:lineRule="auto"/>
        <w:jc w:val="both"/>
        <w:rPr>
          <w:sz w:val="24"/>
          <w:szCs w:val="24"/>
        </w:rPr>
      </w:pPr>
      <w:r w:rsidRPr="00062686">
        <w:rPr>
          <w:sz w:val="24"/>
          <w:szCs w:val="24"/>
        </w:rPr>
        <w:t>poruší niektorú z povinností v oblasti ochrany zdravia pred psychickou pracovnou záťažou podľa § 38a,</w:t>
      </w:r>
    </w:p>
    <w:p w14:paraId="2FE9CFFF" w14:textId="3EBEEAC3" w:rsidR="00EB093B" w:rsidRPr="00062686" w:rsidRDefault="00EB093B" w:rsidP="004A3C63">
      <w:pPr>
        <w:pStyle w:val="Odsekzoznamu"/>
        <w:numPr>
          <w:ilvl w:val="0"/>
          <w:numId w:val="89"/>
        </w:numPr>
        <w:suppressAutoHyphens/>
        <w:autoSpaceDE w:val="0"/>
        <w:autoSpaceDN w:val="0"/>
        <w:spacing w:after="0" w:line="240" w:lineRule="auto"/>
        <w:jc w:val="both"/>
        <w:rPr>
          <w:sz w:val="24"/>
          <w:szCs w:val="24"/>
        </w:rPr>
      </w:pPr>
      <w:r w:rsidRPr="00062686">
        <w:rPr>
          <w:sz w:val="24"/>
          <w:szCs w:val="24"/>
        </w:rPr>
        <w:t>nezabezpečí minimálne bezpečnostné a zdravotné požiadavky pri práci so zobrazovacími jednotkami podľa § 38b,</w:t>
      </w:r>
    </w:p>
    <w:p w14:paraId="6E3C2821" w14:textId="6BBC4F45" w:rsidR="00EB093B" w:rsidRPr="00062686" w:rsidRDefault="00EB093B" w:rsidP="004A3C63">
      <w:pPr>
        <w:pStyle w:val="Odsekzoznamu"/>
        <w:numPr>
          <w:ilvl w:val="0"/>
          <w:numId w:val="89"/>
        </w:numPr>
        <w:suppressAutoHyphens/>
        <w:autoSpaceDE w:val="0"/>
        <w:autoSpaceDN w:val="0"/>
        <w:spacing w:after="0" w:line="240" w:lineRule="auto"/>
        <w:jc w:val="both"/>
        <w:rPr>
          <w:sz w:val="24"/>
          <w:szCs w:val="24"/>
          <w:lang w:eastAsia="sk-SK"/>
        </w:rPr>
      </w:pPr>
      <w:r w:rsidRPr="00062686">
        <w:rPr>
          <w:sz w:val="24"/>
          <w:szCs w:val="24"/>
          <w:lang w:eastAsia="sk-SK"/>
        </w:rPr>
        <w:t xml:space="preserve">nezabezpečí technické, organizačné alebo iné opatrenia na ochranu zamestnancov pri práci s chemickými faktormi podľa § 39 alebo nezabezpečí zamestnancom odbornú prípravu na prácu s </w:t>
      </w:r>
      <w:proofErr w:type="spellStart"/>
      <w:r w:rsidRPr="00062686">
        <w:rPr>
          <w:sz w:val="24"/>
          <w:szCs w:val="24"/>
          <w:lang w:eastAsia="sk-SK"/>
        </w:rPr>
        <w:t>diizokyanátmi</w:t>
      </w:r>
      <w:proofErr w:type="spellEnd"/>
      <w:r w:rsidRPr="00062686">
        <w:rPr>
          <w:sz w:val="24"/>
          <w:szCs w:val="24"/>
          <w:lang w:eastAsia="sk-SK"/>
        </w:rPr>
        <w:t xml:space="preserve"> podľa § 39 ods. 6,</w:t>
      </w:r>
    </w:p>
    <w:p w14:paraId="4449BB03" w14:textId="4B117D5A" w:rsidR="00EB093B" w:rsidRPr="00062686" w:rsidRDefault="00EB093B" w:rsidP="004A3C63">
      <w:pPr>
        <w:pStyle w:val="Odsekzoznamu"/>
        <w:numPr>
          <w:ilvl w:val="0"/>
          <w:numId w:val="89"/>
        </w:numPr>
        <w:suppressAutoHyphens/>
        <w:autoSpaceDE w:val="0"/>
        <w:autoSpaceDN w:val="0"/>
        <w:spacing w:after="0" w:line="240" w:lineRule="auto"/>
        <w:jc w:val="both"/>
        <w:rPr>
          <w:sz w:val="24"/>
          <w:szCs w:val="24"/>
          <w:lang w:eastAsia="sk-SK"/>
        </w:rPr>
      </w:pPr>
      <w:r w:rsidRPr="00062686">
        <w:rPr>
          <w:sz w:val="24"/>
          <w:szCs w:val="24"/>
          <w:lang w:eastAsia="sk-SK"/>
        </w:rPr>
        <w:t>nezabezpečí technické, organizačné alebo iné opatrenia alebo neplní povinnosti na ochranu zamestnancov pri práci s karcinogénnymi faktormi, mutagénnymi faktormi alebo reprodukčne toxickými faktormi podľa § 40,</w:t>
      </w:r>
    </w:p>
    <w:p w14:paraId="00D5B819" w14:textId="77777777" w:rsidR="00EB093B" w:rsidRPr="00062686" w:rsidRDefault="00EB093B" w:rsidP="004A3C63">
      <w:pPr>
        <w:pStyle w:val="Odsekzoznamu"/>
        <w:numPr>
          <w:ilvl w:val="0"/>
          <w:numId w:val="89"/>
        </w:numPr>
        <w:spacing w:after="0" w:line="240" w:lineRule="auto"/>
        <w:jc w:val="both"/>
        <w:rPr>
          <w:sz w:val="24"/>
          <w:szCs w:val="24"/>
        </w:rPr>
      </w:pPr>
      <w:r w:rsidRPr="00062686">
        <w:rPr>
          <w:sz w:val="24"/>
          <w:szCs w:val="24"/>
        </w:rPr>
        <w:t xml:space="preserve">odstraňuje azbest alebo materiály obsahujúce azbest zo stavby bez oprávnenia podľa § 41 ods. 1, </w:t>
      </w:r>
    </w:p>
    <w:p w14:paraId="18F809C6" w14:textId="3F39F13E" w:rsidR="00EB093B" w:rsidRPr="00062686" w:rsidRDefault="00EB093B" w:rsidP="004A3C63">
      <w:pPr>
        <w:pStyle w:val="Odsekzoznamu"/>
        <w:numPr>
          <w:ilvl w:val="0"/>
          <w:numId w:val="89"/>
        </w:numPr>
        <w:spacing w:after="0" w:line="240" w:lineRule="auto"/>
        <w:jc w:val="both"/>
        <w:rPr>
          <w:sz w:val="24"/>
          <w:szCs w:val="24"/>
        </w:rPr>
      </w:pPr>
      <w:r w:rsidRPr="00062686">
        <w:rPr>
          <w:sz w:val="24"/>
          <w:szCs w:val="24"/>
        </w:rPr>
        <w:t xml:space="preserve">nesplní oznamovaciu povinnosť podľa § 41 ods. </w:t>
      </w:r>
      <w:r w:rsidR="00D63164">
        <w:rPr>
          <w:sz w:val="24"/>
          <w:szCs w:val="24"/>
        </w:rPr>
        <w:t>13</w:t>
      </w:r>
      <w:r w:rsidR="00D63164" w:rsidRPr="00062686">
        <w:rPr>
          <w:sz w:val="24"/>
          <w:szCs w:val="24"/>
        </w:rPr>
        <w:t xml:space="preserve"> </w:t>
      </w:r>
      <w:r w:rsidRPr="00062686">
        <w:rPr>
          <w:sz w:val="24"/>
          <w:szCs w:val="24"/>
        </w:rPr>
        <w:t xml:space="preserve">alebo </w:t>
      </w:r>
      <w:r w:rsidR="00F9684B" w:rsidRPr="00062686">
        <w:rPr>
          <w:sz w:val="24"/>
          <w:szCs w:val="24"/>
        </w:rPr>
        <w:t xml:space="preserve">ods. </w:t>
      </w:r>
      <w:r w:rsidR="00D63164">
        <w:rPr>
          <w:sz w:val="24"/>
          <w:szCs w:val="24"/>
        </w:rPr>
        <w:t>14</w:t>
      </w:r>
      <w:r w:rsidRPr="00062686">
        <w:rPr>
          <w:sz w:val="24"/>
          <w:szCs w:val="24"/>
        </w:rPr>
        <w:t xml:space="preserve">, alebo doklady v oznámení nie sú úplné, </w:t>
      </w:r>
    </w:p>
    <w:p w14:paraId="7E9BA68A" w14:textId="2CE8B6D6" w:rsidR="00EB093B" w:rsidRPr="00062686" w:rsidRDefault="00EB093B" w:rsidP="004A3C63">
      <w:pPr>
        <w:pStyle w:val="Odsekzoznamu"/>
        <w:numPr>
          <w:ilvl w:val="0"/>
          <w:numId w:val="89"/>
        </w:numPr>
        <w:spacing w:after="0" w:line="240" w:lineRule="auto"/>
        <w:rPr>
          <w:sz w:val="24"/>
          <w:szCs w:val="24"/>
          <w:shd w:val="clear" w:color="auto" w:fill="FFFFFF"/>
        </w:rPr>
      </w:pPr>
      <w:r w:rsidRPr="00062686">
        <w:rPr>
          <w:sz w:val="24"/>
          <w:szCs w:val="24"/>
        </w:rPr>
        <w:t xml:space="preserve">nezabezpečí </w:t>
      </w:r>
      <w:r w:rsidRPr="00062686">
        <w:rPr>
          <w:sz w:val="24"/>
          <w:szCs w:val="24"/>
          <w:shd w:val="clear" w:color="auto" w:fill="FFFFFF"/>
        </w:rPr>
        <w:t xml:space="preserve">aktualizačnú odbornú prípravu podľa § 41 ods. </w:t>
      </w:r>
      <w:r w:rsidR="00D63164">
        <w:rPr>
          <w:sz w:val="24"/>
          <w:szCs w:val="24"/>
          <w:shd w:val="clear" w:color="auto" w:fill="FFFFFF"/>
        </w:rPr>
        <w:t>15</w:t>
      </w:r>
      <w:r w:rsidRPr="00062686">
        <w:rPr>
          <w:sz w:val="24"/>
          <w:szCs w:val="24"/>
          <w:shd w:val="clear" w:color="auto" w:fill="FFFFFF"/>
        </w:rPr>
        <w:t xml:space="preserve">, </w:t>
      </w:r>
    </w:p>
    <w:p w14:paraId="3450E7C5" w14:textId="76BAFC04" w:rsidR="00EB093B" w:rsidRPr="00062686" w:rsidRDefault="00EB093B" w:rsidP="004A3C63">
      <w:pPr>
        <w:pStyle w:val="Odsekzoznamu"/>
        <w:numPr>
          <w:ilvl w:val="0"/>
          <w:numId w:val="89"/>
        </w:numPr>
        <w:spacing w:after="0" w:line="240" w:lineRule="auto"/>
        <w:jc w:val="both"/>
        <w:rPr>
          <w:sz w:val="24"/>
          <w:szCs w:val="24"/>
        </w:rPr>
      </w:pPr>
      <w:r w:rsidRPr="00062686">
        <w:rPr>
          <w:sz w:val="24"/>
          <w:szCs w:val="24"/>
        </w:rPr>
        <w:t xml:space="preserve">nezabezpečí technické, organizačné alebo iné opatrenia na ochranu zamestnancov pri práci s azbestom podľa § 41 ods. </w:t>
      </w:r>
      <w:r w:rsidR="00D63164">
        <w:rPr>
          <w:sz w:val="24"/>
          <w:szCs w:val="24"/>
        </w:rPr>
        <w:t>16</w:t>
      </w:r>
      <w:r w:rsidR="00D63164" w:rsidRPr="00062686">
        <w:rPr>
          <w:sz w:val="24"/>
          <w:szCs w:val="24"/>
        </w:rPr>
        <w:t xml:space="preserve"> </w:t>
      </w:r>
      <w:r w:rsidRPr="00062686">
        <w:rPr>
          <w:sz w:val="24"/>
          <w:szCs w:val="24"/>
          <w:lang w:eastAsia="sk-SK"/>
        </w:rPr>
        <w:t>v súlade s osobitnými predpismi,</w:t>
      </w:r>
      <w:hyperlink r:id="rId56" w:anchor="poznamky.poznamka-46" w:tooltip="Odkaz na predpis alebo ustanovenie" w:history="1">
        <w:r w:rsidRPr="00062686">
          <w:rPr>
            <w:sz w:val="24"/>
            <w:szCs w:val="24"/>
            <w:vertAlign w:val="superscript"/>
            <w:lang w:eastAsia="sk-SK"/>
          </w:rPr>
          <w:t>46</w:t>
        </w:r>
        <w:r w:rsidRPr="00062686">
          <w:rPr>
            <w:sz w:val="24"/>
            <w:szCs w:val="24"/>
            <w:lang w:eastAsia="sk-SK"/>
          </w:rPr>
          <w:t>)</w:t>
        </w:r>
      </w:hyperlink>
      <w:r w:rsidRPr="00062686">
        <w:rPr>
          <w:sz w:val="24"/>
          <w:szCs w:val="24"/>
          <w:lang w:eastAsia="sk-SK"/>
        </w:rPr>
        <w:t xml:space="preserve"> </w:t>
      </w:r>
    </w:p>
    <w:p w14:paraId="00D1C66F" w14:textId="5E3BB85C" w:rsidR="00EB093B" w:rsidRPr="00062686" w:rsidRDefault="00EB093B" w:rsidP="004A3C63">
      <w:pPr>
        <w:pStyle w:val="Odsekzoznamu"/>
        <w:numPr>
          <w:ilvl w:val="0"/>
          <w:numId w:val="89"/>
        </w:numPr>
        <w:suppressAutoHyphens/>
        <w:autoSpaceDE w:val="0"/>
        <w:autoSpaceDN w:val="0"/>
        <w:spacing w:after="0" w:line="240" w:lineRule="auto"/>
        <w:jc w:val="both"/>
        <w:rPr>
          <w:sz w:val="24"/>
          <w:szCs w:val="24"/>
          <w:lang w:eastAsia="sk-SK"/>
        </w:rPr>
      </w:pPr>
      <w:r w:rsidRPr="00062686">
        <w:rPr>
          <w:sz w:val="24"/>
          <w:szCs w:val="24"/>
          <w:lang w:eastAsia="sk-SK"/>
        </w:rPr>
        <w:t>nezabezpečí technické, organizačné alebo iné opatrenia na ochranu zamestnancov pri práci s biologickými faktormi alebo neposkytne očkovanie zamestnancom podľa § 42.</w:t>
      </w:r>
      <w:r w:rsidR="004A3C63" w:rsidRPr="00062686">
        <w:rPr>
          <w:sz w:val="24"/>
          <w:szCs w:val="24"/>
          <w:lang w:eastAsia="sk-SK"/>
        </w:rPr>
        <w:t>“.</w:t>
      </w:r>
    </w:p>
    <w:p w14:paraId="0AB6339E" w14:textId="77777777" w:rsidR="00EB093B" w:rsidRPr="00062686" w:rsidRDefault="00EB093B" w:rsidP="004A3C63">
      <w:pPr>
        <w:suppressAutoHyphens/>
        <w:autoSpaceDE w:val="0"/>
        <w:autoSpaceDN w:val="0"/>
        <w:spacing w:after="0" w:line="240" w:lineRule="auto"/>
        <w:ind w:left="426"/>
        <w:jc w:val="both"/>
        <w:rPr>
          <w:rFonts w:ascii="Times New Roman" w:hAnsi="Times New Roman"/>
          <w:sz w:val="24"/>
          <w:szCs w:val="24"/>
          <w:lang w:eastAsia="sk-SK"/>
        </w:rPr>
      </w:pPr>
    </w:p>
    <w:p w14:paraId="0AE6FD15" w14:textId="77777777" w:rsidR="00EB093B" w:rsidRPr="00062686" w:rsidRDefault="00EB093B" w:rsidP="004A3C63">
      <w:pPr>
        <w:suppressAutoHyphens/>
        <w:autoSpaceDE w:val="0"/>
        <w:autoSpaceDN w:val="0"/>
        <w:spacing w:after="0" w:line="240" w:lineRule="auto"/>
        <w:ind w:left="426"/>
        <w:jc w:val="both"/>
        <w:rPr>
          <w:rFonts w:ascii="Times New Roman" w:hAnsi="Times New Roman"/>
          <w:sz w:val="24"/>
          <w:szCs w:val="24"/>
          <w:lang w:eastAsia="sk-SK"/>
        </w:rPr>
      </w:pPr>
    </w:p>
    <w:p w14:paraId="1FB85ACC" w14:textId="3399DA44" w:rsidR="006D3D86" w:rsidRPr="00062686" w:rsidRDefault="006D3D86" w:rsidP="003A7A60">
      <w:pPr>
        <w:pStyle w:val="Odsekzoznamu"/>
        <w:numPr>
          <w:ilvl w:val="0"/>
          <w:numId w:val="91"/>
        </w:numPr>
        <w:suppressAutoHyphens/>
        <w:autoSpaceDE w:val="0"/>
        <w:autoSpaceDN w:val="0"/>
        <w:spacing w:after="0" w:line="240" w:lineRule="auto"/>
        <w:jc w:val="both"/>
        <w:rPr>
          <w:sz w:val="24"/>
          <w:szCs w:val="24"/>
          <w:lang w:eastAsia="sk-SK"/>
        </w:rPr>
      </w:pPr>
      <w:r w:rsidRPr="00062686">
        <w:rPr>
          <w:sz w:val="24"/>
          <w:szCs w:val="24"/>
          <w:lang w:eastAsia="sk-SK"/>
        </w:rPr>
        <w:t xml:space="preserve">V § 57 ods. 33 </w:t>
      </w:r>
      <w:r w:rsidR="008663C4" w:rsidRPr="00062686">
        <w:rPr>
          <w:sz w:val="24"/>
          <w:szCs w:val="24"/>
          <w:lang w:eastAsia="sk-SK"/>
        </w:rPr>
        <w:t xml:space="preserve">písm. a) sa </w:t>
      </w:r>
      <w:r w:rsidRPr="00062686">
        <w:rPr>
          <w:sz w:val="24"/>
          <w:szCs w:val="24"/>
          <w:lang w:eastAsia="sk-SK"/>
        </w:rPr>
        <w:t>slová „</w:t>
      </w:r>
      <w:r w:rsidR="00221E06">
        <w:rPr>
          <w:sz w:val="24"/>
          <w:szCs w:val="24"/>
          <w:lang w:eastAsia="sk-SK"/>
        </w:rPr>
        <w:t>g) až m)</w:t>
      </w:r>
      <w:r w:rsidRPr="00062686">
        <w:rPr>
          <w:sz w:val="24"/>
          <w:szCs w:val="24"/>
          <w:lang w:eastAsia="sk-SK"/>
        </w:rPr>
        <w:t xml:space="preserve">“ </w:t>
      </w:r>
      <w:r w:rsidR="00221E06">
        <w:rPr>
          <w:sz w:val="24"/>
          <w:szCs w:val="24"/>
          <w:lang w:eastAsia="sk-SK"/>
        </w:rPr>
        <w:t xml:space="preserve"> nahrádzajú slovami </w:t>
      </w:r>
      <w:r w:rsidRPr="00062686">
        <w:rPr>
          <w:sz w:val="24"/>
          <w:szCs w:val="24"/>
          <w:lang w:eastAsia="sk-SK"/>
        </w:rPr>
        <w:t xml:space="preserve"> </w:t>
      </w:r>
      <w:r w:rsidR="00221E06">
        <w:rPr>
          <w:sz w:val="24"/>
          <w:szCs w:val="24"/>
          <w:lang w:eastAsia="sk-SK"/>
        </w:rPr>
        <w:t>„</w:t>
      </w:r>
      <w:r w:rsidR="00221E06" w:rsidRPr="00926EB9">
        <w:rPr>
          <w:sz w:val="24"/>
          <w:szCs w:val="24"/>
        </w:rPr>
        <w:t>g) až p</w:t>
      </w:r>
      <w:r w:rsidR="00221E06">
        <w:rPr>
          <w:sz w:val="24"/>
          <w:szCs w:val="24"/>
        </w:rPr>
        <w:t>)</w:t>
      </w:r>
      <w:r w:rsidRPr="00062686">
        <w:rPr>
          <w:sz w:val="24"/>
          <w:szCs w:val="24"/>
          <w:lang w:eastAsia="sk-SK"/>
        </w:rPr>
        <w:t>“.</w:t>
      </w:r>
    </w:p>
    <w:p w14:paraId="3FB1791A" w14:textId="77777777" w:rsidR="006D3D86" w:rsidRPr="00062686" w:rsidRDefault="006D3D86" w:rsidP="00DB1511">
      <w:pPr>
        <w:suppressAutoHyphens/>
        <w:autoSpaceDE w:val="0"/>
        <w:autoSpaceDN w:val="0"/>
        <w:spacing w:after="0" w:line="240" w:lineRule="auto"/>
        <w:ind w:left="426"/>
        <w:jc w:val="both"/>
        <w:rPr>
          <w:rFonts w:ascii="Times New Roman" w:hAnsi="Times New Roman"/>
          <w:sz w:val="24"/>
          <w:szCs w:val="24"/>
          <w:lang w:eastAsia="sk-SK"/>
        </w:rPr>
      </w:pPr>
    </w:p>
    <w:bookmarkEnd w:id="86"/>
    <w:p w14:paraId="4EBF2AD4" w14:textId="77777777" w:rsidR="008D156B" w:rsidRPr="00062686" w:rsidRDefault="008D156B">
      <w:pPr>
        <w:spacing w:after="0" w:line="240" w:lineRule="auto"/>
        <w:ind w:firstLine="284"/>
        <w:jc w:val="both"/>
        <w:rPr>
          <w:rFonts w:ascii="Times New Roman" w:hAnsi="Times New Roman"/>
          <w:sz w:val="24"/>
          <w:szCs w:val="24"/>
        </w:rPr>
      </w:pPr>
    </w:p>
    <w:p w14:paraId="16DAD684" w14:textId="77777777" w:rsidR="008D156B" w:rsidRPr="00062686" w:rsidRDefault="008D156B" w:rsidP="000A306C">
      <w:pPr>
        <w:pStyle w:val="ListParagraph1"/>
        <w:numPr>
          <w:ilvl w:val="0"/>
          <w:numId w:val="91"/>
        </w:numPr>
        <w:tabs>
          <w:tab w:val="left" w:pos="142"/>
          <w:tab w:val="left" w:pos="284"/>
        </w:tabs>
        <w:autoSpaceDE w:val="0"/>
        <w:autoSpaceDN w:val="0"/>
        <w:adjustRightInd w:val="0"/>
        <w:jc w:val="both"/>
      </w:pPr>
      <w:r w:rsidRPr="00062686">
        <w:t>V § 57 ods. 33 písm. j) sa za slovo „dezinfekci</w:t>
      </w:r>
      <w:r w:rsidR="00AD4F4D" w:rsidRPr="00062686">
        <w:t>u</w:t>
      </w:r>
      <w:r w:rsidRPr="00062686">
        <w:t xml:space="preserve">“ vkladá čiarka a  slová „alebo reguláciu živočíšnych škodcov“ </w:t>
      </w:r>
      <w:r w:rsidR="00AD4F4D" w:rsidRPr="00062686">
        <w:t xml:space="preserve">sa </w:t>
      </w:r>
      <w:r w:rsidRPr="00062686">
        <w:t xml:space="preserve">nahrádzajú slovami „dezinsekciu alebo deratizáciu“.  </w:t>
      </w:r>
    </w:p>
    <w:p w14:paraId="64645513" w14:textId="77777777" w:rsidR="008D156B" w:rsidRPr="00062686" w:rsidRDefault="008D156B">
      <w:pPr>
        <w:pStyle w:val="ListParagraph1"/>
        <w:tabs>
          <w:tab w:val="left" w:pos="142"/>
          <w:tab w:val="left" w:pos="284"/>
          <w:tab w:val="left" w:pos="426"/>
        </w:tabs>
        <w:autoSpaceDE w:val="0"/>
        <w:autoSpaceDN w:val="0"/>
        <w:adjustRightInd w:val="0"/>
        <w:ind w:left="360"/>
        <w:jc w:val="both"/>
      </w:pPr>
    </w:p>
    <w:p w14:paraId="7820B2E9" w14:textId="77777777" w:rsidR="008D156B" w:rsidRPr="00062686" w:rsidRDefault="008D156B" w:rsidP="000A306C">
      <w:pPr>
        <w:numPr>
          <w:ilvl w:val="0"/>
          <w:numId w:val="91"/>
        </w:numPr>
        <w:spacing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V § 57 ods. 33 písmená l) a m)</w:t>
      </w:r>
      <w:r w:rsidR="002F7FA5" w:rsidRPr="00062686">
        <w:rPr>
          <w:rFonts w:ascii="Times New Roman" w:hAnsi="Times New Roman"/>
          <w:sz w:val="24"/>
          <w:szCs w:val="24"/>
          <w:shd w:val="clear" w:color="auto" w:fill="FFFFFF"/>
        </w:rPr>
        <w:t xml:space="preserve"> </w:t>
      </w:r>
      <w:r w:rsidRPr="00062686">
        <w:rPr>
          <w:rFonts w:ascii="Times New Roman" w:hAnsi="Times New Roman"/>
          <w:sz w:val="24"/>
          <w:szCs w:val="24"/>
          <w:shd w:val="clear" w:color="auto" w:fill="FFFFFF"/>
        </w:rPr>
        <w:t>znejú:</w:t>
      </w:r>
    </w:p>
    <w:p w14:paraId="197C7BE6" w14:textId="0466AB54" w:rsidR="008D156B" w:rsidRPr="00062686" w:rsidRDefault="008D156B" w:rsidP="00DB1511">
      <w:pPr>
        <w:spacing w:line="240" w:lineRule="auto"/>
        <w:ind w:left="426"/>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„l)  nesplní oznamovaciu povinnosť podľa § 52 ods. 1 písm. m), n) q),</w:t>
      </w:r>
      <w:r w:rsidR="004170F9">
        <w:rPr>
          <w:rFonts w:ascii="Times New Roman" w:hAnsi="Times New Roman"/>
          <w:sz w:val="24"/>
          <w:szCs w:val="24"/>
          <w:shd w:val="clear" w:color="auto" w:fill="FFFFFF"/>
        </w:rPr>
        <w:t xml:space="preserve"> alebo </w:t>
      </w:r>
      <w:r w:rsidRPr="00062686">
        <w:rPr>
          <w:rFonts w:ascii="Times New Roman" w:hAnsi="Times New Roman"/>
          <w:sz w:val="24"/>
          <w:szCs w:val="24"/>
          <w:shd w:val="clear" w:color="auto" w:fill="FFFFFF"/>
        </w:rPr>
        <w:t>s),</w:t>
      </w:r>
    </w:p>
    <w:p w14:paraId="57A9E5B8" w14:textId="5882D672" w:rsidR="008D156B" w:rsidRPr="00062686" w:rsidRDefault="008D156B" w:rsidP="00DB1511">
      <w:pPr>
        <w:spacing w:line="240" w:lineRule="auto"/>
        <w:ind w:left="426"/>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m) nesplní povinnosť podľa § 52 ods. 1 písm. r)</w:t>
      </w:r>
      <w:r w:rsidR="001626F7" w:rsidRPr="00062686">
        <w:rPr>
          <w:rFonts w:ascii="Times New Roman" w:hAnsi="Times New Roman"/>
          <w:sz w:val="24"/>
          <w:szCs w:val="24"/>
          <w:shd w:val="clear" w:color="auto" w:fill="FFFFFF"/>
        </w:rPr>
        <w:t xml:space="preserve"> a</w:t>
      </w:r>
      <w:r w:rsidRPr="00062686">
        <w:rPr>
          <w:rFonts w:ascii="Times New Roman" w:hAnsi="Times New Roman"/>
          <w:sz w:val="24"/>
          <w:szCs w:val="24"/>
          <w:shd w:val="clear" w:color="auto" w:fill="FFFFFF"/>
        </w:rPr>
        <w:t xml:space="preserve"> </w:t>
      </w:r>
      <w:r w:rsidR="004170F9">
        <w:rPr>
          <w:rFonts w:ascii="Times New Roman" w:hAnsi="Times New Roman"/>
          <w:sz w:val="24"/>
          <w:szCs w:val="24"/>
          <w:shd w:val="clear" w:color="auto" w:fill="FFFFFF"/>
        </w:rPr>
        <w:t>t</w:t>
      </w:r>
      <w:r w:rsidRPr="00062686">
        <w:rPr>
          <w:rFonts w:ascii="Times New Roman" w:hAnsi="Times New Roman"/>
          <w:sz w:val="24"/>
          <w:szCs w:val="24"/>
          <w:shd w:val="clear" w:color="auto" w:fill="FFFFFF"/>
        </w:rPr>
        <w:t>)</w:t>
      </w:r>
      <w:r w:rsidR="001670C0">
        <w:rPr>
          <w:rFonts w:ascii="Times New Roman" w:hAnsi="Times New Roman"/>
          <w:sz w:val="24"/>
          <w:szCs w:val="24"/>
          <w:shd w:val="clear" w:color="auto" w:fill="FFFFFF"/>
        </w:rPr>
        <w:t>,</w:t>
      </w:r>
      <w:r w:rsidRPr="00062686">
        <w:rPr>
          <w:rFonts w:ascii="Times New Roman" w:hAnsi="Times New Roman"/>
          <w:sz w:val="24"/>
          <w:szCs w:val="24"/>
          <w:shd w:val="clear" w:color="auto" w:fill="FFFFFF"/>
        </w:rPr>
        <w:t>“.</w:t>
      </w:r>
    </w:p>
    <w:p w14:paraId="2BDEA268" w14:textId="77777777" w:rsidR="008D156B" w:rsidRPr="00062686" w:rsidRDefault="008D156B" w:rsidP="000A306C">
      <w:pPr>
        <w:pStyle w:val="ListParagraph1"/>
        <w:numPr>
          <w:ilvl w:val="0"/>
          <w:numId w:val="91"/>
        </w:numPr>
        <w:spacing w:before="100" w:beforeAutospacing="1"/>
        <w:jc w:val="both"/>
      </w:pPr>
      <w:r w:rsidRPr="00062686">
        <w:t xml:space="preserve">V § 57 sa odsek 33 dopĺňa písmenami o) a p), ktoré znejú: </w:t>
      </w:r>
    </w:p>
    <w:p w14:paraId="17092C1A" w14:textId="77777777" w:rsidR="008D156B" w:rsidRPr="0076151B" w:rsidRDefault="008D156B" w:rsidP="00DB1511">
      <w:pPr>
        <w:pStyle w:val="ListParagraph1"/>
        <w:spacing w:before="100" w:beforeAutospacing="1"/>
        <w:ind w:left="426"/>
        <w:jc w:val="both"/>
      </w:pPr>
      <w:r w:rsidRPr="00062686">
        <w:t xml:space="preserve">„o) neoznámi písomne informácie podľa </w:t>
      </w:r>
      <w:r w:rsidR="007121EE" w:rsidRPr="00062686">
        <w:t xml:space="preserve">§ 52 ods.8 </w:t>
      </w:r>
      <w:r w:rsidRPr="00062686">
        <w:t xml:space="preserve">pred začatím prevádzky priestorov, </w:t>
      </w:r>
      <w:r w:rsidRPr="0076151B">
        <w:t>najneskôr v deň začatia prevádzky,</w:t>
      </w:r>
    </w:p>
    <w:p w14:paraId="55ED9D63" w14:textId="77777777" w:rsidR="008D156B" w:rsidRPr="0076151B" w:rsidRDefault="008D156B" w:rsidP="00DB1511">
      <w:pPr>
        <w:pStyle w:val="ListParagraph1"/>
        <w:spacing w:before="100" w:beforeAutospacing="1" w:after="240"/>
        <w:ind w:left="426"/>
        <w:jc w:val="both"/>
      </w:pPr>
      <w:r w:rsidRPr="0076151B">
        <w:t>p) nesplní pokyn orgánu verejného zdravotníctva na odstránenie nedostatkov, ktoré zistil pri výkone</w:t>
      </w:r>
      <w:r w:rsidR="00DB1511" w:rsidRPr="0076151B">
        <w:t xml:space="preserve"> štátneho zdravotného dozoru.“.</w:t>
      </w:r>
    </w:p>
    <w:p w14:paraId="17BBC4CC" w14:textId="08800146" w:rsidR="008D156B" w:rsidRPr="0076151B" w:rsidRDefault="008D156B" w:rsidP="000A306C">
      <w:pPr>
        <w:pStyle w:val="ListParagraph1"/>
        <w:numPr>
          <w:ilvl w:val="0"/>
          <w:numId w:val="91"/>
        </w:numPr>
        <w:jc w:val="both"/>
      </w:pPr>
      <w:r w:rsidRPr="0076151B">
        <w:t>V § 57 odsek</w:t>
      </w:r>
      <w:r w:rsidR="003D2AF4" w:rsidRPr="0076151B">
        <w:t>y</w:t>
      </w:r>
      <w:r w:rsidRPr="0076151B">
        <w:t xml:space="preserve"> 35</w:t>
      </w:r>
      <w:r w:rsidR="003D2AF4" w:rsidRPr="0076151B">
        <w:t xml:space="preserve"> a 36</w:t>
      </w:r>
      <w:r w:rsidRPr="0076151B">
        <w:t xml:space="preserve"> zn</w:t>
      </w:r>
      <w:r w:rsidR="003D2AF4" w:rsidRPr="0076151B">
        <w:t>ejú</w:t>
      </w:r>
      <w:r w:rsidRPr="0076151B">
        <w:t>:</w:t>
      </w:r>
    </w:p>
    <w:p w14:paraId="197973D1" w14:textId="77777777" w:rsidR="008D156B" w:rsidRPr="0076151B" w:rsidRDefault="008D156B" w:rsidP="00DB1511">
      <w:pPr>
        <w:spacing w:after="0" w:line="240" w:lineRule="auto"/>
        <w:ind w:left="426"/>
        <w:jc w:val="both"/>
        <w:rPr>
          <w:rFonts w:ascii="Times New Roman" w:hAnsi="Times New Roman"/>
          <w:sz w:val="24"/>
          <w:szCs w:val="24"/>
        </w:rPr>
      </w:pPr>
      <w:r w:rsidRPr="0076151B">
        <w:rPr>
          <w:rFonts w:ascii="Times New Roman" w:hAnsi="Times New Roman"/>
          <w:sz w:val="24"/>
          <w:szCs w:val="24"/>
        </w:rPr>
        <w:t xml:space="preserve">„(35) Správneho deliktu na úseku verejného zdravotníctva sa dopustí fyzická osoba – podnikateľ alebo právnická osoba, ktorej predmetom činnosti je predaj alebo iné zaobchádzanie </w:t>
      </w:r>
      <w:r w:rsidRPr="0076151B">
        <w:rPr>
          <w:rFonts w:ascii="Times New Roman" w:hAnsi="Times New Roman"/>
          <w:sz w:val="24"/>
          <w:szCs w:val="24"/>
          <w:lang w:eastAsia="sk-SK"/>
        </w:rPr>
        <w:t>s akútne toxickými látkami a zmesami</w:t>
      </w:r>
      <w:r w:rsidRPr="0076151B">
        <w:rPr>
          <w:rFonts w:ascii="Times New Roman" w:hAnsi="Times New Roman"/>
          <w:sz w:val="24"/>
          <w:szCs w:val="24"/>
        </w:rPr>
        <w:t>, ak</w:t>
      </w:r>
    </w:p>
    <w:p w14:paraId="635CEB1F" w14:textId="77777777" w:rsidR="008D156B" w:rsidRPr="0076151B" w:rsidRDefault="008D156B" w:rsidP="00A23759">
      <w:pPr>
        <w:pStyle w:val="ListParagraph1"/>
        <w:numPr>
          <w:ilvl w:val="1"/>
          <w:numId w:val="3"/>
        </w:numPr>
        <w:ind w:left="993" w:hanging="567"/>
        <w:jc w:val="both"/>
      </w:pPr>
      <w:r w:rsidRPr="0076151B">
        <w:t xml:space="preserve">poruší zákaz predávať alebo vydávať fyzickej osobe </w:t>
      </w:r>
      <w:r w:rsidRPr="0076151B">
        <w:rPr>
          <w:lang w:eastAsia="sk-SK"/>
        </w:rPr>
        <w:t>látky a zmesi podľa § 52 ods. 3 písm. a)</w:t>
      </w:r>
      <w:r w:rsidRPr="0076151B">
        <w:t>,</w:t>
      </w:r>
    </w:p>
    <w:p w14:paraId="7EB4E810" w14:textId="5B76CFE3" w:rsidR="008D156B" w:rsidRPr="0076151B" w:rsidRDefault="008D156B" w:rsidP="00A23759">
      <w:pPr>
        <w:pStyle w:val="Zkladntext"/>
        <w:numPr>
          <w:ilvl w:val="1"/>
          <w:numId w:val="3"/>
        </w:numPr>
        <w:suppressAutoHyphens/>
        <w:autoSpaceDE w:val="0"/>
        <w:autoSpaceDN w:val="0"/>
        <w:ind w:left="993" w:hanging="567"/>
      </w:pPr>
      <w:r w:rsidRPr="0076151B">
        <w:t xml:space="preserve">nedodrží obmedzenie pri predaji alebo výdaji </w:t>
      </w:r>
      <w:r w:rsidRPr="0076151B">
        <w:rPr>
          <w:lang w:eastAsia="sk-SK"/>
        </w:rPr>
        <w:t xml:space="preserve">látok a zmesí </w:t>
      </w:r>
      <w:r w:rsidRPr="0076151B">
        <w:t>podľa § 52 ods. 3 písm. b) a</w:t>
      </w:r>
      <w:r w:rsidR="008D0031" w:rsidRPr="0076151B">
        <w:t>lebo písm.</w:t>
      </w:r>
      <w:r w:rsidRPr="0076151B">
        <w:t xml:space="preserve"> c).</w:t>
      </w:r>
    </w:p>
    <w:p w14:paraId="7D37ABEA" w14:textId="77777777" w:rsidR="00F24020" w:rsidRPr="0076151B" w:rsidRDefault="00F24020">
      <w:pPr>
        <w:pStyle w:val="ListParagraph1"/>
        <w:widowControl w:val="0"/>
        <w:autoSpaceDE w:val="0"/>
        <w:autoSpaceDN w:val="0"/>
        <w:adjustRightInd w:val="0"/>
        <w:ind w:left="207"/>
        <w:jc w:val="both"/>
      </w:pPr>
    </w:p>
    <w:p w14:paraId="1B506D06" w14:textId="7996DED5" w:rsidR="00D90211" w:rsidRPr="0076151B" w:rsidRDefault="00D90211" w:rsidP="00DB1511">
      <w:pPr>
        <w:pStyle w:val="ListParagraph1"/>
        <w:widowControl w:val="0"/>
        <w:autoSpaceDE w:val="0"/>
        <w:autoSpaceDN w:val="0"/>
        <w:adjustRightInd w:val="0"/>
        <w:ind w:left="426"/>
        <w:jc w:val="both"/>
      </w:pPr>
      <w:r w:rsidRPr="0076151B">
        <w:t>(36) Správneho deliktu na úseku verejného zdravotníctva v oblasti ochrany zdravia pri práci sa dopustí poskytovateľ pracovnej zdravotnej služby, ktorý vykonáva činnosť dodávateľským spôsobom samostatne, ak</w:t>
      </w:r>
    </w:p>
    <w:p w14:paraId="777345C2" w14:textId="77777777" w:rsidR="00D90211" w:rsidRPr="0076151B" w:rsidRDefault="00D90211" w:rsidP="00A23759">
      <w:pPr>
        <w:pStyle w:val="ListParagraph1"/>
        <w:widowControl w:val="0"/>
        <w:numPr>
          <w:ilvl w:val="0"/>
          <w:numId w:val="12"/>
        </w:numPr>
        <w:autoSpaceDE w:val="0"/>
        <w:autoSpaceDN w:val="0"/>
        <w:adjustRightInd w:val="0"/>
        <w:ind w:left="993" w:hanging="567"/>
        <w:jc w:val="both"/>
      </w:pPr>
      <w:r w:rsidRPr="0076151B">
        <w:t xml:space="preserve">neohlási písomne úradu verejného zdravotníctva začatie svojej činnosti v lehote do 30 dní od začatia činnosti podľa </w:t>
      </w:r>
      <w:r w:rsidR="00C711C7" w:rsidRPr="0076151B">
        <w:t>§ 30b ods. 12</w:t>
      </w:r>
      <w:r w:rsidRPr="0076151B">
        <w:t>,</w:t>
      </w:r>
    </w:p>
    <w:p w14:paraId="1C4827BA" w14:textId="77777777" w:rsidR="0043043D" w:rsidRPr="0076151B" w:rsidRDefault="0043043D" w:rsidP="00A23759">
      <w:pPr>
        <w:pStyle w:val="ListParagraph1"/>
        <w:widowControl w:val="0"/>
        <w:numPr>
          <w:ilvl w:val="0"/>
          <w:numId w:val="12"/>
        </w:numPr>
        <w:autoSpaceDE w:val="0"/>
        <w:autoSpaceDN w:val="0"/>
        <w:adjustRightInd w:val="0"/>
        <w:ind w:left="993" w:hanging="567"/>
        <w:jc w:val="both"/>
      </w:pPr>
      <w:r w:rsidRPr="0076151B">
        <w:t>nevykonáva činnosť pracovnej zdravotnej služby podľa § 30c písm. a),</w:t>
      </w:r>
    </w:p>
    <w:p w14:paraId="1728D4FA" w14:textId="77777777" w:rsidR="00D90211" w:rsidRPr="0076151B" w:rsidRDefault="00D90211" w:rsidP="00A23759">
      <w:pPr>
        <w:pStyle w:val="ListParagraph1"/>
        <w:widowControl w:val="0"/>
        <w:numPr>
          <w:ilvl w:val="0"/>
          <w:numId w:val="12"/>
        </w:numPr>
        <w:autoSpaceDE w:val="0"/>
        <w:autoSpaceDN w:val="0"/>
        <w:adjustRightInd w:val="0"/>
        <w:ind w:left="993" w:hanging="567"/>
        <w:jc w:val="both"/>
      </w:pPr>
      <w:r w:rsidRPr="0076151B">
        <w:t>nevykonáva odborné činnosti podľa osobitných predpisov podľa § 30c písm. b),</w:t>
      </w:r>
    </w:p>
    <w:p w14:paraId="147F3C76" w14:textId="77777777" w:rsidR="00D90211" w:rsidRPr="0076151B" w:rsidRDefault="00D90211" w:rsidP="00A23759">
      <w:pPr>
        <w:pStyle w:val="ListParagraph1"/>
        <w:widowControl w:val="0"/>
        <w:numPr>
          <w:ilvl w:val="0"/>
          <w:numId w:val="12"/>
        </w:numPr>
        <w:autoSpaceDE w:val="0"/>
        <w:autoSpaceDN w:val="0"/>
        <w:adjustRightInd w:val="0"/>
        <w:ind w:left="993" w:hanging="567"/>
        <w:jc w:val="both"/>
      </w:pPr>
      <w:r w:rsidRPr="0076151B">
        <w:t>nevykonáva odborné činnosti v súlade so zistenými a preukázateľnými informáciami o vykonávanej práci a o pracovisku s dôrazom na ochranu zdravia zamestnancov podľa</w:t>
      </w:r>
      <w:r w:rsidR="0043043D" w:rsidRPr="0076151B">
        <w:t xml:space="preserve"> </w:t>
      </w:r>
      <w:r w:rsidRPr="0076151B">
        <w:t xml:space="preserve">§ 30c písm. </w:t>
      </w:r>
      <w:r w:rsidR="0043043D" w:rsidRPr="0076151B">
        <w:t>c</w:t>
      </w:r>
      <w:r w:rsidRPr="0076151B">
        <w:t>),</w:t>
      </w:r>
    </w:p>
    <w:p w14:paraId="703F32D6" w14:textId="77777777" w:rsidR="00D90211" w:rsidRPr="0076151B" w:rsidRDefault="00D90211" w:rsidP="00A23759">
      <w:pPr>
        <w:pStyle w:val="ListParagraph1"/>
        <w:widowControl w:val="0"/>
        <w:numPr>
          <w:ilvl w:val="0"/>
          <w:numId w:val="12"/>
        </w:numPr>
        <w:autoSpaceDE w:val="0"/>
        <w:autoSpaceDN w:val="0"/>
        <w:adjustRightInd w:val="0"/>
        <w:ind w:left="993" w:hanging="567"/>
        <w:jc w:val="both"/>
      </w:pPr>
      <w:r w:rsidRPr="0076151B">
        <w:t xml:space="preserve">nevykonáva činnosti pracovnej zdravotnej služby nestranne podľa § 30c písm. </w:t>
      </w:r>
      <w:r w:rsidR="0043043D" w:rsidRPr="0076151B">
        <w:t>d</w:t>
      </w:r>
      <w:r w:rsidRPr="0076151B">
        <w:t>),</w:t>
      </w:r>
    </w:p>
    <w:p w14:paraId="438E2FE2" w14:textId="77777777" w:rsidR="00D90211" w:rsidRPr="0076151B" w:rsidRDefault="00D90211" w:rsidP="00A23759">
      <w:pPr>
        <w:pStyle w:val="ListParagraph1"/>
        <w:widowControl w:val="0"/>
        <w:numPr>
          <w:ilvl w:val="0"/>
          <w:numId w:val="12"/>
        </w:numPr>
        <w:autoSpaceDE w:val="0"/>
        <w:autoSpaceDN w:val="0"/>
        <w:adjustRightInd w:val="0"/>
        <w:ind w:left="993" w:hanging="567"/>
        <w:jc w:val="both"/>
      </w:pPr>
      <w:r w:rsidRPr="0076151B">
        <w:t xml:space="preserve">nevedie dokumentáciu o vykonávaní odborných činností podľa § 30ab alebo dokumentáciu súvisiacu s povinnosťami zamestnávateľa podľa § 30c písm. </w:t>
      </w:r>
      <w:r w:rsidR="0043043D" w:rsidRPr="0076151B">
        <w:t>e</w:t>
      </w:r>
      <w:r w:rsidRPr="0076151B">
        <w:t>),</w:t>
      </w:r>
    </w:p>
    <w:p w14:paraId="40CFB98F" w14:textId="77777777" w:rsidR="00D90211" w:rsidRPr="0076151B" w:rsidRDefault="00D90211" w:rsidP="00A23759">
      <w:pPr>
        <w:pStyle w:val="ListParagraph1"/>
        <w:widowControl w:val="0"/>
        <w:numPr>
          <w:ilvl w:val="0"/>
          <w:numId w:val="12"/>
        </w:numPr>
        <w:autoSpaceDE w:val="0"/>
        <w:autoSpaceDN w:val="0"/>
        <w:adjustRightInd w:val="0"/>
        <w:ind w:left="993" w:hanging="567"/>
        <w:jc w:val="both"/>
      </w:pPr>
      <w:r w:rsidRPr="0076151B">
        <w:t xml:space="preserve">neumožní príslušnému orgánu verejného zdravotníctva kontrolu plnenia povinností pracovnej zdravotnej služby podľa § 30c písm. </w:t>
      </w:r>
      <w:r w:rsidR="00E75183" w:rsidRPr="0076151B">
        <w:t>f</w:t>
      </w:r>
      <w:r w:rsidRPr="0076151B">
        <w:t>).“.</w:t>
      </w:r>
    </w:p>
    <w:p w14:paraId="0442CB58" w14:textId="77777777" w:rsidR="008D156B" w:rsidRPr="00753325" w:rsidRDefault="008D156B">
      <w:pPr>
        <w:autoSpaceDE w:val="0"/>
        <w:autoSpaceDN w:val="0"/>
        <w:adjustRightInd w:val="0"/>
        <w:spacing w:after="0" w:line="240" w:lineRule="auto"/>
        <w:jc w:val="both"/>
        <w:rPr>
          <w:rFonts w:ascii="Times New Roman" w:hAnsi="Times New Roman"/>
          <w:sz w:val="24"/>
          <w:szCs w:val="24"/>
          <w:shd w:val="clear" w:color="auto" w:fill="FFFFFF"/>
        </w:rPr>
      </w:pPr>
    </w:p>
    <w:p w14:paraId="117FA6B8" w14:textId="77777777" w:rsidR="008D156B" w:rsidRPr="00753325" w:rsidRDefault="008D156B" w:rsidP="000A306C">
      <w:pPr>
        <w:numPr>
          <w:ilvl w:val="0"/>
          <w:numId w:val="91"/>
        </w:numPr>
        <w:autoSpaceDE w:val="0"/>
        <w:autoSpaceDN w:val="0"/>
        <w:adjustRightInd w:val="0"/>
        <w:spacing w:after="0" w:line="240" w:lineRule="auto"/>
        <w:jc w:val="both"/>
        <w:rPr>
          <w:rFonts w:ascii="Times New Roman" w:hAnsi="Times New Roman"/>
          <w:sz w:val="24"/>
          <w:szCs w:val="24"/>
          <w:lang w:eastAsia="sk-SK"/>
        </w:rPr>
      </w:pPr>
      <w:r w:rsidRPr="00753325">
        <w:rPr>
          <w:rFonts w:ascii="Times New Roman" w:hAnsi="Times New Roman"/>
          <w:sz w:val="24"/>
          <w:szCs w:val="24"/>
        </w:rPr>
        <w:t>V § 58 odsek 4 znie:</w:t>
      </w:r>
      <w:r w:rsidRPr="00753325">
        <w:rPr>
          <w:rFonts w:ascii="Times New Roman" w:hAnsi="Times New Roman"/>
          <w:sz w:val="24"/>
          <w:szCs w:val="24"/>
          <w:lang w:eastAsia="sk-SK"/>
        </w:rPr>
        <w:t> </w:t>
      </w:r>
    </w:p>
    <w:p w14:paraId="692B99B6" w14:textId="77777777" w:rsidR="00DB1511" w:rsidRPr="00753325" w:rsidRDefault="00DB1511" w:rsidP="00DB1511">
      <w:pPr>
        <w:autoSpaceDE w:val="0"/>
        <w:autoSpaceDN w:val="0"/>
        <w:adjustRightInd w:val="0"/>
        <w:spacing w:after="0" w:line="240" w:lineRule="auto"/>
        <w:ind w:left="426"/>
        <w:jc w:val="both"/>
        <w:rPr>
          <w:rFonts w:ascii="Times New Roman" w:hAnsi="Times New Roman"/>
          <w:sz w:val="24"/>
          <w:szCs w:val="24"/>
          <w:lang w:eastAsia="sk-SK"/>
        </w:rPr>
      </w:pPr>
    </w:p>
    <w:p w14:paraId="48B4D626" w14:textId="77777777" w:rsidR="008D156B" w:rsidRPr="00753325" w:rsidRDefault="008D156B" w:rsidP="00DB1511">
      <w:pPr>
        <w:autoSpaceDE w:val="0"/>
        <w:autoSpaceDN w:val="0"/>
        <w:adjustRightInd w:val="0"/>
        <w:spacing w:after="0" w:line="240" w:lineRule="auto"/>
        <w:ind w:left="426"/>
        <w:jc w:val="both"/>
        <w:rPr>
          <w:rFonts w:ascii="Times New Roman" w:hAnsi="Times New Roman"/>
          <w:sz w:val="24"/>
          <w:szCs w:val="24"/>
          <w:lang w:eastAsia="sk-SK"/>
        </w:rPr>
      </w:pPr>
      <w:r w:rsidRPr="00753325">
        <w:rPr>
          <w:rFonts w:ascii="Times New Roman" w:hAnsi="Times New Roman"/>
          <w:sz w:val="24"/>
          <w:szCs w:val="24"/>
          <w:lang w:eastAsia="sk-SK"/>
        </w:rPr>
        <w:t>„(4) Za vzorky odobraté na</w:t>
      </w:r>
      <w:r w:rsidR="002B1391" w:rsidRPr="00753325">
        <w:rPr>
          <w:rFonts w:ascii="Times New Roman" w:hAnsi="Times New Roman"/>
          <w:sz w:val="24"/>
          <w:szCs w:val="24"/>
          <w:lang w:eastAsia="sk-SK"/>
        </w:rPr>
        <w:t xml:space="preserve"> účely</w:t>
      </w:r>
      <w:r w:rsidRPr="00753325">
        <w:rPr>
          <w:rFonts w:ascii="Times New Roman" w:hAnsi="Times New Roman"/>
          <w:sz w:val="24"/>
          <w:szCs w:val="24"/>
          <w:lang w:eastAsia="sk-SK"/>
        </w:rPr>
        <w:t xml:space="preserve"> vyšetreni</w:t>
      </w:r>
      <w:r w:rsidR="002B1391" w:rsidRPr="00753325">
        <w:rPr>
          <w:rFonts w:ascii="Times New Roman" w:hAnsi="Times New Roman"/>
          <w:sz w:val="24"/>
          <w:szCs w:val="24"/>
          <w:lang w:eastAsia="sk-SK"/>
        </w:rPr>
        <w:t>a</w:t>
      </w:r>
      <w:r w:rsidRPr="00753325">
        <w:rPr>
          <w:rFonts w:ascii="Times New Roman" w:hAnsi="Times New Roman"/>
          <w:sz w:val="24"/>
          <w:szCs w:val="24"/>
          <w:lang w:eastAsia="sk-SK"/>
        </w:rPr>
        <w:t xml:space="preserve"> v mieste výkonu štátneho zdravotného dozoru  a zakúpené pri kontrolnom nákupe na diaľku sa náhrada neposkytuje.“. </w:t>
      </w:r>
    </w:p>
    <w:p w14:paraId="5C885362" w14:textId="77777777" w:rsidR="008D156B" w:rsidRPr="00753325" w:rsidRDefault="008D156B" w:rsidP="007C773B">
      <w:pPr>
        <w:spacing w:before="13" w:after="0" w:line="240" w:lineRule="auto"/>
        <w:ind w:left="9" w:right="-3"/>
        <w:jc w:val="both"/>
        <w:rPr>
          <w:rFonts w:ascii="Times New Roman" w:hAnsi="Times New Roman"/>
          <w:sz w:val="24"/>
          <w:szCs w:val="24"/>
          <w:lang w:eastAsia="sk-SK"/>
        </w:rPr>
      </w:pPr>
    </w:p>
    <w:p w14:paraId="74F3BFCC" w14:textId="52334867" w:rsidR="008D156B" w:rsidRPr="00062686" w:rsidRDefault="008D156B" w:rsidP="000A306C">
      <w:pPr>
        <w:numPr>
          <w:ilvl w:val="0"/>
          <w:numId w:val="91"/>
        </w:numPr>
        <w:spacing w:before="13" w:after="0" w:line="240" w:lineRule="auto"/>
        <w:ind w:right="-3"/>
        <w:jc w:val="both"/>
        <w:rPr>
          <w:rFonts w:ascii="Times New Roman" w:hAnsi="Times New Roman"/>
          <w:sz w:val="24"/>
          <w:szCs w:val="24"/>
          <w:lang w:eastAsia="sk-SK"/>
        </w:rPr>
      </w:pPr>
      <w:r w:rsidRPr="00753325">
        <w:rPr>
          <w:rFonts w:ascii="Times New Roman" w:hAnsi="Times New Roman"/>
          <w:sz w:val="24"/>
          <w:szCs w:val="24"/>
          <w:lang w:eastAsia="sk-SK"/>
        </w:rPr>
        <w:t xml:space="preserve">V § 59 ods. 2 písm. b) </w:t>
      </w:r>
      <w:r w:rsidR="00C711C7" w:rsidRPr="00062686">
        <w:rPr>
          <w:rFonts w:ascii="Times New Roman" w:hAnsi="Times New Roman"/>
          <w:sz w:val="24"/>
          <w:szCs w:val="24"/>
          <w:lang w:eastAsia="sk-SK"/>
        </w:rPr>
        <w:t xml:space="preserve">sa slová „§ 15 a 16“ </w:t>
      </w:r>
      <w:r w:rsidR="001A5BC2" w:rsidRPr="00062686">
        <w:rPr>
          <w:rFonts w:ascii="Times New Roman" w:hAnsi="Times New Roman"/>
          <w:sz w:val="24"/>
          <w:szCs w:val="24"/>
          <w:lang w:eastAsia="sk-SK"/>
        </w:rPr>
        <w:t>n</w:t>
      </w:r>
      <w:r w:rsidR="00C711C7" w:rsidRPr="00062686">
        <w:rPr>
          <w:rFonts w:ascii="Times New Roman" w:hAnsi="Times New Roman"/>
          <w:sz w:val="24"/>
          <w:szCs w:val="24"/>
          <w:lang w:eastAsia="sk-SK"/>
        </w:rPr>
        <w:t>ahrádzajú slovami „§ 15 a 16p“.</w:t>
      </w:r>
    </w:p>
    <w:p w14:paraId="4611F636" w14:textId="77777777" w:rsidR="007F5AC1" w:rsidRPr="00062686" w:rsidRDefault="007F5AC1" w:rsidP="007F5AC1">
      <w:pPr>
        <w:spacing w:before="13" w:after="0" w:line="240" w:lineRule="auto"/>
        <w:ind w:right="-3"/>
        <w:jc w:val="both"/>
        <w:rPr>
          <w:rFonts w:ascii="Times New Roman" w:hAnsi="Times New Roman"/>
          <w:sz w:val="24"/>
          <w:szCs w:val="24"/>
          <w:lang w:eastAsia="sk-SK"/>
        </w:rPr>
      </w:pPr>
    </w:p>
    <w:p w14:paraId="3A1F4E42" w14:textId="77777777" w:rsidR="008D156B" w:rsidRPr="00062686" w:rsidRDefault="008D156B" w:rsidP="000A306C">
      <w:pPr>
        <w:numPr>
          <w:ilvl w:val="0"/>
          <w:numId w:val="91"/>
        </w:numPr>
        <w:spacing w:before="13" w:after="0" w:line="240" w:lineRule="auto"/>
        <w:ind w:right="-3"/>
        <w:jc w:val="both"/>
        <w:rPr>
          <w:rFonts w:ascii="Times New Roman" w:hAnsi="Times New Roman"/>
          <w:sz w:val="24"/>
          <w:szCs w:val="24"/>
          <w:lang w:eastAsia="sk-SK"/>
        </w:rPr>
      </w:pPr>
      <w:r w:rsidRPr="00062686">
        <w:rPr>
          <w:rFonts w:ascii="Times New Roman" w:hAnsi="Times New Roman"/>
          <w:sz w:val="24"/>
          <w:szCs w:val="24"/>
          <w:lang w:eastAsia="sk-SK"/>
        </w:rPr>
        <w:t xml:space="preserve">V § </w:t>
      </w:r>
      <w:r w:rsidRPr="00062686">
        <w:rPr>
          <w:rFonts w:ascii="Times New Roman" w:hAnsi="Times New Roman"/>
          <w:sz w:val="24"/>
          <w:szCs w:val="24"/>
        </w:rPr>
        <w:t>59 ods. 2 sa za písmeno b) vkladá nové písmeno c), ktoré znie:</w:t>
      </w:r>
    </w:p>
    <w:p w14:paraId="5E0A0F3E" w14:textId="77777777" w:rsidR="00DB1511" w:rsidRPr="00062686" w:rsidRDefault="00DB1511">
      <w:pPr>
        <w:pStyle w:val="Zkladntext"/>
      </w:pPr>
    </w:p>
    <w:p w14:paraId="42F7B27D" w14:textId="77777777" w:rsidR="008D156B" w:rsidRPr="00062686" w:rsidRDefault="008D156B" w:rsidP="00DB1511">
      <w:pPr>
        <w:pStyle w:val="Zkladntext"/>
        <w:ind w:left="426"/>
      </w:pPr>
      <w:r w:rsidRPr="00062686">
        <w:t>„c) ohlásenie fyzickej osoby – podnikateľa alebo právnickej osoby o začatí vykonávania činnosti pracovnej zdravotnej služby podľa § 30b ods. 12 a výmaz z evidencie osôb, ktoré samostatne vykonávajú niektoré činnosti pracovnej zdravotnej služby podľa § 30b ods. 14,“.</w:t>
      </w:r>
    </w:p>
    <w:p w14:paraId="33872DA4" w14:textId="77777777" w:rsidR="008D156B" w:rsidRPr="00062686" w:rsidRDefault="008D156B">
      <w:pPr>
        <w:spacing w:after="0" w:line="240" w:lineRule="auto"/>
        <w:ind w:left="284" w:hanging="284"/>
        <w:jc w:val="both"/>
        <w:rPr>
          <w:rFonts w:ascii="Times New Roman" w:hAnsi="Times New Roman"/>
          <w:sz w:val="24"/>
          <w:szCs w:val="24"/>
          <w:lang w:eastAsia="sk-SK"/>
        </w:rPr>
      </w:pPr>
    </w:p>
    <w:p w14:paraId="63EECA50" w14:textId="77777777" w:rsidR="008D156B" w:rsidRPr="00062686" w:rsidRDefault="008D156B" w:rsidP="00DB1511">
      <w:pPr>
        <w:pStyle w:val="Zkladntext"/>
        <w:ind w:left="426"/>
        <w:rPr>
          <w:lang w:eastAsia="sk-SK"/>
        </w:rPr>
      </w:pPr>
      <w:r w:rsidRPr="00062686">
        <w:rPr>
          <w:lang w:eastAsia="sk-SK"/>
        </w:rPr>
        <w:t>Doterajšie písmená c) až e) sa označujú ako písmená d) až f).</w:t>
      </w:r>
    </w:p>
    <w:p w14:paraId="20FC3276" w14:textId="77777777" w:rsidR="001E18B3" w:rsidRPr="00062686" w:rsidRDefault="001E18B3" w:rsidP="001E18B3">
      <w:pPr>
        <w:pStyle w:val="Zkladntext"/>
        <w:rPr>
          <w:lang w:eastAsia="sk-SK"/>
        </w:rPr>
      </w:pPr>
    </w:p>
    <w:p w14:paraId="09DFB1E7" w14:textId="77777777" w:rsidR="001E18B3" w:rsidRPr="00062686" w:rsidRDefault="001E18B3" w:rsidP="001E18B3">
      <w:pPr>
        <w:tabs>
          <w:tab w:val="left" w:pos="142"/>
          <w:tab w:val="left" w:pos="284"/>
        </w:tabs>
        <w:autoSpaceDE w:val="0"/>
        <w:autoSpaceDN w:val="0"/>
        <w:adjustRightInd w:val="0"/>
        <w:spacing w:after="0" w:line="240" w:lineRule="auto"/>
        <w:contextualSpacing/>
        <w:jc w:val="both"/>
        <w:rPr>
          <w:rFonts w:ascii="Times New Roman" w:hAnsi="Times New Roman"/>
          <w:sz w:val="24"/>
          <w:szCs w:val="24"/>
        </w:rPr>
      </w:pPr>
    </w:p>
    <w:p w14:paraId="049FF08F" w14:textId="109B86A1" w:rsidR="001E18B3" w:rsidRPr="00062686" w:rsidRDefault="001E18B3" w:rsidP="006D1CAA">
      <w:pPr>
        <w:pStyle w:val="Odsekzoznamu"/>
        <w:numPr>
          <w:ilvl w:val="0"/>
          <w:numId w:val="91"/>
        </w:numPr>
        <w:tabs>
          <w:tab w:val="left" w:pos="142"/>
          <w:tab w:val="left" w:pos="284"/>
        </w:tabs>
        <w:autoSpaceDE w:val="0"/>
        <w:autoSpaceDN w:val="0"/>
        <w:adjustRightInd w:val="0"/>
        <w:spacing w:after="0" w:line="240" w:lineRule="auto"/>
        <w:contextualSpacing/>
        <w:jc w:val="both"/>
        <w:rPr>
          <w:sz w:val="24"/>
          <w:szCs w:val="24"/>
        </w:rPr>
      </w:pPr>
      <w:r w:rsidRPr="00062686">
        <w:rPr>
          <w:sz w:val="24"/>
          <w:szCs w:val="24"/>
        </w:rPr>
        <w:t>§ 59 sa dopĺňa odsekom 3, ktorý znie:</w:t>
      </w:r>
    </w:p>
    <w:p w14:paraId="06DC5FE4" w14:textId="77777777" w:rsidR="001E18B3" w:rsidRPr="00062686" w:rsidRDefault="001E18B3" w:rsidP="001E18B3">
      <w:pPr>
        <w:tabs>
          <w:tab w:val="left" w:pos="142"/>
          <w:tab w:val="left" w:pos="284"/>
          <w:tab w:val="left" w:pos="851"/>
        </w:tabs>
        <w:autoSpaceDE w:val="0"/>
        <w:autoSpaceDN w:val="0"/>
        <w:adjustRightInd w:val="0"/>
        <w:spacing w:after="0" w:line="240" w:lineRule="auto"/>
        <w:jc w:val="both"/>
        <w:rPr>
          <w:rFonts w:ascii="Times New Roman" w:hAnsi="Times New Roman"/>
          <w:sz w:val="24"/>
          <w:szCs w:val="24"/>
        </w:rPr>
      </w:pPr>
    </w:p>
    <w:p w14:paraId="4BB1F20E" w14:textId="386A8739" w:rsidR="001E18B3" w:rsidRPr="00062686" w:rsidRDefault="001E18B3" w:rsidP="006D1CAA">
      <w:pPr>
        <w:autoSpaceDE w:val="0"/>
        <w:autoSpaceDN w:val="0"/>
        <w:adjustRightInd w:val="0"/>
        <w:spacing w:after="0" w:line="240" w:lineRule="auto"/>
        <w:jc w:val="both"/>
        <w:rPr>
          <w:rFonts w:ascii="Times New Roman" w:hAnsi="Times New Roman"/>
          <w:sz w:val="24"/>
          <w:szCs w:val="24"/>
        </w:rPr>
      </w:pPr>
      <w:r w:rsidRPr="00062686">
        <w:rPr>
          <w:rFonts w:ascii="Times New Roman" w:hAnsi="Times New Roman"/>
          <w:sz w:val="24"/>
          <w:szCs w:val="24"/>
        </w:rPr>
        <w:t xml:space="preserve">„(3) Ak to vyžaduje </w:t>
      </w:r>
      <w:r w:rsidR="0037158A">
        <w:rPr>
          <w:rFonts w:ascii="Times New Roman" w:hAnsi="Times New Roman"/>
          <w:sz w:val="24"/>
          <w:szCs w:val="24"/>
        </w:rPr>
        <w:t xml:space="preserve">naliehavá </w:t>
      </w:r>
      <w:r w:rsidRPr="00062686">
        <w:rPr>
          <w:rFonts w:ascii="Times New Roman" w:hAnsi="Times New Roman"/>
          <w:sz w:val="24"/>
          <w:szCs w:val="24"/>
        </w:rPr>
        <w:t>ochrana verejného zdravia, na konanie o nariadení opatrenia podľa § 12 sa nevzťahujú ustanovenia § 3 ods. 2, § 9 až 13, § 18 ods. 3, § 26 ods. 2 a § 33 správneho poriadku.</w:t>
      </w:r>
      <w:r w:rsidR="0037158A" w:rsidRPr="0037158A">
        <w:t xml:space="preserve"> </w:t>
      </w:r>
      <w:bookmarkStart w:id="87" w:name="_Hlk216779610"/>
      <w:r w:rsidR="0037158A" w:rsidRPr="0037158A">
        <w:rPr>
          <w:rFonts w:ascii="Times New Roman" w:hAnsi="Times New Roman"/>
          <w:sz w:val="24"/>
          <w:szCs w:val="24"/>
        </w:rPr>
        <w:t>Odvolanie proti rozhodnutiu o</w:t>
      </w:r>
      <w:r w:rsidR="0037158A">
        <w:rPr>
          <w:rFonts w:ascii="Times New Roman" w:hAnsi="Times New Roman"/>
          <w:sz w:val="24"/>
          <w:szCs w:val="24"/>
        </w:rPr>
        <w:t xml:space="preserve"> nariadení opatrenia podľa </w:t>
      </w:r>
      <w:r w:rsidR="00750E7E">
        <w:rPr>
          <w:rFonts w:ascii="Times New Roman" w:hAnsi="Times New Roman"/>
          <w:sz w:val="24"/>
          <w:szCs w:val="24"/>
        </w:rPr>
        <w:t>prvej vety</w:t>
      </w:r>
      <w:r w:rsidR="0037158A">
        <w:rPr>
          <w:rFonts w:ascii="Times New Roman" w:hAnsi="Times New Roman"/>
          <w:sz w:val="24"/>
          <w:szCs w:val="24"/>
        </w:rPr>
        <w:t xml:space="preserve"> </w:t>
      </w:r>
      <w:r w:rsidR="0037158A" w:rsidRPr="0037158A">
        <w:rPr>
          <w:rFonts w:ascii="Times New Roman" w:hAnsi="Times New Roman"/>
          <w:sz w:val="24"/>
          <w:szCs w:val="24"/>
        </w:rPr>
        <w:t>nemá odkladný účinok</w:t>
      </w:r>
      <w:r w:rsidR="001B3659">
        <w:rPr>
          <w:rFonts w:ascii="Times New Roman" w:hAnsi="Times New Roman"/>
          <w:sz w:val="24"/>
          <w:szCs w:val="24"/>
        </w:rPr>
        <w:t>.</w:t>
      </w:r>
      <w:r w:rsidRPr="00062686">
        <w:rPr>
          <w:rFonts w:ascii="Times New Roman" w:hAnsi="Times New Roman"/>
          <w:sz w:val="24"/>
          <w:szCs w:val="24"/>
        </w:rPr>
        <w:t>“.</w:t>
      </w:r>
      <w:bookmarkEnd w:id="87"/>
    </w:p>
    <w:p w14:paraId="5AD441D1" w14:textId="77777777" w:rsidR="008D156B" w:rsidRPr="00062686" w:rsidRDefault="008D156B">
      <w:pPr>
        <w:pStyle w:val="Zkladntext"/>
        <w:rPr>
          <w:lang w:eastAsia="sk-SK"/>
        </w:rPr>
      </w:pPr>
    </w:p>
    <w:p w14:paraId="4E622FE4" w14:textId="2A2EBB88" w:rsidR="00C21091" w:rsidRPr="00062686" w:rsidRDefault="008D156B" w:rsidP="006D1CAA">
      <w:pPr>
        <w:numPr>
          <w:ilvl w:val="0"/>
          <w:numId w:val="91"/>
        </w:numPr>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V § 59</w:t>
      </w:r>
      <w:r w:rsidR="0042067E" w:rsidRPr="00062686">
        <w:rPr>
          <w:rFonts w:ascii="Times New Roman" w:hAnsi="Times New Roman"/>
          <w:sz w:val="24"/>
          <w:szCs w:val="24"/>
          <w:lang w:eastAsia="sk-SK"/>
        </w:rPr>
        <w:t>a</w:t>
      </w:r>
      <w:r w:rsidRPr="00062686">
        <w:rPr>
          <w:rFonts w:ascii="Times New Roman" w:hAnsi="Times New Roman"/>
          <w:sz w:val="24"/>
          <w:szCs w:val="24"/>
          <w:lang w:eastAsia="sk-SK"/>
        </w:rPr>
        <w:t xml:space="preserve"> sa slová „podľa § 16“ nahrádzajú slovami „podľa § 16p“.</w:t>
      </w:r>
    </w:p>
    <w:p w14:paraId="27D417E5" w14:textId="77777777" w:rsidR="00EE7547" w:rsidRPr="00062686" w:rsidRDefault="00EE7547" w:rsidP="00EE7547">
      <w:pPr>
        <w:spacing w:after="0" w:line="240" w:lineRule="auto"/>
        <w:jc w:val="both"/>
        <w:rPr>
          <w:rFonts w:ascii="Times New Roman" w:hAnsi="Times New Roman"/>
          <w:sz w:val="24"/>
          <w:szCs w:val="24"/>
          <w:lang w:eastAsia="sk-SK"/>
        </w:rPr>
      </w:pPr>
    </w:p>
    <w:p w14:paraId="0EA56C69" w14:textId="11FE96AB" w:rsidR="008D156B" w:rsidRPr="00062686" w:rsidRDefault="006C4D88" w:rsidP="000A306C">
      <w:pPr>
        <w:numPr>
          <w:ilvl w:val="0"/>
          <w:numId w:val="91"/>
        </w:numPr>
        <w:spacing w:after="0" w:line="240" w:lineRule="auto"/>
        <w:jc w:val="both"/>
        <w:rPr>
          <w:rFonts w:ascii="Times New Roman" w:hAnsi="Times New Roman"/>
          <w:sz w:val="24"/>
          <w:szCs w:val="24"/>
          <w:lang w:eastAsia="sk-SK"/>
        </w:rPr>
      </w:pPr>
      <w:r>
        <w:rPr>
          <w:rFonts w:ascii="Times New Roman" w:hAnsi="Times New Roman"/>
          <w:sz w:val="24"/>
          <w:szCs w:val="24"/>
          <w:lang w:eastAsia="sk-SK"/>
        </w:rPr>
        <w:t>P</w:t>
      </w:r>
      <w:r w:rsidR="008D156B" w:rsidRPr="00062686">
        <w:rPr>
          <w:rFonts w:ascii="Times New Roman" w:hAnsi="Times New Roman"/>
          <w:sz w:val="24"/>
          <w:szCs w:val="24"/>
          <w:lang w:eastAsia="sk-SK"/>
        </w:rPr>
        <w:t>oznámk</w:t>
      </w:r>
      <w:r>
        <w:rPr>
          <w:rFonts w:ascii="Times New Roman" w:hAnsi="Times New Roman"/>
          <w:sz w:val="24"/>
          <w:szCs w:val="24"/>
          <w:lang w:eastAsia="sk-SK"/>
        </w:rPr>
        <w:t>a</w:t>
      </w:r>
      <w:r w:rsidR="008D156B" w:rsidRPr="00062686">
        <w:rPr>
          <w:rFonts w:ascii="Times New Roman" w:hAnsi="Times New Roman"/>
          <w:sz w:val="24"/>
          <w:szCs w:val="24"/>
          <w:lang w:eastAsia="sk-SK"/>
        </w:rPr>
        <w:t xml:space="preserve"> pod čiarou k odkazu 73 </w:t>
      </w:r>
      <w:r>
        <w:rPr>
          <w:rFonts w:ascii="Times New Roman" w:hAnsi="Times New Roman"/>
          <w:sz w:val="24"/>
          <w:szCs w:val="24"/>
          <w:lang w:eastAsia="sk-SK"/>
        </w:rPr>
        <w:t>znie:</w:t>
      </w:r>
      <w:r w:rsidR="008D156B" w:rsidRPr="00062686">
        <w:rPr>
          <w:rFonts w:ascii="Times New Roman" w:hAnsi="Times New Roman"/>
          <w:sz w:val="24"/>
          <w:szCs w:val="24"/>
          <w:lang w:eastAsia="sk-SK"/>
        </w:rPr>
        <w:t xml:space="preserve"> „</w:t>
      </w:r>
      <w:r w:rsidRPr="00897DCC">
        <w:rPr>
          <w:rFonts w:ascii="Times New Roman" w:hAnsi="Times New Roman"/>
          <w:sz w:val="24"/>
          <w:szCs w:val="24"/>
          <w:vertAlign w:val="superscript"/>
          <w:lang w:eastAsia="sk-SK"/>
        </w:rPr>
        <w:t>73</w:t>
      </w:r>
      <w:r>
        <w:rPr>
          <w:rFonts w:ascii="Times New Roman" w:hAnsi="Times New Roman"/>
          <w:sz w:val="24"/>
          <w:szCs w:val="24"/>
          <w:lang w:eastAsia="sk-SK"/>
        </w:rPr>
        <w:t>)</w:t>
      </w:r>
      <w:r w:rsidR="008D156B" w:rsidRPr="00062686">
        <w:rPr>
          <w:rFonts w:ascii="Times New Roman" w:hAnsi="Times New Roman"/>
          <w:sz w:val="24"/>
          <w:szCs w:val="24"/>
          <w:lang w:eastAsia="sk-SK"/>
        </w:rPr>
        <w:t>§ 4</w:t>
      </w:r>
      <w:r w:rsidR="002F17E2" w:rsidRPr="00062686">
        <w:rPr>
          <w:rFonts w:ascii="Times New Roman" w:hAnsi="Times New Roman"/>
          <w:sz w:val="24"/>
          <w:szCs w:val="24"/>
          <w:lang w:eastAsia="sk-SK"/>
        </w:rPr>
        <w:t xml:space="preserve">, </w:t>
      </w:r>
      <w:r w:rsidR="00B24775" w:rsidRPr="00062686">
        <w:rPr>
          <w:rFonts w:ascii="Times New Roman" w:hAnsi="Times New Roman"/>
          <w:sz w:val="24"/>
          <w:szCs w:val="24"/>
          <w:lang w:eastAsia="sk-SK"/>
        </w:rPr>
        <w:t xml:space="preserve">§ </w:t>
      </w:r>
      <w:r w:rsidR="008D156B" w:rsidRPr="00062686">
        <w:rPr>
          <w:rFonts w:ascii="Times New Roman" w:hAnsi="Times New Roman"/>
          <w:sz w:val="24"/>
          <w:szCs w:val="24"/>
          <w:lang w:eastAsia="sk-SK"/>
        </w:rPr>
        <w:t>21 nariadenia vlády Slovenskej republiky č. 296/2010 Z. z. v znení neskorších predpisov</w:t>
      </w:r>
      <w:r>
        <w:rPr>
          <w:rFonts w:ascii="Times New Roman" w:hAnsi="Times New Roman"/>
          <w:sz w:val="24"/>
          <w:szCs w:val="24"/>
          <w:lang w:eastAsia="sk-SK"/>
        </w:rPr>
        <w:t>.</w:t>
      </w:r>
      <w:r w:rsidR="008D156B" w:rsidRPr="00062686">
        <w:rPr>
          <w:rFonts w:ascii="Times New Roman" w:hAnsi="Times New Roman"/>
          <w:sz w:val="24"/>
          <w:szCs w:val="24"/>
          <w:lang w:eastAsia="sk-SK"/>
        </w:rPr>
        <w:t>“.</w:t>
      </w:r>
    </w:p>
    <w:p w14:paraId="7B3C9ECE" w14:textId="77777777" w:rsidR="00835FD3" w:rsidRPr="00062686" w:rsidRDefault="00835FD3" w:rsidP="00170CDE">
      <w:pPr>
        <w:pStyle w:val="Odsekzoznamu"/>
        <w:spacing w:after="0" w:line="240" w:lineRule="auto"/>
        <w:ind w:left="0"/>
        <w:rPr>
          <w:sz w:val="24"/>
          <w:szCs w:val="24"/>
          <w:lang w:eastAsia="sk-SK"/>
        </w:rPr>
      </w:pPr>
    </w:p>
    <w:p w14:paraId="5FA53A8C" w14:textId="77777777" w:rsidR="00295214" w:rsidRPr="00062686" w:rsidRDefault="00295214" w:rsidP="000A306C">
      <w:pPr>
        <w:numPr>
          <w:ilvl w:val="0"/>
          <w:numId w:val="91"/>
        </w:numPr>
        <w:spacing w:after="0" w:line="240" w:lineRule="auto"/>
        <w:jc w:val="both"/>
        <w:rPr>
          <w:rFonts w:ascii="Times New Roman" w:hAnsi="Times New Roman"/>
          <w:sz w:val="24"/>
          <w:szCs w:val="24"/>
        </w:rPr>
      </w:pPr>
      <w:r w:rsidRPr="00062686">
        <w:rPr>
          <w:rFonts w:ascii="Times New Roman" w:hAnsi="Times New Roman"/>
          <w:sz w:val="24"/>
          <w:szCs w:val="24"/>
        </w:rPr>
        <w:t xml:space="preserve">V § 62 </w:t>
      </w:r>
      <w:r w:rsidR="002002E0" w:rsidRPr="00062686">
        <w:rPr>
          <w:rFonts w:ascii="Times New Roman" w:hAnsi="Times New Roman"/>
          <w:sz w:val="24"/>
          <w:szCs w:val="24"/>
        </w:rPr>
        <w:t xml:space="preserve"> ods. 1 </w:t>
      </w:r>
      <w:r w:rsidRPr="00062686">
        <w:rPr>
          <w:rFonts w:ascii="Times New Roman" w:hAnsi="Times New Roman"/>
          <w:sz w:val="24"/>
          <w:szCs w:val="24"/>
        </w:rPr>
        <w:t>písmeno s) znie:</w:t>
      </w:r>
    </w:p>
    <w:p w14:paraId="60C3F47C" w14:textId="77777777" w:rsidR="00DB1511" w:rsidRPr="00062686" w:rsidRDefault="00DB1511" w:rsidP="00170CDE">
      <w:pPr>
        <w:spacing w:after="0" w:line="240" w:lineRule="auto"/>
        <w:jc w:val="both"/>
        <w:rPr>
          <w:rFonts w:ascii="Times New Roman" w:hAnsi="Times New Roman"/>
          <w:sz w:val="24"/>
          <w:szCs w:val="24"/>
        </w:rPr>
      </w:pPr>
    </w:p>
    <w:p w14:paraId="58871AE7" w14:textId="77777777" w:rsidR="00295214" w:rsidRPr="00062686" w:rsidRDefault="00295214" w:rsidP="00DB1511">
      <w:pPr>
        <w:spacing w:after="0" w:line="240" w:lineRule="auto"/>
        <w:ind w:left="426"/>
        <w:jc w:val="both"/>
        <w:rPr>
          <w:rFonts w:ascii="Times New Roman" w:hAnsi="Times New Roman"/>
          <w:sz w:val="24"/>
          <w:szCs w:val="24"/>
        </w:rPr>
      </w:pPr>
      <w:r w:rsidRPr="00062686">
        <w:rPr>
          <w:rFonts w:ascii="Times New Roman" w:hAnsi="Times New Roman"/>
          <w:sz w:val="24"/>
          <w:szCs w:val="24"/>
        </w:rPr>
        <w:t>„s) podrobnosti o ochrane zdravia pred fyzickou záťažou pri práci,“.</w:t>
      </w:r>
    </w:p>
    <w:p w14:paraId="521FF24C" w14:textId="77777777" w:rsidR="00170CDE" w:rsidRPr="00062686" w:rsidRDefault="00170CDE" w:rsidP="00170CDE">
      <w:pPr>
        <w:spacing w:after="0" w:line="240" w:lineRule="auto"/>
        <w:jc w:val="both"/>
        <w:rPr>
          <w:rFonts w:ascii="Times New Roman" w:hAnsi="Times New Roman"/>
          <w:sz w:val="24"/>
          <w:szCs w:val="24"/>
        </w:rPr>
      </w:pPr>
    </w:p>
    <w:p w14:paraId="2E9F3A68" w14:textId="77777777" w:rsidR="00295214" w:rsidRPr="00062686" w:rsidRDefault="00295214" w:rsidP="000A306C">
      <w:pPr>
        <w:numPr>
          <w:ilvl w:val="0"/>
          <w:numId w:val="91"/>
        </w:numPr>
        <w:spacing w:after="0" w:line="240" w:lineRule="auto"/>
        <w:jc w:val="both"/>
        <w:rPr>
          <w:rFonts w:ascii="Times New Roman" w:hAnsi="Times New Roman"/>
          <w:sz w:val="24"/>
          <w:szCs w:val="24"/>
        </w:rPr>
      </w:pPr>
      <w:r w:rsidRPr="00062686">
        <w:rPr>
          <w:rFonts w:ascii="Times New Roman" w:hAnsi="Times New Roman"/>
          <w:sz w:val="24"/>
          <w:szCs w:val="24"/>
        </w:rPr>
        <w:t xml:space="preserve">V § 62 </w:t>
      </w:r>
      <w:r w:rsidR="002002E0" w:rsidRPr="00062686">
        <w:rPr>
          <w:rFonts w:ascii="Times New Roman" w:hAnsi="Times New Roman"/>
          <w:sz w:val="24"/>
          <w:szCs w:val="24"/>
        </w:rPr>
        <w:t xml:space="preserve"> </w:t>
      </w:r>
      <w:r w:rsidR="000467DC" w:rsidRPr="00062686">
        <w:rPr>
          <w:rFonts w:ascii="Times New Roman" w:hAnsi="Times New Roman"/>
          <w:sz w:val="24"/>
          <w:szCs w:val="24"/>
        </w:rPr>
        <w:t xml:space="preserve">sa </w:t>
      </w:r>
      <w:r w:rsidR="002002E0" w:rsidRPr="00062686">
        <w:rPr>
          <w:rFonts w:ascii="Times New Roman" w:hAnsi="Times New Roman"/>
          <w:sz w:val="24"/>
          <w:szCs w:val="24"/>
        </w:rPr>
        <w:t>ods</w:t>
      </w:r>
      <w:r w:rsidR="000467DC" w:rsidRPr="00062686">
        <w:rPr>
          <w:rFonts w:ascii="Times New Roman" w:hAnsi="Times New Roman"/>
          <w:sz w:val="24"/>
          <w:szCs w:val="24"/>
        </w:rPr>
        <w:t>ek</w:t>
      </w:r>
      <w:r w:rsidR="002002E0" w:rsidRPr="00062686">
        <w:rPr>
          <w:rFonts w:ascii="Times New Roman" w:hAnsi="Times New Roman"/>
          <w:sz w:val="24"/>
          <w:szCs w:val="24"/>
        </w:rPr>
        <w:t xml:space="preserve"> 1 </w:t>
      </w:r>
      <w:r w:rsidRPr="00062686">
        <w:rPr>
          <w:rFonts w:ascii="Times New Roman" w:hAnsi="Times New Roman"/>
          <w:sz w:val="24"/>
          <w:szCs w:val="24"/>
        </w:rPr>
        <w:t>dopĺňa písmeno</w:t>
      </w:r>
      <w:r w:rsidR="000467DC" w:rsidRPr="00062686">
        <w:rPr>
          <w:rFonts w:ascii="Times New Roman" w:hAnsi="Times New Roman"/>
          <w:sz w:val="24"/>
          <w:szCs w:val="24"/>
        </w:rPr>
        <w:t>m</w:t>
      </w:r>
      <w:r w:rsidRPr="00062686">
        <w:rPr>
          <w:rFonts w:ascii="Times New Roman" w:hAnsi="Times New Roman"/>
          <w:sz w:val="24"/>
          <w:szCs w:val="24"/>
        </w:rPr>
        <w:t xml:space="preserve"> x), ktoré znie:</w:t>
      </w:r>
    </w:p>
    <w:p w14:paraId="2D9077BB" w14:textId="77777777" w:rsidR="00DB1511" w:rsidRPr="00062686" w:rsidRDefault="00DB1511" w:rsidP="00170CDE">
      <w:pPr>
        <w:spacing w:after="0" w:line="240" w:lineRule="auto"/>
        <w:jc w:val="both"/>
        <w:rPr>
          <w:rFonts w:ascii="Times New Roman" w:hAnsi="Times New Roman"/>
          <w:sz w:val="24"/>
          <w:szCs w:val="24"/>
        </w:rPr>
      </w:pPr>
    </w:p>
    <w:p w14:paraId="1A4E1382" w14:textId="77777777" w:rsidR="00295214" w:rsidRPr="00062686" w:rsidRDefault="00295214" w:rsidP="00DB1511">
      <w:pPr>
        <w:spacing w:after="0" w:line="240" w:lineRule="auto"/>
        <w:ind w:left="426"/>
        <w:jc w:val="both"/>
        <w:rPr>
          <w:rFonts w:ascii="Times New Roman" w:hAnsi="Times New Roman"/>
          <w:sz w:val="24"/>
          <w:szCs w:val="24"/>
        </w:rPr>
      </w:pPr>
      <w:r w:rsidRPr="00062686">
        <w:rPr>
          <w:rFonts w:ascii="Times New Roman" w:hAnsi="Times New Roman"/>
          <w:sz w:val="24"/>
          <w:szCs w:val="24"/>
        </w:rPr>
        <w:t>„x) podrobnosti o ochrane zdravia pred psychickou pracovnou záťažou.“.</w:t>
      </w:r>
    </w:p>
    <w:p w14:paraId="404F1C25" w14:textId="77777777" w:rsidR="00C55E14" w:rsidRPr="00062686" w:rsidRDefault="00C55E14" w:rsidP="00170CDE">
      <w:pPr>
        <w:spacing w:after="0" w:line="240" w:lineRule="auto"/>
        <w:jc w:val="both"/>
        <w:rPr>
          <w:rFonts w:ascii="Times New Roman" w:hAnsi="Times New Roman"/>
          <w:sz w:val="24"/>
          <w:szCs w:val="24"/>
        </w:rPr>
      </w:pPr>
    </w:p>
    <w:p w14:paraId="35F7A0F1" w14:textId="6EE6C981" w:rsidR="00153D3A" w:rsidRPr="00062686" w:rsidRDefault="00153D3A" w:rsidP="000A306C">
      <w:pPr>
        <w:numPr>
          <w:ilvl w:val="0"/>
          <w:numId w:val="91"/>
        </w:numPr>
        <w:spacing w:after="0" w:line="240" w:lineRule="auto"/>
        <w:jc w:val="both"/>
        <w:rPr>
          <w:rFonts w:ascii="Times New Roman" w:hAnsi="Times New Roman"/>
          <w:sz w:val="24"/>
          <w:szCs w:val="24"/>
          <w:lang w:eastAsia="sk-SK"/>
        </w:rPr>
      </w:pPr>
      <w:r w:rsidRPr="00062686">
        <w:rPr>
          <w:rFonts w:ascii="Times New Roman" w:hAnsi="Times New Roman"/>
          <w:iCs/>
          <w:sz w:val="24"/>
          <w:szCs w:val="24"/>
        </w:rPr>
        <w:t xml:space="preserve">V § 63n </w:t>
      </w:r>
      <w:r w:rsidR="00F371CD">
        <w:rPr>
          <w:rFonts w:ascii="Times New Roman" w:hAnsi="Times New Roman"/>
          <w:iCs/>
          <w:sz w:val="24"/>
          <w:szCs w:val="24"/>
        </w:rPr>
        <w:t xml:space="preserve">sa vypúšťa odsek 3. Doterajší odsek 4 sa označuje ako odsek 3. </w:t>
      </w:r>
    </w:p>
    <w:p w14:paraId="1B9BE5CB" w14:textId="77777777" w:rsidR="008663C4" w:rsidRPr="00062686" w:rsidRDefault="008663C4" w:rsidP="008663C4">
      <w:pPr>
        <w:spacing w:after="0" w:line="240" w:lineRule="auto"/>
        <w:ind w:left="644"/>
        <w:jc w:val="both"/>
        <w:rPr>
          <w:rFonts w:ascii="Times New Roman" w:hAnsi="Times New Roman"/>
          <w:iCs/>
          <w:sz w:val="24"/>
          <w:szCs w:val="24"/>
        </w:rPr>
      </w:pPr>
    </w:p>
    <w:p w14:paraId="6C7E23E5" w14:textId="26CD3A39" w:rsidR="008663C4" w:rsidRPr="00062686" w:rsidRDefault="008663C4" w:rsidP="006D1CAA">
      <w:pPr>
        <w:pStyle w:val="Odsekzoznamu"/>
        <w:numPr>
          <w:ilvl w:val="0"/>
          <w:numId w:val="91"/>
        </w:numPr>
        <w:spacing w:after="0" w:line="240" w:lineRule="auto"/>
        <w:jc w:val="both"/>
        <w:rPr>
          <w:sz w:val="24"/>
          <w:szCs w:val="24"/>
        </w:rPr>
      </w:pPr>
      <w:r w:rsidRPr="00062686">
        <w:rPr>
          <w:sz w:val="24"/>
          <w:szCs w:val="24"/>
        </w:rPr>
        <w:t>V § 63n</w:t>
      </w:r>
      <w:r w:rsidR="00F371CD">
        <w:rPr>
          <w:sz w:val="24"/>
          <w:szCs w:val="24"/>
        </w:rPr>
        <w:t xml:space="preserve"> ods. 3 sa slová </w:t>
      </w:r>
      <w:r w:rsidR="00F371CD" w:rsidRPr="00062686">
        <w:rPr>
          <w:iCs/>
          <w:sz w:val="24"/>
          <w:szCs w:val="24"/>
        </w:rPr>
        <w:t>„písm. as)“ nahrádzajú slovami „písm. at)“.</w:t>
      </w:r>
      <w:r w:rsidR="00F371CD">
        <w:rPr>
          <w:sz w:val="24"/>
          <w:szCs w:val="24"/>
        </w:rPr>
        <w:t xml:space="preserve"> </w:t>
      </w:r>
      <w:r w:rsidRPr="00062686">
        <w:rPr>
          <w:sz w:val="24"/>
          <w:szCs w:val="24"/>
        </w:rPr>
        <w:t xml:space="preserve"> </w:t>
      </w:r>
    </w:p>
    <w:p w14:paraId="405030B2" w14:textId="716BF389" w:rsidR="008663C4" w:rsidRPr="00062686" w:rsidRDefault="008663C4" w:rsidP="008663C4">
      <w:pPr>
        <w:pStyle w:val="Odsekzoznamu"/>
        <w:spacing w:after="0" w:line="240" w:lineRule="auto"/>
        <w:ind w:left="360"/>
        <w:jc w:val="both"/>
        <w:rPr>
          <w:sz w:val="24"/>
          <w:szCs w:val="24"/>
        </w:rPr>
      </w:pPr>
    </w:p>
    <w:p w14:paraId="434295EB" w14:textId="77777777" w:rsidR="008663C4" w:rsidRPr="00062686" w:rsidRDefault="008663C4" w:rsidP="008663C4">
      <w:pPr>
        <w:spacing w:after="0" w:line="240" w:lineRule="auto"/>
        <w:ind w:left="644"/>
        <w:jc w:val="both"/>
        <w:rPr>
          <w:rFonts w:ascii="Times New Roman" w:hAnsi="Times New Roman"/>
          <w:sz w:val="24"/>
          <w:szCs w:val="24"/>
          <w:lang w:eastAsia="sk-SK"/>
        </w:rPr>
      </w:pPr>
    </w:p>
    <w:p w14:paraId="77E60DCC" w14:textId="77777777" w:rsidR="00153D3A" w:rsidRPr="00062686" w:rsidRDefault="00153D3A" w:rsidP="00153D3A">
      <w:pPr>
        <w:spacing w:after="0" w:line="240" w:lineRule="auto"/>
        <w:ind w:left="426"/>
        <w:jc w:val="both"/>
        <w:rPr>
          <w:rFonts w:ascii="Times New Roman" w:hAnsi="Times New Roman"/>
          <w:sz w:val="24"/>
          <w:szCs w:val="24"/>
          <w:lang w:eastAsia="sk-SK"/>
        </w:rPr>
      </w:pPr>
    </w:p>
    <w:p w14:paraId="4FAC398E" w14:textId="1C4DA405" w:rsidR="008D156B" w:rsidRPr="00062686" w:rsidRDefault="008D156B" w:rsidP="000A306C">
      <w:pPr>
        <w:numPr>
          <w:ilvl w:val="0"/>
          <w:numId w:val="91"/>
        </w:numPr>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 xml:space="preserve">Za § </w:t>
      </w:r>
      <w:r w:rsidR="00C92BEF" w:rsidRPr="00062686">
        <w:rPr>
          <w:rFonts w:ascii="Times New Roman" w:hAnsi="Times New Roman"/>
          <w:sz w:val="24"/>
          <w:szCs w:val="24"/>
          <w:lang w:eastAsia="sk-SK"/>
        </w:rPr>
        <w:t>63</w:t>
      </w:r>
      <w:r w:rsidR="00C92BEF">
        <w:rPr>
          <w:rFonts w:ascii="Times New Roman" w:hAnsi="Times New Roman"/>
          <w:sz w:val="24"/>
          <w:szCs w:val="24"/>
          <w:lang w:eastAsia="sk-SK"/>
        </w:rPr>
        <w:t>p</w:t>
      </w:r>
      <w:r w:rsidR="00C92BEF" w:rsidRPr="00062686">
        <w:rPr>
          <w:rFonts w:ascii="Times New Roman" w:hAnsi="Times New Roman"/>
          <w:sz w:val="24"/>
          <w:szCs w:val="24"/>
          <w:lang w:eastAsia="sk-SK"/>
        </w:rPr>
        <w:t xml:space="preserve"> </w:t>
      </w:r>
      <w:r w:rsidRPr="00062686">
        <w:rPr>
          <w:rFonts w:ascii="Times New Roman" w:hAnsi="Times New Roman"/>
          <w:sz w:val="24"/>
          <w:szCs w:val="24"/>
          <w:lang w:eastAsia="sk-SK"/>
        </w:rPr>
        <w:t>sa vkladajú §</w:t>
      </w:r>
      <w:r w:rsidR="00C92BEF" w:rsidRPr="00062686">
        <w:rPr>
          <w:rFonts w:ascii="Times New Roman" w:hAnsi="Times New Roman"/>
          <w:sz w:val="24"/>
          <w:szCs w:val="24"/>
          <w:lang w:eastAsia="sk-SK"/>
        </w:rPr>
        <w:t>63</w:t>
      </w:r>
      <w:r w:rsidR="00C92BEF">
        <w:rPr>
          <w:rFonts w:ascii="Times New Roman" w:hAnsi="Times New Roman"/>
          <w:sz w:val="24"/>
          <w:szCs w:val="24"/>
          <w:lang w:eastAsia="sk-SK"/>
        </w:rPr>
        <w:t>q</w:t>
      </w:r>
      <w:r w:rsidR="00C92BEF" w:rsidRPr="00062686">
        <w:rPr>
          <w:rFonts w:ascii="Times New Roman" w:hAnsi="Times New Roman"/>
          <w:sz w:val="24"/>
          <w:szCs w:val="24"/>
          <w:lang w:eastAsia="sk-SK"/>
        </w:rPr>
        <w:t xml:space="preserve"> </w:t>
      </w:r>
      <w:r w:rsidRPr="00062686">
        <w:rPr>
          <w:rFonts w:ascii="Times New Roman" w:hAnsi="Times New Roman"/>
          <w:sz w:val="24"/>
          <w:szCs w:val="24"/>
          <w:lang w:eastAsia="sk-SK"/>
        </w:rPr>
        <w:t xml:space="preserve">až </w:t>
      </w:r>
      <w:r w:rsidR="00C92BEF" w:rsidRPr="00062686">
        <w:rPr>
          <w:rFonts w:ascii="Times New Roman" w:hAnsi="Times New Roman"/>
          <w:sz w:val="24"/>
          <w:szCs w:val="24"/>
          <w:lang w:eastAsia="sk-SK"/>
        </w:rPr>
        <w:t>63</w:t>
      </w:r>
      <w:r w:rsidR="00C92BEF">
        <w:rPr>
          <w:rFonts w:ascii="Times New Roman" w:hAnsi="Times New Roman"/>
          <w:sz w:val="24"/>
          <w:szCs w:val="24"/>
          <w:lang w:eastAsia="sk-SK"/>
        </w:rPr>
        <w:t>s</w:t>
      </w:r>
      <w:r w:rsidRPr="00062686">
        <w:rPr>
          <w:rFonts w:ascii="Times New Roman" w:hAnsi="Times New Roman"/>
          <w:sz w:val="24"/>
          <w:szCs w:val="24"/>
          <w:lang w:eastAsia="sk-SK"/>
        </w:rPr>
        <w:t>, ktoré vrátane nadpisu nad paragrafom znejú:</w:t>
      </w:r>
    </w:p>
    <w:p w14:paraId="1D28CC89" w14:textId="77777777" w:rsidR="008D156B" w:rsidRPr="00062686" w:rsidRDefault="008D156B">
      <w:pPr>
        <w:spacing w:before="13" w:after="0" w:line="240" w:lineRule="auto"/>
        <w:ind w:left="9" w:right="-3"/>
        <w:jc w:val="center"/>
        <w:rPr>
          <w:rFonts w:ascii="Times New Roman" w:hAnsi="Times New Roman"/>
          <w:b/>
          <w:bCs/>
          <w:sz w:val="24"/>
          <w:szCs w:val="24"/>
          <w:lang w:eastAsia="sk-SK"/>
        </w:rPr>
      </w:pPr>
    </w:p>
    <w:p w14:paraId="413B7657" w14:textId="77777777" w:rsidR="008D156B" w:rsidRPr="00062686" w:rsidRDefault="008D156B">
      <w:pPr>
        <w:spacing w:before="13" w:after="0" w:line="240" w:lineRule="auto"/>
        <w:ind w:left="9" w:right="-3"/>
        <w:jc w:val="center"/>
        <w:rPr>
          <w:rFonts w:ascii="Times New Roman" w:hAnsi="Times New Roman"/>
          <w:b/>
          <w:bCs/>
          <w:sz w:val="24"/>
          <w:szCs w:val="24"/>
          <w:lang w:eastAsia="sk-SK"/>
        </w:rPr>
      </w:pPr>
    </w:p>
    <w:p w14:paraId="2137C7E4" w14:textId="0383D897" w:rsidR="008D156B" w:rsidRPr="00062686" w:rsidRDefault="008D156B">
      <w:pPr>
        <w:pStyle w:val="ListParagraph1"/>
        <w:ind w:left="0"/>
        <w:jc w:val="center"/>
        <w:rPr>
          <w:b/>
          <w:bCs/>
        </w:rPr>
      </w:pPr>
      <w:bookmarkStart w:id="88" w:name="_Hlk216429054"/>
      <w:r w:rsidRPr="00062686">
        <w:rPr>
          <w:b/>
          <w:bCs/>
        </w:rPr>
        <w:t xml:space="preserve">„Prechodné ustanovenia k úpravám </w:t>
      </w:r>
      <w:r w:rsidRPr="00ED2A9D">
        <w:rPr>
          <w:b/>
          <w:bCs/>
        </w:rPr>
        <w:t xml:space="preserve">účinným od </w:t>
      </w:r>
      <w:r w:rsidR="00CC60C7" w:rsidRPr="00ED2A9D">
        <w:rPr>
          <w:b/>
          <w:bCs/>
        </w:rPr>
        <w:t>1</w:t>
      </w:r>
      <w:r w:rsidR="00CC60C7">
        <w:rPr>
          <w:b/>
          <w:bCs/>
        </w:rPr>
        <w:t>. j</w:t>
      </w:r>
      <w:r w:rsidR="007554E7">
        <w:rPr>
          <w:b/>
          <w:bCs/>
        </w:rPr>
        <w:t>úl</w:t>
      </w:r>
      <w:r w:rsidR="00CC60C7">
        <w:rPr>
          <w:b/>
          <w:bCs/>
        </w:rPr>
        <w:t>a 2026</w:t>
      </w:r>
    </w:p>
    <w:p w14:paraId="73FC38F6" w14:textId="77777777" w:rsidR="008D156B" w:rsidRPr="00062686" w:rsidRDefault="008D156B">
      <w:pPr>
        <w:pStyle w:val="ListParagraph1"/>
        <w:ind w:left="0"/>
        <w:jc w:val="center"/>
        <w:rPr>
          <w:b/>
          <w:bCs/>
        </w:rPr>
      </w:pPr>
    </w:p>
    <w:p w14:paraId="2E222BFB" w14:textId="55785585" w:rsidR="008D156B" w:rsidRPr="00062686" w:rsidRDefault="008D156B">
      <w:pPr>
        <w:pStyle w:val="ListParagraph1"/>
        <w:ind w:left="0"/>
        <w:jc w:val="center"/>
        <w:rPr>
          <w:b/>
          <w:bCs/>
          <w:lang w:eastAsia="sk-SK"/>
        </w:rPr>
      </w:pPr>
      <w:r w:rsidRPr="00062686">
        <w:rPr>
          <w:b/>
          <w:bCs/>
          <w:lang w:eastAsia="sk-SK"/>
        </w:rPr>
        <w:t xml:space="preserve">§ </w:t>
      </w:r>
      <w:r w:rsidR="00C92BEF" w:rsidRPr="00062686">
        <w:rPr>
          <w:b/>
          <w:bCs/>
          <w:lang w:eastAsia="sk-SK"/>
        </w:rPr>
        <w:t>63</w:t>
      </w:r>
      <w:r w:rsidR="00C92BEF">
        <w:rPr>
          <w:b/>
          <w:bCs/>
          <w:lang w:eastAsia="sk-SK"/>
        </w:rPr>
        <w:t>q</w:t>
      </w:r>
    </w:p>
    <w:p w14:paraId="6FFE0456" w14:textId="77777777" w:rsidR="008D156B" w:rsidRPr="00062686" w:rsidRDefault="008D156B">
      <w:pPr>
        <w:pStyle w:val="ListParagraph1"/>
        <w:ind w:left="0"/>
        <w:jc w:val="center"/>
      </w:pPr>
    </w:p>
    <w:p w14:paraId="7EF9545E" w14:textId="27BE67C4" w:rsidR="00737842" w:rsidRPr="00062686" w:rsidRDefault="00737842" w:rsidP="00DB1511">
      <w:pPr>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 xml:space="preserve">Osoba, ktorá je držiteľom </w:t>
      </w:r>
      <w:r w:rsidRPr="00D609B1">
        <w:rPr>
          <w:rFonts w:ascii="Times New Roman" w:hAnsi="Times New Roman"/>
          <w:sz w:val="24"/>
          <w:szCs w:val="24"/>
          <w:lang w:eastAsia="sk-SK"/>
        </w:rPr>
        <w:t xml:space="preserve">osvedčenia o odbornej spôsobilosti, ktoré bolo vydané podľa </w:t>
      </w:r>
      <w:r w:rsidR="002B1391" w:rsidRPr="00D609B1">
        <w:rPr>
          <w:rFonts w:ascii="Times New Roman" w:hAnsi="Times New Roman"/>
          <w:sz w:val="24"/>
          <w:szCs w:val="24"/>
          <w:lang w:eastAsia="sk-SK"/>
        </w:rPr>
        <w:t xml:space="preserve">tohto zákona v znení účinnom do </w:t>
      </w:r>
      <w:r w:rsidR="007554E7" w:rsidRPr="00D609B1">
        <w:rPr>
          <w:rFonts w:ascii="Times New Roman" w:hAnsi="Times New Roman"/>
          <w:sz w:val="24"/>
          <w:szCs w:val="24"/>
          <w:lang w:eastAsia="sk-SK"/>
        </w:rPr>
        <w:t>3</w:t>
      </w:r>
      <w:r w:rsidR="007554E7">
        <w:rPr>
          <w:rFonts w:ascii="Times New Roman" w:hAnsi="Times New Roman"/>
          <w:sz w:val="24"/>
          <w:szCs w:val="24"/>
          <w:lang w:eastAsia="sk-SK"/>
        </w:rPr>
        <w:t>0</w:t>
      </w:r>
      <w:r w:rsidR="00ED2A9D" w:rsidRPr="00D609B1">
        <w:rPr>
          <w:rFonts w:ascii="Times New Roman" w:hAnsi="Times New Roman"/>
          <w:sz w:val="24"/>
          <w:szCs w:val="24"/>
          <w:lang w:eastAsia="sk-SK"/>
        </w:rPr>
        <w:t xml:space="preserve">. </w:t>
      </w:r>
      <w:r w:rsidR="007554E7">
        <w:rPr>
          <w:rFonts w:ascii="Times New Roman" w:hAnsi="Times New Roman"/>
          <w:sz w:val="24"/>
          <w:szCs w:val="24"/>
          <w:lang w:eastAsia="sk-SK"/>
        </w:rPr>
        <w:t>júna</w:t>
      </w:r>
      <w:r w:rsidR="007554E7" w:rsidRPr="00D609B1">
        <w:rPr>
          <w:rFonts w:ascii="Times New Roman" w:hAnsi="Times New Roman"/>
          <w:sz w:val="24"/>
          <w:szCs w:val="24"/>
          <w:lang w:eastAsia="sk-SK"/>
        </w:rPr>
        <w:t xml:space="preserve"> </w:t>
      </w:r>
      <w:r w:rsidR="00ED2A9D" w:rsidRPr="00D609B1">
        <w:rPr>
          <w:rFonts w:ascii="Times New Roman" w:hAnsi="Times New Roman"/>
          <w:sz w:val="24"/>
          <w:szCs w:val="24"/>
          <w:lang w:eastAsia="sk-SK"/>
        </w:rPr>
        <w:t xml:space="preserve">2026 </w:t>
      </w:r>
      <w:r w:rsidRPr="00D609B1">
        <w:rPr>
          <w:rFonts w:ascii="Times New Roman" w:hAnsi="Times New Roman"/>
          <w:sz w:val="24"/>
          <w:szCs w:val="24"/>
          <w:lang w:eastAsia="sk-SK"/>
        </w:rPr>
        <w:t xml:space="preserve">sa považuje za držiteľa osvedčenia odbornej spôsobilosti podľa </w:t>
      </w:r>
      <w:r w:rsidR="002B1391" w:rsidRPr="00D609B1">
        <w:rPr>
          <w:rFonts w:ascii="Times New Roman" w:hAnsi="Times New Roman"/>
          <w:sz w:val="24"/>
          <w:szCs w:val="24"/>
          <w:lang w:eastAsia="sk-SK"/>
        </w:rPr>
        <w:t xml:space="preserve">tohto </w:t>
      </w:r>
      <w:r w:rsidRPr="00D609B1">
        <w:rPr>
          <w:rFonts w:ascii="Times New Roman" w:hAnsi="Times New Roman"/>
          <w:sz w:val="24"/>
          <w:szCs w:val="24"/>
          <w:lang w:eastAsia="sk-SK"/>
        </w:rPr>
        <w:t xml:space="preserve">zákona účinného od </w:t>
      </w:r>
      <w:r w:rsidR="00ED2A9D" w:rsidRPr="00D609B1">
        <w:rPr>
          <w:rFonts w:ascii="Times New Roman" w:hAnsi="Times New Roman"/>
          <w:sz w:val="24"/>
          <w:szCs w:val="24"/>
        </w:rPr>
        <w:t xml:space="preserve">1. </w:t>
      </w:r>
      <w:r w:rsidR="007554E7">
        <w:rPr>
          <w:rFonts w:ascii="Times New Roman" w:hAnsi="Times New Roman"/>
          <w:sz w:val="24"/>
          <w:szCs w:val="24"/>
        </w:rPr>
        <w:t>júla</w:t>
      </w:r>
      <w:r w:rsidR="007554E7" w:rsidRPr="00D609B1">
        <w:rPr>
          <w:rFonts w:ascii="Times New Roman" w:hAnsi="Times New Roman"/>
          <w:sz w:val="24"/>
          <w:szCs w:val="24"/>
        </w:rPr>
        <w:t xml:space="preserve"> </w:t>
      </w:r>
      <w:r w:rsidR="00ED2A9D" w:rsidRPr="00D609B1">
        <w:rPr>
          <w:rFonts w:ascii="Times New Roman" w:hAnsi="Times New Roman"/>
          <w:sz w:val="24"/>
          <w:szCs w:val="24"/>
        </w:rPr>
        <w:t>2026</w:t>
      </w:r>
      <w:r w:rsidRPr="00D609B1">
        <w:rPr>
          <w:rFonts w:ascii="Times New Roman" w:hAnsi="Times New Roman"/>
          <w:sz w:val="24"/>
          <w:szCs w:val="24"/>
          <w:lang w:eastAsia="sk-SK"/>
        </w:rPr>
        <w:t>, ak v § 63</w:t>
      </w:r>
      <w:r w:rsidR="00ED2A9D" w:rsidRPr="00D609B1">
        <w:rPr>
          <w:rFonts w:ascii="Times New Roman" w:hAnsi="Times New Roman"/>
          <w:sz w:val="24"/>
          <w:szCs w:val="24"/>
          <w:lang w:eastAsia="sk-SK"/>
        </w:rPr>
        <w:t>r</w:t>
      </w:r>
      <w:r w:rsidRPr="00D609B1">
        <w:rPr>
          <w:rFonts w:ascii="Times New Roman" w:hAnsi="Times New Roman"/>
          <w:sz w:val="24"/>
          <w:szCs w:val="24"/>
          <w:lang w:eastAsia="sk-SK"/>
        </w:rPr>
        <w:t xml:space="preserve"> nie je ustanovené inak.</w:t>
      </w:r>
    </w:p>
    <w:p w14:paraId="3E26A78A" w14:textId="77777777" w:rsidR="008D156B" w:rsidRPr="00062686" w:rsidRDefault="008D156B">
      <w:pPr>
        <w:spacing w:after="0" w:line="240" w:lineRule="auto"/>
        <w:jc w:val="both"/>
        <w:rPr>
          <w:rFonts w:ascii="Times New Roman" w:hAnsi="Times New Roman"/>
          <w:sz w:val="24"/>
          <w:szCs w:val="24"/>
        </w:rPr>
      </w:pPr>
    </w:p>
    <w:p w14:paraId="6BF629AE" w14:textId="32D59EF6" w:rsidR="001206A3" w:rsidRPr="00062686" w:rsidRDefault="001206A3" w:rsidP="001206A3">
      <w:pPr>
        <w:shd w:val="clear" w:color="auto" w:fill="FFFFFF"/>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t xml:space="preserve">§ </w:t>
      </w:r>
      <w:r w:rsidR="00C92BEF" w:rsidRPr="00062686">
        <w:rPr>
          <w:rFonts w:ascii="Times New Roman" w:hAnsi="Times New Roman"/>
          <w:b/>
          <w:bCs/>
          <w:sz w:val="24"/>
          <w:szCs w:val="24"/>
          <w:lang w:eastAsia="sk-SK"/>
        </w:rPr>
        <w:t>63</w:t>
      </w:r>
      <w:r w:rsidR="00C92BEF">
        <w:rPr>
          <w:rFonts w:ascii="Times New Roman" w:hAnsi="Times New Roman"/>
          <w:b/>
          <w:bCs/>
          <w:sz w:val="24"/>
          <w:szCs w:val="24"/>
          <w:lang w:eastAsia="sk-SK"/>
        </w:rPr>
        <w:t>r</w:t>
      </w:r>
    </w:p>
    <w:p w14:paraId="5DA9DC2A" w14:textId="77777777" w:rsidR="0006430A" w:rsidRPr="00062686" w:rsidRDefault="0006430A" w:rsidP="001206A3">
      <w:pPr>
        <w:shd w:val="clear" w:color="auto" w:fill="FFFFFF"/>
        <w:spacing w:after="0" w:line="240" w:lineRule="auto"/>
        <w:jc w:val="center"/>
        <w:rPr>
          <w:rFonts w:ascii="Times New Roman" w:hAnsi="Times New Roman"/>
          <w:sz w:val="24"/>
          <w:szCs w:val="24"/>
          <w:lang w:eastAsia="sk-SK"/>
        </w:rPr>
      </w:pPr>
    </w:p>
    <w:p w14:paraId="58701D16" w14:textId="2E9FE74D" w:rsidR="001206A3" w:rsidRPr="00062686" w:rsidRDefault="00737842" w:rsidP="00DB1511">
      <w:pPr>
        <w:spacing w:after="0" w:line="240" w:lineRule="auto"/>
        <w:ind w:left="426"/>
        <w:jc w:val="both"/>
        <w:rPr>
          <w:rFonts w:ascii="Times New Roman" w:hAnsi="Times New Roman"/>
          <w:sz w:val="24"/>
          <w:szCs w:val="24"/>
        </w:rPr>
      </w:pPr>
      <w:r w:rsidRPr="00062686">
        <w:rPr>
          <w:rFonts w:ascii="Times New Roman" w:hAnsi="Times New Roman"/>
          <w:sz w:val="24"/>
          <w:szCs w:val="24"/>
          <w:lang w:eastAsia="sk-SK"/>
        </w:rPr>
        <w:lastRenderedPageBreak/>
        <w:t xml:space="preserve">(1) </w:t>
      </w:r>
      <w:r w:rsidRPr="00062686">
        <w:rPr>
          <w:rFonts w:ascii="Times New Roman" w:hAnsi="Times New Roman"/>
          <w:sz w:val="24"/>
          <w:szCs w:val="24"/>
        </w:rPr>
        <w:t xml:space="preserve">Osvedčenie o odbornej spôsobilosti na prácu s veľmi toxickými látkami a zmesami a toxickými látkami a zmesami, ktoré bolo vydané podľa </w:t>
      </w:r>
      <w:r w:rsidR="00642015" w:rsidRPr="00062686">
        <w:rPr>
          <w:rFonts w:ascii="Times New Roman" w:hAnsi="Times New Roman"/>
          <w:sz w:val="24"/>
          <w:szCs w:val="24"/>
          <w:lang w:eastAsia="sk-SK"/>
        </w:rPr>
        <w:t xml:space="preserve">tohto zákona v znení účinnom </w:t>
      </w:r>
      <w:r w:rsidR="00E6157D" w:rsidRPr="00062686">
        <w:rPr>
          <w:rFonts w:ascii="Times New Roman" w:hAnsi="Times New Roman"/>
          <w:sz w:val="24"/>
          <w:szCs w:val="24"/>
          <w:lang w:eastAsia="sk-SK"/>
        </w:rPr>
        <w:t xml:space="preserve">do </w:t>
      </w:r>
      <w:r w:rsidR="003E4461">
        <w:rPr>
          <w:rFonts w:ascii="Times New Roman" w:hAnsi="Times New Roman"/>
          <w:sz w:val="24"/>
          <w:szCs w:val="24"/>
          <w:lang w:eastAsia="sk-SK"/>
        </w:rPr>
        <w:t>30</w:t>
      </w:r>
      <w:r w:rsidR="00ED2A9D">
        <w:rPr>
          <w:rFonts w:ascii="Times New Roman" w:hAnsi="Times New Roman"/>
          <w:sz w:val="24"/>
          <w:szCs w:val="24"/>
          <w:lang w:eastAsia="sk-SK"/>
        </w:rPr>
        <w:t xml:space="preserve">. </w:t>
      </w:r>
      <w:r w:rsidR="003E4461">
        <w:rPr>
          <w:rFonts w:ascii="Times New Roman" w:hAnsi="Times New Roman"/>
          <w:sz w:val="24"/>
          <w:szCs w:val="24"/>
          <w:lang w:eastAsia="sk-SK"/>
        </w:rPr>
        <w:t xml:space="preserve">júna </w:t>
      </w:r>
      <w:r w:rsidR="00ED2A9D">
        <w:rPr>
          <w:rFonts w:ascii="Times New Roman" w:hAnsi="Times New Roman"/>
          <w:sz w:val="24"/>
          <w:szCs w:val="24"/>
          <w:lang w:eastAsia="sk-SK"/>
        </w:rPr>
        <w:t>2026</w:t>
      </w:r>
      <w:r w:rsidRPr="00062686">
        <w:rPr>
          <w:rFonts w:ascii="Times New Roman" w:hAnsi="Times New Roman"/>
          <w:sz w:val="24"/>
          <w:szCs w:val="24"/>
        </w:rPr>
        <w:t xml:space="preserve">, sa považuje za osvedčenie o odbornej spôsobilosti na prácu </w:t>
      </w:r>
      <w:r w:rsidRPr="00062686">
        <w:rPr>
          <w:rFonts w:ascii="Times New Roman" w:hAnsi="Times New Roman"/>
          <w:sz w:val="24"/>
          <w:szCs w:val="24"/>
          <w:lang w:eastAsia="sk-SK"/>
        </w:rPr>
        <w:t>s akútne toxickými látkami a zmesami, ktoré sú klasifikované v triede a kategórii nebezpečnosti akútna toxicita kategórie 1, 2 alebo 3 s výstražnými upozorneniami H300, H310, H330, H301, H311 alebo H331 a toxicita pre špecifický cieľový orgán po jednorazovej expozícii kategórie 1 s výstražným upozornením H370</w:t>
      </w:r>
      <w:r w:rsidR="000C694E" w:rsidRPr="00062686">
        <w:rPr>
          <w:rFonts w:ascii="Times New Roman" w:hAnsi="Times New Roman"/>
          <w:sz w:val="24"/>
          <w:szCs w:val="24"/>
          <w:vertAlign w:val="superscript"/>
          <w:lang w:eastAsia="sk-SK"/>
        </w:rPr>
        <w:t>16b</w:t>
      </w:r>
      <w:r w:rsidRPr="00062686">
        <w:rPr>
          <w:rFonts w:ascii="Times New Roman" w:hAnsi="Times New Roman"/>
          <w:sz w:val="24"/>
          <w:szCs w:val="24"/>
          <w:lang w:eastAsia="sk-SK"/>
        </w:rPr>
        <w:t xml:space="preserve">) </w:t>
      </w:r>
      <w:r w:rsidRPr="00062686">
        <w:rPr>
          <w:rFonts w:ascii="Times New Roman" w:hAnsi="Times New Roman"/>
          <w:sz w:val="24"/>
          <w:szCs w:val="24"/>
        </w:rPr>
        <w:t xml:space="preserve">alebo na prácu s chemickými látkami uvedenými v prílohe č. 3, ak boli tieto chemické látky uvedené v osvedčení o odbornej spôsobilosti na prácu s veľmi toxickými látkami a zmesami a toxickými látkami a zmesami, ktoré bolo vydané podľa </w:t>
      </w:r>
      <w:r w:rsidR="00642015" w:rsidRPr="00062686">
        <w:rPr>
          <w:rFonts w:ascii="Times New Roman" w:hAnsi="Times New Roman"/>
          <w:sz w:val="24"/>
          <w:szCs w:val="24"/>
          <w:lang w:eastAsia="sk-SK"/>
        </w:rPr>
        <w:t xml:space="preserve">tohto zákona v znení účinnom do </w:t>
      </w:r>
      <w:r w:rsidR="003E4461">
        <w:rPr>
          <w:rFonts w:ascii="Times New Roman" w:hAnsi="Times New Roman"/>
          <w:sz w:val="24"/>
          <w:szCs w:val="24"/>
          <w:lang w:eastAsia="sk-SK"/>
        </w:rPr>
        <w:t>30</w:t>
      </w:r>
      <w:r w:rsidR="00ED2A9D">
        <w:rPr>
          <w:rFonts w:ascii="Times New Roman" w:hAnsi="Times New Roman"/>
          <w:sz w:val="24"/>
          <w:szCs w:val="24"/>
          <w:lang w:eastAsia="sk-SK"/>
        </w:rPr>
        <w:t xml:space="preserve">. </w:t>
      </w:r>
      <w:r w:rsidR="003E4461">
        <w:rPr>
          <w:rFonts w:ascii="Times New Roman" w:hAnsi="Times New Roman"/>
          <w:sz w:val="24"/>
          <w:szCs w:val="24"/>
          <w:lang w:eastAsia="sk-SK"/>
        </w:rPr>
        <w:t>júna</w:t>
      </w:r>
      <w:r w:rsidR="00ED2A9D">
        <w:rPr>
          <w:rFonts w:ascii="Times New Roman" w:hAnsi="Times New Roman"/>
          <w:sz w:val="24"/>
          <w:szCs w:val="24"/>
          <w:lang w:eastAsia="sk-SK"/>
        </w:rPr>
        <w:t xml:space="preserve"> 2026</w:t>
      </w:r>
      <w:r w:rsidR="004A2D45">
        <w:rPr>
          <w:rFonts w:ascii="Times New Roman" w:hAnsi="Times New Roman"/>
          <w:sz w:val="24"/>
          <w:szCs w:val="24"/>
          <w:lang w:eastAsia="sk-SK"/>
        </w:rPr>
        <w:t>.</w:t>
      </w:r>
    </w:p>
    <w:p w14:paraId="6018A90F" w14:textId="77777777" w:rsidR="00583ADB" w:rsidRPr="00062686" w:rsidRDefault="00583ADB" w:rsidP="001206A3">
      <w:pPr>
        <w:shd w:val="clear" w:color="auto" w:fill="FFFFFF"/>
        <w:spacing w:after="0" w:line="240" w:lineRule="auto"/>
        <w:jc w:val="both"/>
        <w:rPr>
          <w:rFonts w:ascii="Times New Roman" w:hAnsi="Times New Roman"/>
          <w:sz w:val="24"/>
          <w:szCs w:val="24"/>
          <w:lang w:eastAsia="sk-SK"/>
        </w:rPr>
      </w:pPr>
    </w:p>
    <w:p w14:paraId="2D1A9D03" w14:textId="48027FE9" w:rsidR="001206A3" w:rsidRPr="00062686" w:rsidRDefault="0006430A" w:rsidP="00DB1511">
      <w:pPr>
        <w:shd w:val="clear" w:color="auto" w:fill="FFFFFF"/>
        <w:spacing w:after="0" w:line="240" w:lineRule="auto"/>
        <w:ind w:left="426"/>
        <w:jc w:val="both"/>
        <w:rPr>
          <w:rFonts w:ascii="Times New Roman" w:hAnsi="Times New Roman"/>
          <w:sz w:val="24"/>
          <w:szCs w:val="24"/>
          <w:lang w:eastAsia="sk-SK"/>
        </w:rPr>
      </w:pPr>
      <w:r w:rsidRPr="00062686">
        <w:rPr>
          <w:rFonts w:ascii="Times New Roman" w:hAnsi="Times New Roman"/>
          <w:sz w:val="24"/>
          <w:szCs w:val="24"/>
          <w:lang w:eastAsia="sk-SK"/>
        </w:rPr>
        <w:t xml:space="preserve">(2) </w:t>
      </w:r>
      <w:r w:rsidR="001206A3" w:rsidRPr="00062686">
        <w:rPr>
          <w:rFonts w:ascii="Times New Roman" w:hAnsi="Times New Roman"/>
          <w:sz w:val="24"/>
          <w:szCs w:val="24"/>
          <w:lang w:eastAsia="sk-SK"/>
        </w:rPr>
        <w:t xml:space="preserve">Osoba, ktorá je držiteľom osvedčenia o odbornej spôsobilosti na prácu s dezinfekčnými prípravkami na profesionálne použitie a  na prácu s prípravkami </w:t>
      </w:r>
      <w:r w:rsidR="002002E0" w:rsidRPr="00062686">
        <w:rPr>
          <w:rFonts w:ascii="Times New Roman" w:hAnsi="Times New Roman"/>
          <w:sz w:val="24"/>
          <w:szCs w:val="24"/>
          <w:lang w:eastAsia="sk-SK"/>
        </w:rPr>
        <w:t xml:space="preserve">na profesionálne použitie </w:t>
      </w:r>
      <w:r w:rsidR="001206A3" w:rsidRPr="00D609B1">
        <w:rPr>
          <w:rFonts w:ascii="Times New Roman" w:hAnsi="Times New Roman"/>
          <w:sz w:val="24"/>
          <w:szCs w:val="24"/>
          <w:lang w:eastAsia="sk-SK"/>
        </w:rPr>
        <w:t xml:space="preserve">na reguláciu živočíšnych škodcov, ktoré bolo vydané podľa </w:t>
      </w:r>
      <w:r w:rsidR="00642015" w:rsidRPr="00D609B1">
        <w:rPr>
          <w:rFonts w:ascii="Times New Roman" w:hAnsi="Times New Roman"/>
          <w:sz w:val="24"/>
          <w:szCs w:val="24"/>
          <w:lang w:eastAsia="sk-SK"/>
        </w:rPr>
        <w:t xml:space="preserve">tohto zákona v znení účinnom do </w:t>
      </w:r>
      <w:r w:rsidR="003E4461" w:rsidRPr="00D609B1">
        <w:rPr>
          <w:rFonts w:ascii="Times New Roman" w:hAnsi="Times New Roman"/>
          <w:sz w:val="24"/>
          <w:szCs w:val="24"/>
          <w:lang w:eastAsia="sk-SK"/>
        </w:rPr>
        <w:t>3</w:t>
      </w:r>
      <w:r w:rsidR="003E4461">
        <w:rPr>
          <w:rFonts w:ascii="Times New Roman" w:hAnsi="Times New Roman"/>
          <w:sz w:val="24"/>
          <w:szCs w:val="24"/>
          <w:lang w:eastAsia="sk-SK"/>
        </w:rPr>
        <w:t>0</w:t>
      </w:r>
      <w:r w:rsidR="005A1CD9" w:rsidRPr="00D609B1">
        <w:rPr>
          <w:rFonts w:ascii="Times New Roman" w:hAnsi="Times New Roman"/>
          <w:sz w:val="24"/>
          <w:szCs w:val="24"/>
          <w:lang w:eastAsia="sk-SK"/>
        </w:rPr>
        <w:t xml:space="preserve">. </w:t>
      </w:r>
      <w:r w:rsidR="003E4461">
        <w:rPr>
          <w:rFonts w:ascii="Times New Roman" w:hAnsi="Times New Roman"/>
          <w:sz w:val="24"/>
          <w:szCs w:val="24"/>
          <w:lang w:eastAsia="sk-SK"/>
        </w:rPr>
        <w:t>júna</w:t>
      </w:r>
      <w:r w:rsidR="005A1CD9" w:rsidRPr="00D609B1">
        <w:rPr>
          <w:rFonts w:ascii="Times New Roman" w:hAnsi="Times New Roman"/>
          <w:sz w:val="24"/>
          <w:szCs w:val="24"/>
          <w:lang w:eastAsia="sk-SK"/>
        </w:rPr>
        <w:t xml:space="preserve"> 2026</w:t>
      </w:r>
      <w:r w:rsidR="003E4461">
        <w:rPr>
          <w:rFonts w:ascii="Times New Roman" w:hAnsi="Times New Roman"/>
          <w:sz w:val="24"/>
          <w:szCs w:val="24"/>
          <w:lang w:eastAsia="sk-SK"/>
        </w:rPr>
        <w:t xml:space="preserve"> </w:t>
      </w:r>
      <w:r w:rsidR="001206A3" w:rsidRPr="00D609B1">
        <w:rPr>
          <w:rFonts w:ascii="Times New Roman" w:hAnsi="Times New Roman"/>
          <w:sz w:val="24"/>
          <w:szCs w:val="24"/>
          <w:lang w:eastAsia="sk-SK"/>
        </w:rPr>
        <w:t xml:space="preserve">a osvedčenia o odbornej spôsobilosti na prácu s veľmi toxickými látkami a zmesami a toxickými látkami a zmesami, ktoré bolo vydané podľa </w:t>
      </w:r>
      <w:r w:rsidR="00642015" w:rsidRPr="00D609B1">
        <w:rPr>
          <w:rFonts w:ascii="Times New Roman" w:hAnsi="Times New Roman"/>
          <w:sz w:val="24"/>
          <w:szCs w:val="24"/>
          <w:lang w:eastAsia="sk-SK"/>
        </w:rPr>
        <w:t xml:space="preserve">tohto zákona v znení účinnom do </w:t>
      </w:r>
      <w:r w:rsidR="003E4461" w:rsidRPr="00D609B1">
        <w:rPr>
          <w:rFonts w:ascii="Times New Roman" w:hAnsi="Times New Roman"/>
          <w:sz w:val="24"/>
          <w:szCs w:val="24"/>
          <w:lang w:eastAsia="sk-SK"/>
        </w:rPr>
        <w:t>3</w:t>
      </w:r>
      <w:r w:rsidR="003E4461">
        <w:rPr>
          <w:rFonts w:ascii="Times New Roman" w:hAnsi="Times New Roman"/>
          <w:sz w:val="24"/>
          <w:szCs w:val="24"/>
          <w:lang w:eastAsia="sk-SK"/>
        </w:rPr>
        <w:t>0</w:t>
      </w:r>
      <w:r w:rsidR="005A1CD9" w:rsidRPr="00D609B1">
        <w:rPr>
          <w:rFonts w:ascii="Times New Roman" w:hAnsi="Times New Roman"/>
          <w:sz w:val="24"/>
          <w:szCs w:val="24"/>
          <w:lang w:eastAsia="sk-SK"/>
        </w:rPr>
        <w:t xml:space="preserve">. </w:t>
      </w:r>
      <w:r w:rsidR="003E4461">
        <w:rPr>
          <w:rFonts w:ascii="Times New Roman" w:hAnsi="Times New Roman"/>
          <w:sz w:val="24"/>
          <w:szCs w:val="24"/>
          <w:lang w:eastAsia="sk-SK"/>
        </w:rPr>
        <w:t>júna</w:t>
      </w:r>
      <w:r w:rsidR="005A1CD9" w:rsidRPr="00D609B1">
        <w:rPr>
          <w:rFonts w:ascii="Times New Roman" w:hAnsi="Times New Roman"/>
          <w:sz w:val="24"/>
          <w:szCs w:val="24"/>
          <w:lang w:eastAsia="sk-SK"/>
        </w:rPr>
        <w:t xml:space="preserve"> 2026</w:t>
      </w:r>
      <w:r w:rsidR="001206A3" w:rsidRPr="00D609B1">
        <w:rPr>
          <w:rFonts w:ascii="Times New Roman" w:hAnsi="Times New Roman"/>
          <w:sz w:val="24"/>
          <w:szCs w:val="24"/>
          <w:lang w:eastAsia="sk-SK"/>
        </w:rPr>
        <w:t xml:space="preserve">a ktoré má vyznačenú toxickú látku používanú pri </w:t>
      </w:r>
      <w:proofErr w:type="spellStart"/>
      <w:r w:rsidR="001206A3" w:rsidRPr="00D609B1">
        <w:rPr>
          <w:rFonts w:ascii="Times New Roman" w:hAnsi="Times New Roman"/>
          <w:sz w:val="24"/>
          <w:szCs w:val="24"/>
          <w:lang w:eastAsia="sk-SK"/>
        </w:rPr>
        <w:t>plynovaní</w:t>
      </w:r>
      <w:proofErr w:type="spellEnd"/>
      <w:r w:rsidR="001206A3" w:rsidRPr="00D609B1">
        <w:rPr>
          <w:rFonts w:ascii="Times New Roman" w:hAnsi="Times New Roman"/>
          <w:sz w:val="24"/>
          <w:szCs w:val="24"/>
          <w:lang w:eastAsia="sk-SK"/>
        </w:rPr>
        <w:t xml:space="preserve"> alebo chemické látky podľa</w:t>
      </w:r>
      <w:r w:rsidR="001206A3" w:rsidRPr="00062686">
        <w:rPr>
          <w:rFonts w:ascii="Times New Roman" w:hAnsi="Times New Roman"/>
          <w:sz w:val="24"/>
          <w:szCs w:val="24"/>
          <w:lang w:eastAsia="sk-SK"/>
        </w:rPr>
        <w:t xml:space="preserve"> prílohy </w:t>
      </w:r>
      <w:r w:rsidR="0074284F" w:rsidRPr="00062686">
        <w:rPr>
          <w:rFonts w:ascii="Times New Roman" w:hAnsi="Times New Roman"/>
          <w:sz w:val="24"/>
          <w:szCs w:val="24"/>
          <w:lang w:eastAsia="sk-SK"/>
        </w:rPr>
        <w:t xml:space="preserve">č. </w:t>
      </w:r>
      <w:r w:rsidR="001206A3" w:rsidRPr="00062686">
        <w:rPr>
          <w:rFonts w:ascii="Times New Roman" w:hAnsi="Times New Roman"/>
          <w:sz w:val="24"/>
          <w:szCs w:val="24"/>
          <w:lang w:eastAsia="sk-SK"/>
        </w:rPr>
        <w:t xml:space="preserve">3 </w:t>
      </w:r>
      <w:r w:rsidR="00D11594" w:rsidRPr="00062686">
        <w:rPr>
          <w:rFonts w:ascii="Times New Roman" w:hAnsi="Times New Roman"/>
          <w:sz w:val="24"/>
          <w:szCs w:val="24"/>
          <w:lang w:eastAsia="sk-SK"/>
        </w:rPr>
        <w:t>na</w:t>
      </w:r>
      <w:r w:rsidR="001206A3" w:rsidRPr="00062686">
        <w:rPr>
          <w:rFonts w:ascii="Times New Roman" w:hAnsi="Times New Roman"/>
          <w:sz w:val="24"/>
          <w:szCs w:val="24"/>
          <w:lang w:eastAsia="sk-SK"/>
        </w:rPr>
        <w:t xml:space="preserve"> činnosť </w:t>
      </w:r>
      <w:proofErr w:type="spellStart"/>
      <w:r w:rsidR="001206A3" w:rsidRPr="00062686">
        <w:rPr>
          <w:rFonts w:ascii="Times New Roman" w:hAnsi="Times New Roman"/>
          <w:sz w:val="24"/>
          <w:szCs w:val="24"/>
          <w:lang w:eastAsia="sk-SK"/>
        </w:rPr>
        <w:t>plynovania</w:t>
      </w:r>
      <w:proofErr w:type="spellEnd"/>
      <w:r w:rsidR="001206A3" w:rsidRPr="00062686">
        <w:rPr>
          <w:rFonts w:ascii="Times New Roman" w:hAnsi="Times New Roman"/>
          <w:sz w:val="24"/>
          <w:szCs w:val="24"/>
          <w:lang w:eastAsia="sk-SK"/>
        </w:rPr>
        <w:t xml:space="preserve">, sa považuje za držiteľa osvedčenia o odbornej spôsobilosti na prácu s prípravkami na profesionálne použitie na reguláciu živočíšnych škodcov </w:t>
      </w:r>
      <w:proofErr w:type="spellStart"/>
      <w:r w:rsidR="001206A3" w:rsidRPr="00062686">
        <w:rPr>
          <w:rFonts w:ascii="Times New Roman" w:hAnsi="Times New Roman"/>
          <w:sz w:val="24"/>
          <w:szCs w:val="24"/>
          <w:lang w:eastAsia="sk-SK"/>
        </w:rPr>
        <w:t>fumigáciou</w:t>
      </w:r>
      <w:proofErr w:type="spellEnd"/>
      <w:r w:rsidR="001206A3" w:rsidRPr="00062686">
        <w:rPr>
          <w:rFonts w:ascii="Times New Roman" w:hAnsi="Times New Roman"/>
          <w:sz w:val="24"/>
          <w:szCs w:val="24"/>
          <w:lang w:eastAsia="sk-SK"/>
        </w:rPr>
        <w:t xml:space="preserve"> podľa § 15 </w:t>
      </w:r>
      <w:r w:rsidR="00F9684B" w:rsidRPr="00062686">
        <w:rPr>
          <w:rFonts w:ascii="Times New Roman" w:hAnsi="Times New Roman"/>
          <w:sz w:val="24"/>
          <w:szCs w:val="24"/>
          <w:lang w:eastAsia="sk-SK"/>
        </w:rPr>
        <w:t xml:space="preserve">ods. 1 </w:t>
      </w:r>
      <w:r w:rsidR="001206A3" w:rsidRPr="00062686">
        <w:rPr>
          <w:rFonts w:ascii="Times New Roman" w:hAnsi="Times New Roman"/>
          <w:sz w:val="24"/>
          <w:szCs w:val="24"/>
          <w:lang w:eastAsia="sk-SK"/>
        </w:rPr>
        <w:t>písm. l).</w:t>
      </w:r>
    </w:p>
    <w:p w14:paraId="71063987" w14:textId="77777777" w:rsidR="008D156B" w:rsidRPr="00062686" w:rsidRDefault="008D156B">
      <w:pPr>
        <w:spacing w:before="13" w:after="0" w:line="240" w:lineRule="auto"/>
        <w:ind w:left="9" w:right="-3"/>
        <w:jc w:val="both"/>
        <w:rPr>
          <w:rFonts w:ascii="Times New Roman" w:hAnsi="Times New Roman"/>
          <w:sz w:val="24"/>
          <w:szCs w:val="24"/>
          <w:lang w:eastAsia="sk-SK"/>
        </w:rPr>
      </w:pPr>
    </w:p>
    <w:p w14:paraId="20C08E96" w14:textId="48400A79" w:rsidR="008E62B9" w:rsidRPr="00753325" w:rsidRDefault="008E62B9" w:rsidP="008E62B9">
      <w:pPr>
        <w:spacing w:after="0" w:line="240" w:lineRule="auto"/>
        <w:jc w:val="center"/>
        <w:rPr>
          <w:rFonts w:ascii="Times New Roman" w:hAnsi="Times New Roman"/>
          <w:b/>
          <w:bCs/>
          <w:sz w:val="24"/>
          <w:szCs w:val="24"/>
        </w:rPr>
      </w:pPr>
      <w:r w:rsidRPr="00753325">
        <w:rPr>
          <w:rFonts w:ascii="Times New Roman" w:hAnsi="Times New Roman"/>
          <w:b/>
          <w:bCs/>
          <w:sz w:val="24"/>
          <w:szCs w:val="24"/>
        </w:rPr>
        <w:t xml:space="preserve">§ </w:t>
      </w:r>
      <w:r w:rsidR="00C92BEF" w:rsidRPr="00753325">
        <w:rPr>
          <w:rFonts w:ascii="Times New Roman" w:hAnsi="Times New Roman"/>
          <w:b/>
          <w:bCs/>
          <w:sz w:val="24"/>
          <w:szCs w:val="24"/>
        </w:rPr>
        <w:t>63</w:t>
      </w:r>
      <w:r w:rsidR="00C92BEF">
        <w:rPr>
          <w:rFonts w:ascii="Times New Roman" w:hAnsi="Times New Roman"/>
          <w:b/>
          <w:bCs/>
          <w:sz w:val="24"/>
          <w:szCs w:val="24"/>
        </w:rPr>
        <w:t>s</w:t>
      </w:r>
    </w:p>
    <w:p w14:paraId="162ACAA4" w14:textId="77777777" w:rsidR="008E62B9" w:rsidRPr="00753325" w:rsidRDefault="008E62B9" w:rsidP="008E62B9">
      <w:pPr>
        <w:shd w:val="clear" w:color="auto" w:fill="FFFFFF"/>
        <w:spacing w:after="0" w:line="240" w:lineRule="auto"/>
        <w:jc w:val="both"/>
        <w:rPr>
          <w:rFonts w:ascii="Times New Roman" w:hAnsi="Times New Roman"/>
          <w:sz w:val="24"/>
          <w:szCs w:val="24"/>
          <w:lang w:eastAsia="sk-SK"/>
        </w:rPr>
      </w:pPr>
    </w:p>
    <w:p w14:paraId="6D821D1E" w14:textId="54C1C383" w:rsidR="00DF6433" w:rsidRPr="00753325" w:rsidRDefault="00DF6433" w:rsidP="00DF6433">
      <w:pPr>
        <w:pStyle w:val="Odsekzoznamu"/>
        <w:numPr>
          <w:ilvl w:val="0"/>
          <w:numId w:val="84"/>
        </w:numPr>
        <w:shd w:val="clear" w:color="auto" w:fill="FFFFFF"/>
        <w:spacing w:after="0" w:line="240" w:lineRule="auto"/>
        <w:ind w:left="0" w:firstLine="284"/>
        <w:contextualSpacing/>
        <w:jc w:val="both"/>
        <w:rPr>
          <w:rFonts w:eastAsia="Times New Roman"/>
          <w:sz w:val="24"/>
          <w:szCs w:val="24"/>
          <w:lang w:eastAsia="sk-SK"/>
        </w:rPr>
      </w:pPr>
      <w:r w:rsidRPr="00753325">
        <w:rPr>
          <w:rFonts w:eastAsia="Times New Roman"/>
          <w:sz w:val="24"/>
          <w:szCs w:val="24"/>
          <w:lang w:eastAsia="sk-SK"/>
        </w:rPr>
        <w:t xml:space="preserve">Zamestnávateľ je povinný zabezpečiť vypracovanie posudku o riziku </w:t>
      </w:r>
      <w:r w:rsidRPr="00753325">
        <w:rPr>
          <w:sz w:val="24"/>
          <w:szCs w:val="24"/>
        </w:rPr>
        <w:t xml:space="preserve">do elektronického systému úradov verejného zdravotníctva podľa </w:t>
      </w:r>
      <w:r w:rsidRPr="00753325">
        <w:rPr>
          <w:rFonts w:eastAsia="Times New Roman"/>
          <w:sz w:val="24"/>
          <w:szCs w:val="24"/>
          <w:lang w:eastAsia="sk-SK"/>
        </w:rPr>
        <w:t xml:space="preserve">§ 30 ods. 1 písm. b) najneskôr do 31. decembra 2029.. </w:t>
      </w:r>
      <w:r w:rsidRPr="00753325">
        <w:rPr>
          <w:sz w:val="24"/>
          <w:szCs w:val="24"/>
        </w:rPr>
        <w:t xml:space="preserve">Frekvencia posúdenia zdravotného rizika podľa § 30 ods. 1 písm. c) tým nie je dotknutá. </w:t>
      </w:r>
    </w:p>
    <w:p w14:paraId="33A3F751" w14:textId="77777777" w:rsidR="00DF6433" w:rsidRPr="00753325" w:rsidRDefault="00DF6433" w:rsidP="00DF6433">
      <w:pPr>
        <w:pStyle w:val="Odsekzoznamu"/>
        <w:shd w:val="clear" w:color="auto" w:fill="FFFFFF"/>
        <w:spacing w:after="0" w:line="240" w:lineRule="auto"/>
        <w:ind w:left="284"/>
        <w:jc w:val="both"/>
        <w:rPr>
          <w:rFonts w:eastAsia="Times New Roman"/>
          <w:sz w:val="24"/>
          <w:szCs w:val="24"/>
          <w:lang w:eastAsia="sk-SK"/>
        </w:rPr>
      </w:pPr>
    </w:p>
    <w:p w14:paraId="3453BC2A" w14:textId="3680C3C1" w:rsidR="00DF6433" w:rsidRPr="00753325" w:rsidRDefault="00DF6433" w:rsidP="00DF6433">
      <w:pPr>
        <w:spacing w:after="0" w:line="240" w:lineRule="auto"/>
        <w:ind w:firstLine="284"/>
        <w:jc w:val="both"/>
        <w:rPr>
          <w:rFonts w:ascii="Times New Roman" w:hAnsi="Times New Roman"/>
          <w:sz w:val="24"/>
          <w:szCs w:val="24"/>
          <w:lang w:eastAsia="cs-CZ"/>
        </w:rPr>
      </w:pPr>
      <w:r w:rsidRPr="00D609B1">
        <w:rPr>
          <w:rFonts w:ascii="Times New Roman" w:hAnsi="Times New Roman"/>
          <w:sz w:val="24"/>
          <w:szCs w:val="24"/>
          <w:lang w:eastAsia="cs-CZ"/>
        </w:rPr>
        <w:t xml:space="preserve">(2) Zamestnávateľ, ktorý začne vykonávať svoju činnosť podľa § 52 ods. 1 písm. b) po </w:t>
      </w:r>
      <w:r w:rsidR="003E4461" w:rsidRPr="00D609B1">
        <w:rPr>
          <w:rFonts w:ascii="Times New Roman" w:hAnsi="Times New Roman"/>
          <w:sz w:val="24"/>
          <w:szCs w:val="24"/>
          <w:lang w:eastAsia="sk-SK"/>
        </w:rPr>
        <w:t>3</w:t>
      </w:r>
      <w:r w:rsidR="003E4461">
        <w:rPr>
          <w:rFonts w:ascii="Times New Roman" w:hAnsi="Times New Roman"/>
          <w:sz w:val="24"/>
          <w:szCs w:val="24"/>
          <w:lang w:eastAsia="sk-SK"/>
        </w:rPr>
        <w:t>0</w:t>
      </w:r>
      <w:r w:rsidR="005A1CD9" w:rsidRPr="00D609B1">
        <w:rPr>
          <w:rFonts w:ascii="Times New Roman" w:hAnsi="Times New Roman"/>
          <w:sz w:val="24"/>
          <w:szCs w:val="24"/>
          <w:lang w:eastAsia="sk-SK"/>
        </w:rPr>
        <w:t xml:space="preserve">. </w:t>
      </w:r>
      <w:r w:rsidR="003E4461">
        <w:rPr>
          <w:rFonts w:ascii="Times New Roman" w:hAnsi="Times New Roman"/>
          <w:sz w:val="24"/>
          <w:szCs w:val="24"/>
          <w:lang w:eastAsia="sk-SK"/>
        </w:rPr>
        <w:t>júni</w:t>
      </w:r>
      <w:r w:rsidR="005A1CD9" w:rsidRPr="00D609B1">
        <w:rPr>
          <w:rFonts w:ascii="Times New Roman" w:hAnsi="Times New Roman"/>
          <w:sz w:val="24"/>
          <w:szCs w:val="24"/>
          <w:lang w:eastAsia="sk-SK"/>
        </w:rPr>
        <w:t xml:space="preserve"> 2026</w:t>
      </w:r>
      <w:r w:rsidRPr="00D609B1">
        <w:rPr>
          <w:rFonts w:ascii="Times New Roman" w:hAnsi="Times New Roman"/>
          <w:sz w:val="24"/>
          <w:szCs w:val="24"/>
          <w:lang w:eastAsia="cs-CZ"/>
        </w:rPr>
        <w:t>, je povinný pre návrhy podľa § 13 ods. 4 písm. a) zabezpečiť</w:t>
      </w:r>
      <w:r w:rsidRPr="00753325">
        <w:rPr>
          <w:rFonts w:ascii="Times New Roman" w:hAnsi="Times New Roman"/>
          <w:sz w:val="24"/>
          <w:szCs w:val="24"/>
          <w:lang w:eastAsia="cs-CZ"/>
        </w:rPr>
        <w:t xml:space="preserve"> posúdenie zdravotného rizika a vypracovanie posudku o riziku s kategorizáciou prác z hľadiska zdravotného rizika v spolupráci s pracovnou zdravotnou službou podľa § 30 ods. 1 písm. b) najneskôr do štyroch mesiacov od začatia svojej činnosti. </w:t>
      </w:r>
    </w:p>
    <w:p w14:paraId="77020B02" w14:textId="77777777" w:rsidR="008E62B9" w:rsidRPr="00753325" w:rsidRDefault="008E62B9" w:rsidP="008E62B9">
      <w:pPr>
        <w:spacing w:after="0" w:line="240" w:lineRule="auto"/>
        <w:ind w:firstLine="284"/>
        <w:rPr>
          <w:rFonts w:ascii="Times New Roman" w:hAnsi="Times New Roman"/>
          <w:sz w:val="24"/>
          <w:szCs w:val="24"/>
          <w:lang w:eastAsia="cs-CZ"/>
        </w:rPr>
      </w:pPr>
    </w:p>
    <w:p w14:paraId="0DBC5598" w14:textId="04E2856E" w:rsidR="008E62B9" w:rsidRPr="00062686" w:rsidRDefault="008E62B9" w:rsidP="00DF6433">
      <w:pPr>
        <w:numPr>
          <w:ilvl w:val="0"/>
          <w:numId w:val="96"/>
        </w:numPr>
        <w:spacing w:after="0" w:line="240" w:lineRule="auto"/>
        <w:jc w:val="both"/>
        <w:rPr>
          <w:rFonts w:ascii="Times New Roman" w:hAnsi="Times New Roman"/>
          <w:sz w:val="24"/>
          <w:szCs w:val="24"/>
        </w:rPr>
      </w:pPr>
      <w:r w:rsidRPr="00753325">
        <w:rPr>
          <w:rFonts w:ascii="Times New Roman" w:hAnsi="Times New Roman"/>
          <w:sz w:val="24"/>
          <w:szCs w:val="24"/>
          <w:lang w:eastAsia="sk-SK"/>
        </w:rPr>
        <w:t>Pracovnú zdravotnú službu, ktorú vykonáva lekár so špecializáciou v špecializačných odboroch podľa § 30a ods. 3 písm. a)</w:t>
      </w:r>
      <w:r w:rsidR="000A41A7">
        <w:rPr>
          <w:rFonts w:ascii="Times New Roman" w:hAnsi="Times New Roman"/>
          <w:sz w:val="24"/>
          <w:szCs w:val="24"/>
          <w:lang w:eastAsia="sk-SK"/>
        </w:rPr>
        <w:t xml:space="preserve"> v znení účinnom od 1. </w:t>
      </w:r>
      <w:r w:rsidR="003E4461">
        <w:rPr>
          <w:rFonts w:ascii="Times New Roman" w:hAnsi="Times New Roman"/>
          <w:sz w:val="24"/>
          <w:szCs w:val="24"/>
          <w:lang w:eastAsia="sk-SK"/>
        </w:rPr>
        <w:t>júla</w:t>
      </w:r>
      <w:r w:rsidR="000A41A7">
        <w:rPr>
          <w:rFonts w:ascii="Times New Roman" w:hAnsi="Times New Roman"/>
          <w:sz w:val="24"/>
          <w:szCs w:val="24"/>
          <w:lang w:eastAsia="sk-SK"/>
        </w:rPr>
        <w:t xml:space="preserve"> 2026</w:t>
      </w:r>
      <w:r w:rsidRPr="00753325">
        <w:rPr>
          <w:rFonts w:ascii="Times New Roman" w:hAnsi="Times New Roman"/>
          <w:sz w:val="24"/>
          <w:szCs w:val="24"/>
          <w:lang w:eastAsia="sk-SK"/>
        </w:rPr>
        <w:t xml:space="preserve">, </w:t>
      </w:r>
      <w:r w:rsidRPr="00753325">
        <w:rPr>
          <w:rFonts w:ascii="Times New Roman" w:hAnsi="Times New Roman"/>
          <w:sz w:val="24"/>
          <w:szCs w:val="24"/>
          <w:lang w:eastAsia="cs-CZ"/>
        </w:rPr>
        <w:t xml:space="preserve">môže </w:t>
      </w:r>
      <w:r w:rsidR="000A41A7" w:rsidRPr="00F718F8">
        <w:rPr>
          <w:rFonts w:ascii="Times New Roman" w:hAnsi="Times New Roman"/>
          <w:sz w:val="24"/>
          <w:szCs w:val="24"/>
        </w:rPr>
        <w:t>v súlade s osobitným predpisom</w:t>
      </w:r>
      <w:r w:rsidR="000A41A7" w:rsidRPr="00F718F8">
        <w:rPr>
          <w:rFonts w:ascii="Times New Roman" w:hAnsi="Times New Roman"/>
          <w:sz w:val="24"/>
          <w:szCs w:val="24"/>
          <w:vertAlign w:val="superscript"/>
        </w:rPr>
        <w:t>74a</w:t>
      </w:r>
      <w:r w:rsidR="000A41A7" w:rsidRPr="00F718F8">
        <w:rPr>
          <w:rFonts w:ascii="Times New Roman" w:hAnsi="Times New Roman"/>
          <w:sz w:val="24"/>
          <w:szCs w:val="24"/>
        </w:rPr>
        <w:t xml:space="preserve">) </w:t>
      </w:r>
      <w:r w:rsidRPr="00753325">
        <w:rPr>
          <w:rFonts w:ascii="Times New Roman" w:hAnsi="Times New Roman"/>
          <w:sz w:val="24"/>
          <w:szCs w:val="24"/>
          <w:lang w:eastAsia="cs-CZ"/>
        </w:rPr>
        <w:t xml:space="preserve">vykonávať aj </w:t>
      </w:r>
      <w:r w:rsidR="00105024" w:rsidRPr="00753325">
        <w:rPr>
          <w:rFonts w:ascii="Times New Roman" w:hAnsi="Times New Roman"/>
          <w:iCs/>
          <w:sz w:val="23"/>
          <w:szCs w:val="23"/>
        </w:rPr>
        <w:t xml:space="preserve">lekár so špecializáciou v špecializačnom odbore hygiena práce a pracovné lekárstvo, ktorú získal </w:t>
      </w:r>
      <w:r w:rsidR="00105024" w:rsidRPr="00062686">
        <w:rPr>
          <w:rFonts w:ascii="Times New Roman" w:hAnsi="Times New Roman"/>
          <w:iCs/>
          <w:sz w:val="23"/>
          <w:szCs w:val="23"/>
        </w:rPr>
        <w:t xml:space="preserve">podľa predpisov účinných do 27. marca 2002 </w:t>
      </w:r>
      <w:r w:rsidR="00105024" w:rsidRPr="00062686">
        <w:rPr>
          <w:rFonts w:ascii="Times New Roman" w:hAnsi="Times New Roman"/>
          <w:sz w:val="24"/>
          <w:szCs w:val="24"/>
          <w:lang w:eastAsia="cs-CZ"/>
        </w:rPr>
        <w:t xml:space="preserve">alebo </w:t>
      </w:r>
      <w:r w:rsidR="00105024" w:rsidRPr="00062686">
        <w:rPr>
          <w:rFonts w:ascii="Times New Roman" w:hAnsi="Times New Roman"/>
          <w:iCs/>
          <w:sz w:val="23"/>
          <w:szCs w:val="23"/>
        </w:rPr>
        <w:t xml:space="preserve">lekár so špecializáciou v špecializačnom odbore klinické pracovné lekárstvo a klinická </w:t>
      </w:r>
      <w:proofErr w:type="spellStart"/>
      <w:r w:rsidR="00105024" w:rsidRPr="00062686">
        <w:rPr>
          <w:rFonts w:ascii="Times New Roman" w:hAnsi="Times New Roman"/>
          <w:iCs/>
          <w:sz w:val="23"/>
          <w:szCs w:val="23"/>
        </w:rPr>
        <w:t>toxikológia</w:t>
      </w:r>
      <w:proofErr w:type="spellEnd"/>
      <w:r w:rsidR="00105024" w:rsidRPr="00062686">
        <w:rPr>
          <w:rFonts w:ascii="Times New Roman" w:hAnsi="Times New Roman"/>
          <w:iCs/>
          <w:sz w:val="23"/>
          <w:szCs w:val="23"/>
        </w:rPr>
        <w:t>, ktorú získal podľa predpisov účinných do 9. februára 2018</w:t>
      </w:r>
      <w:r w:rsidR="00105024" w:rsidRPr="00062686">
        <w:rPr>
          <w:rFonts w:ascii="Times New Roman" w:hAnsi="Times New Roman"/>
          <w:sz w:val="24"/>
          <w:szCs w:val="24"/>
          <w:lang w:eastAsia="cs-CZ"/>
        </w:rPr>
        <w:t>.</w:t>
      </w:r>
    </w:p>
    <w:p w14:paraId="6655217B" w14:textId="77777777" w:rsidR="00105024" w:rsidRPr="00062686" w:rsidRDefault="00105024" w:rsidP="00105024">
      <w:pPr>
        <w:spacing w:after="0" w:line="240" w:lineRule="auto"/>
        <w:jc w:val="both"/>
        <w:rPr>
          <w:rFonts w:ascii="Times New Roman" w:hAnsi="Times New Roman"/>
          <w:sz w:val="24"/>
          <w:szCs w:val="24"/>
        </w:rPr>
      </w:pPr>
    </w:p>
    <w:p w14:paraId="260D1B7E" w14:textId="012576ED" w:rsidR="00105024" w:rsidRPr="00062686" w:rsidRDefault="008E62B9" w:rsidP="00DF6433">
      <w:pPr>
        <w:numPr>
          <w:ilvl w:val="0"/>
          <w:numId w:val="96"/>
        </w:numPr>
        <w:spacing w:after="0" w:line="240" w:lineRule="auto"/>
        <w:ind w:left="0" w:firstLine="284"/>
        <w:jc w:val="both"/>
        <w:rPr>
          <w:rFonts w:ascii="Times New Roman" w:hAnsi="Times New Roman"/>
          <w:sz w:val="24"/>
          <w:szCs w:val="24"/>
          <w:lang w:eastAsia="cs-CZ"/>
        </w:rPr>
      </w:pPr>
      <w:r w:rsidRPr="00062686">
        <w:rPr>
          <w:rFonts w:ascii="Times New Roman" w:hAnsi="Times New Roman"/>
          <w:sz w:val="24"/>
          <w:szCs w:val="24"/>
          <w:lang w:eastAsia="cs-CZ"/>
        </w:rPr>
        <w:t xml:space="preserve">Pracovné činnosti lekára </w:t>
      </w:r>
      <w:r w:rsidRPr="00062686">
        <w:rPr>
          <w:rFonts w:ascii="Times New Roman" w:hAnsi="Times New Roman"/>
          <w:sz w:val="24"/>
          <w:szCs w:val="24"/>
          <w:lang w:eastAsia="sk-SK"/>
        </w:rPr>
        <w:t>so špecializáciou v špecializačných odboroch</w:t>
      </w:r>
      <w:r w:rsidRPr="00062686">
        <w:rPr>
          <w:rFonts w:ascii="Times New Roman" w:hAnsi="Times New Roman"/>
          <w:sz w:val="24"/>
          <w:szCs w:val="24"/>
          <w:lang w:eastAsia="cs-CZ"/>
        </w:rPr>
        <w:t xml:space="preserve"> </w:t>
      </w:r>
      <w:r w:rsidRPr="00062686">
        <w:rPr>
          <w:rFonts w:ascii="Times New Roman" w:hAnsi="Times New Roman"/>
          <w:sz w:val="24"/>
          <w:szCs w:val="24"/>
          <w:lang w:eastAsia="sk-SK"/>
        </w:rPr>
        <w:t xml:space="preserve">podľa § 30a  </w:t>
      </w:r>
      <w:r w:rsidRPr="00062686">
        <w:rPr>
          <w:rFonts w:ascii="Times New Roman" w:hAnsi="Times New Roman"/>
          <w:sz w:val="24"/>
          <w:szCs w:val="24"/>
          <w:lang w:eastAsia="cs-CZ"/>
        </w:rPr>
        <w:t xml:space="preserve">ods. 5 písm. a) </w:t>
      </w:r>
      <w:r w:rsidR="000A41A7">
        <w:rPr>
          <w:rFonts w:ascii="Times New Roman" w:hAnsi="Times New Roman"/>
          <w:sz w:val="24"/>
          <w:szCs w:val="24"/>
          <w:lang w:eastAsia="sk-SK"/>
        </w:rPr>
        <w:t xml:space="preserve">v znení účinnom od 1. </w:t>
      </w:r>
      <w:r w:rsidR="003E4461">
        <w:rPr>
          <w:rFonts w:ascii="Times New Roman" w:hAnsi="Times New Roman"/>
          <w:sz w:val="24"/>
          <w:szCs w:val="24"/>
          <w:lang w:eastAsia="sk-SK"/>
        </w:rPr>
        <w:t>júla</w:t>
      </w:r>
      <w:r w:rsidR="000A41A7">
        <w:rPr>
          <w:rFonts w:ascii="Times New Roman" w:hAnsi="Times New Roman"/>
          <w:sz w:val="24"/>
          <w:szCs w:val="24"/>
          <w:lang w:eastAsia="sk-SK"/>
        </w:rPr>
        <w:t xml:space="preserve"> 2026 </w:t>
      </w:r>
      <w:r w:rsidRPr="00062686">
        <w:rPr>
          <w:rFonts w:ascii="Times New Roman" w:hAnsi="Times New Roman"/>
          <w:sz w:val="24"/>
          <w:szCs w:val="24"/>
          <w:lang w:eastAsia="cs-CZ"/>
        </w:rPr>
        <w:t xml:space="preserve">môže v minimálnom tíme pracovnej zdravotnej služby </w:t>
      </w:r>
      <w:r w:rsidR="000A41A7" w:rsidRPr="00F718F8">
        <w:rPr>
          <w:rFonts w:ascii="Times New Roman" w:hAnsi="Times New Roman"/>
          <w:sz w:val="24"/>
          <w:szCs w:val="24"/>
        </w:rPr>
        <w:t>v súlade s osobitným predpisom</w:t>
      </w:r>
      <w:r w:rsidR="000A41A7" w:rsidRPr="00F718F8">
        <w:rPr>
          <w:rFonts w:ascii="Times New Roman" w:hAnsi="Times New Roman"/>
          <w:sz w:val="24"/>
          <w:szCs w:val="24"/>
          <w:vertAlign w:val="superscript"/>
        </w:rPr>
        <w:t>74a</w:t>
      </w:r>
      <w:r w:rsidR="000A41A7" w:rsidRPr="00F718F8">
        <w:rPr>
          <w:rFonts w:ascii="Times New Roman" w:hAnsi="Times New Roman"/>
          <w:sz w:val="24"/>
          <w:szCs w:val="24"/>
        </w:rPr>
        <w:t>)</w:t>
      </w:r>
      <w:r w:rsidR="000A41A7">
        <w:rPr>
          <w:rFonts w:ascii="Times New Roman" w:hAnsi="Times New Roman"/>
          <w:sz w:val="24"/>
          <w:szCs w:val="24"/>
        </w:rPr>
        <w:t xml:space="preserve"> </w:t>
      </w:r>
      <w:r w:rsidRPr="00062686">
        <w:rPr>
          <w:rFonts w:ascii="Times New Roman" w:hAnsi="Times New Roman"/>
          <w:sz w:val="24"/>
          <w:szCs w:val="24"/>
          <w:lang w:eastAsia="cs-CZ"/>
        </w:rPr>
        <w:t xml:space="preserve">vykonávať aj </w:t>
      </w:r>
      <w:r w:rsidR="00105024" w:rsidRPr="00062686">
        <w:rPr>
          <w:rFonts w:ascii="Times New Roman" w:hAnsi="Times New Roman"/>
          <w:iCs/>
          <w:sz w:val="23"/>
          <w:szCs w:val="23"/>
        </w:rPr>
        <w:t xml:space="preserve">lekár so špecializáciou v špecializačnom odbore hygiena práce a pracovné lekárstvo, ktorú získal podľa predpisov účinných do 27. marca 2002 </w:t>
      </w:r>
      <w:r w:rsidR="00105024" w:rsidRPr="00062686">
        <w:rPr>
          <w:rFonts w:ascii="Times New Roman" w:hAnsi="Times New Roman"/>
          <w:sz w:val="24"/>
          <w:szCs w:val="24"/>
          <w:lang w:eastAsia="cs-CZ"/>
        </w:rPr>
        <w:t xml:space="preserve">alebo </w:t>
      </w:r>
      <w:r w:rsidR="00105024" w:rsidRPr="00062686">
        <w:rPr>
          <w:rFonts w:ascii="Times New Roman" w:hAnsi="Times New Roman"/>
          <w:iCs/>
          <w:sz w:val="23"/>
          <w:szCs w:val="23"/>
        </w:rPr>
        <w:t xml:space="preserve">lekár so špecializáciou v špecializačnom odbore klinické pracovné lekárstvo a klinická </w:t>
      </w:r>
      <w:proofErr w:type="spellStart"/>
      <w:r w:rsidR="00105024" w:rsidRPr="00062686">
        <w:rPr>
          <w:rFonts w:ascii="Times New Roman" w:hAnsi="Times New Roman"/>
          <w:iCs/>
          <w:sz w:val="23"/>
          <w:szCs w:val="23"/>
        </w:rPr>
        <w:t>toxikológia</w:t>
      </w:r>
      <w:proofErr w:type="spellEnd"/>
      <w:r w:rsidR="00105024" w:rsidRPr="00062686">
        <w:rPr>
          <w:rFonts w:ascii="Times New Roman" w:hAnsi="Times New Roman"/>
          <w:iCs/>
          <w:sz w:val="23"/>
          <w:szCs w:val="23"/>
        </w:rPr>
        <w:t>, ktorú získal podľa predpisov účinných do 9. februára 2018</w:t>
      </w:r>
      <w:r w:rsidR="00105024" w:rsidRPr="00062686">
        <w:rPr>
          <w:rFonts w:ascii="Times New Roman" w:hAnsi="Times New Roman"/>
          <w:sz w:val="24"/>
          <w:szCs w:val="24"/>
          <w:lang w:eastAsia="cs-CZ"/>
        </w:rPr>
        <w:t>.</w:t>
      </w:r>
    </w:p>
    <w:p w14:paraId="65ADE041" w14:textId="77777777" w:rsidR="00105024" w:rsidRPr="00062686" w:rsidRDefault="00105024" w:rsidP="00105024">
      <w:pPr>
        <w:spacing w:after="0" w:line="240" w:lineRule="auto"/>
        <w:jc w:val="both"/>
        <w:rPr>
          <w:rFonts w:ascii="Times New Roman" w:hAnsi="Times New Roman"/>
          <w:sz w:val="24"/>
          <w:szCs w:val="24"/>
          <w:lang w:eastAsia="cs-CZ"/>
        </w:rPr>
      </w:pPr>
    </w:p>
    <w:p w14:paraId="227C397A" w14:textId="15500AC9" w:rsidR="00105024" w:rsidRPr="00062686" w:rsidRDefault="00105024" w:rsidP="00DF6433">
      <w:pPr>
        <w:numPr>
          <w:ilvl w:val="0"/>
          <w:numId w:val="96"/>
        </w:numPr>
        <w:spacing w:after="0" w:line="240" w:lineRule="auto"/>
        <w:ind w:left="0" w:firstLine="284"/>
        <w:jc w:val="both"/>
        <w:rPr>
          <w:rFonts w:ascii="Times New Roman" w:hAnsi="Times New Roman"/>
          <w:sz w:val="24"/>
          <w:szCs w:val="24"/>
          <w:lang w:eastAsia="cs-CZ"/>
        </w:rPr>
      </w:pPr>
      <w:r w:rsidRPr="00062686">
        <w:rPr>
          <w:rFonts w:ascii="Times New Roman" w:hAnsi="Times New Roman"/>
          <w:sz w:val="24"/>
          <w:szCs w:val="24"/>
          <w:lang w:eastAsia="cs-CZ"/>
        </w:rPr>
        <w:t>Lekárske preventívne prehliadky vo vzťahu k práci, ktoré vykonáva lekár so špecializáciou v špecializačných odboroch podľa § 30e ods. 3</w:t>
      </w:r>
      <w:r w:rsidR="000A41A7">
        <w:rPr>
          <w:rFonts w:ascii="Times New Roman" w:hAnsi="Times New Roman"/>
          <w:sz w:val="24"/>
          <w:szCs w:val="24"/>
          <w:lang w:eastAsia="cs-CZ"/>
        </w:rPr>
        <w:t xml:space="preserve"> </w:t>
      </w:r>
      <w:r w:rsidR="000A41A7">
        <w:rPr>
          <w:rFonts w:ascii="Times New Roman" w:hAnsi="Times New Roman"/>
          <w:sz w:val="24"/>
          <w:szCs w:val="24"/>
          <w:lang w:eastAsia="sk-SK"/>
        </w:rPr>
        <w:t xml:space="preserve">v znení účinnom od 1. </w:t>
      </w:r>
      <w:r w:rsidR="003E4461">
        <w:rPr>
          <w:rFonts w:ascii="Times New Roman" w:hAnsi="Times New Roman"/>
          <w:sz w:val="24"/>
          <w:szCs w:val="24"/>
          <w:lang w:eastAsia="sk-SK"/>
        </w:rPr>
        <w:t>júla</w:t>
      </w:r>
      <w:r w:rsidR="000A41A7">
        <w:rPr>
          <w:rFonts w:ascii="Times New Roman" w:hAnsi="Times New Roman"/>
          <w:sz w:val="24"/>
          <w:szCs w:val="24"/>
          <w:lang w:eastAsia="sk-SK"/>
        </w:rPr>
        <w:t xml:space="preserve"> 2026</w:t>
      </w:r>
      <w:r w:rsidRPr="00062686">
        <w:rPr>
          <w:rFonts w:ascii="Times New Roman" w:hAnsi="Times New Roman"/>
          <w:sz w:val="24"/>
          <w:szCs w:val="24"/>
          <w:lang w:eastAsia="cs-CZ"/>
        </w:rPr>
        <w:t xml:space="preserve">, môže </w:t>
      </w:r>
      <w:r w:rsidR="000A41A7" w:rsidRPr="00F718F8">
        <w:rPr>
          <w:rFonts w:ascii="Times New Roman" w:hAnsi="Times New Roman"/>
          <w:sz w:val="24"/>
          <w:szCs w:val="24"/>
        </w:rPr>
        <w:t>v súlade s osobitným predpisom</w:t>
      </w:r>
      <w:r w:rsidR="000A41A7" w:rsidRPr="00F718F8">
        <w:rPr>
          <w:rFonts w:ascii="Times New Roman" w:hAnsi="Times New Roman"/>
          <w:sz w:val="24"/>
          <w:szCs w:val="24"/>
          <w:vertAlign w:val="superscript"/>
        </w:rPr>
        <w:t>74a</w:t>
      </w:r>
      <w:r w:rsidR="000A41A7" w:rsidRPr="00F718F8">
        <w:rPr>
          <w:rFonts w:ascii="Times New Roman" w:hAnsi="Times New Roman"/>
          <w:sz w:val="24"/>
          <w:szCs w:val="24"/>
        </w:rPr>
        <w:t>)</w:t>
      </w:r>
      <w:r w:rsidR="000A41A7">
        <w:rPr>
          <w:rFonts w:ascii="Times New Roman" w:hAnsi="Times New Roman"/>
          <w:sz w:val="24"/>
          <w:szCs w:val="24"/>
        </w:rPr>
        <w:t xml:space="preserve"> </w:t>
      </w:r>
      <w:r w:rsidRPr="00062686">
        <w:rPr>
          <w:rFonts w:ascii="Times New Roman" w:hAnsi="Times New Roman"/>
          <w:sz w:val="24"/>
          <w:szCs w:val="24"/>
          <w:lang w:eastAsia="cs-CZ"/>
        </w:rPr>
        <w:t xml:space="preserve">vykonávať aj lekár so špecializáciou v </w:t>
      </w:r>
      <w:r w:rsidRPr="00062686">
        <w:rPr>
          <w:rFonts w:ascii="Times New Roman" w:hAnsi="Times New Roman"/>
          <w:sz w:val="24"/>
          <w:szCs w:val="24"/>
          <w:lang w:eastAsia="cs-CZ"/>
        </w:rPr>
        <w:lastRenderedPageBreak/>
        <w:t xml:space="preserve">špecializačnom odbore hygiena práce a pracovné lekárstvo, ktorú získal podľa predpisov účinných do 27. marca 2002, ktorý následne vykonával nepretržitú prax na pracovisku klinického pracovného lekárstva a klinickej </w:t>
      </w:r>
      <w:proofErr w:type="spellStart"/>
      <w:r w:rsidRPr="00062686">
        <w:rPr>
          <w:rFonts w:ascii="Times New Roman" w:hAnsi="Times New Roman"/>
          <w:sz w:val="24"/>
          <w:szCs w:val="24"/>
          <w:lang w:eastAsia="cs-CZ"/>
        </w:rPr>
        <w:t>toxikológie</w:t>
      </w:r>
      <w:proofErr w:type="spellEnd"/>
      <w:r w:rsidRPr="00062686">
        <w:rPr>
          <w:rFonts w:ascii="Times New Roman" w:hAnsi="Times New Roman"/>
          <w:sz w:val="24"/>
          <w:szCs w:val="24"/>
          <w:lang w:eastAsia="cs-CZ"/>
        </w:rPr>
        <w:t xml:space="preserve"> v trvaní najmenej jedného roka alebo </w:t>
      </w:r>
      <w:r w:rsidRPr="00062686">
        <w:rPr>
          <w:rFonts w:ascii="Times New Roman" w:hAnsi="Times New Roman"/>
          <w:iCs/>
          <w:sz w:val="23"/>
          <w:szCs w:val="23"/>
        </w:rPr>
        <w:t xml:space="preserve">lekár so špecializáciou v špecializačnom odbore klinické pracovné lekárstvo a klinická </w:t>
      </w:r>
      <w:proofErr w:type="spellStart"/>
      <w:r w:rsidRPr="00062686">
        <w:rPr>
          <w:rFonts w:ascii="Times New Roman" w:hAnsi="Times New Roman"/>
          <w:iCs/>
          <w:sz w:val="23"/>
          <w:szCs w:val="23"/>
        </w:rPr>
        <w:t>toxikológia</w:t>
      </w:r>
      <w:proofErr w:type="spellEnd"/>
      <w:r w:rsidRPr="00062686">
        <w:rPr>
          <w:rFonts w:ascii="Times New Roman" w:hAnsi="Times New Roman"/>
          <w:iCs/>
          <w:sz w:val="23"/>
          <w:szCs w:val="23"/>
        </w:rPr>
        <w:t>, ktorú získal podľa predpisov účinných do 9. februára 2018</w:t>
      </w:r>
      <w:r w:rsidRPr="00062686">
        <w:rPr>
          <w:rFonts w:ascii="Times New Roman" w:hAnsi="Times New Roman"/>
          <w:sz w:val="24"/>
          <w:szCs w:val="24"/>
          <w:lang w:eastAsia="cs-CZ"/>
        </w:rPr>
        <w:t xml:space="preserve">. </w:t>
      </w:r>
    </w:p>
    <w:p w14:paraId="39358ECC" w14:textId="77777777" w:rsidR="008E62B9" w:rsidRPr="00062686" w:rsidRDefault="008E62B9" w:rsidP="008E62B9">
      <w:pPr>
        <w:spacing w:after="0" w:line="240" w:lineRule="auto"/>
        <w:ind w:firstLine="284"/>
        <w:rPr>
          <w:rFonts w:ascii="Times New Roman" w:hAnsi="Times New Roman"/>
          <w:sz w:val="24"/>
          <w:szCs w:val="24"/>
          <w:lang w:eastAsia="cs-CZ"/>
        </w:rPr>
      </w:pPr>
    </w:p>
    <w:p w14:paraId="6F542181" w14:textId="3ABA8CB3" w:rsidR="00105024" w:rsidRPr="00062686" w:rsidRDefault="00105024" w:rsidP="00DF6433">
      <w:pPr>
        <w:numPr>
          <w:ilvl w:val="0"/>
          <w:numId w:val="96"/>
        </w:numPr>
        <w:spacing w:after="0" w:line="240" w:lineRule="auto"/>
        <w:ind w:left="0" w:firstLine="284"/>
        <w:jc w:val="both"/>
        <w:rPr>
          <w:rFonts w:ascii="Times New Roman" w:hAnsi="Times New Roman"/>
          <w:sz w:val="24"/>
          <w:szCs w:val="24"/>
          <w:lang w:eastAsia="cs-CZ"/>
        </w:rPr>
      </w:pPr>
      <w:r w:rsidRPr="00062686">
        <w:rPr>
          <w:rFonts w:ascii="Times New Roman" w:hAnsi="Times New Roman"/>
          <w:sz w:val="24"/>
          <w:szCs w:val="24"/>
          <w:lang w:eastAsia="cs-CZ"/>
        </w:rPr>
        <w:t>Lekárske preventívne prehliadky vo vzťahu k práci, ktoré vykonáva lekár so špecializáciou v špecializačných odboroch podľa § 30e ods. 4</w:t>
      </w:r>
      <w:r w:rsidR="000A41A7" w:rsidRPr="000A41A7">
        <w:rPr>
          <w:rFonts w:ascii="Times New Roman" w:hAnsi="Times New Roman"/>
          <w:sz w:val="24"/>
          <w:szCs w:val="24"/>
          <w:lang w:eastAsia="sk-SK"/>
        </w:rPr>
        <w:t xml:space="preserve"> </w:t>
      </w:r>
      <w:r w:rsidR="000A41A7">
        <w:rPr>
          <w:rFonts w:ascii="Times New Roman" w:hAnsi="Times New Roman"/>
          <w:sz w:val="24"/>
          <w:szCs w:val="24"/>
          <w:lang w:eastAsia="sk-SK"/>
        </w:rPr>
        <w:t xml:space="preserve">v znení účinnom od 1. </w:t>
      </w:r>
      <w:r w:rsidR="003E4461">
        <w:rPr>
          <w:rFonts w:ascii="Times New Roman" w:hAnsi="Times New Roman"/>
          <w:sz w:val="24"/>
          <w:szCs w:val="24"/>
          <w:lang w:eastAsia="sk-SK"/>
        </w:rPr>
        <w:t>júla</w:t>
      </w:r>
      <w:r w:rsidR="000A41A7">
        <w:rPr>
          <w:rFonts w:ascii="Times New Roman" w:hAnsi="Times New Roman"/>
          <w:sz w:val="24"/>
          <w:szCs w:val="24"/>
          <w:lang w:eastAsia="sk-SK"/>
        </w:rPr>
        <w:t xml:space="preserve"> 2026</w:t>
      </w:r>
      <w:r w:rsidRPr="00062686">
        <w:rPr>
          <w:rFonts w:ascii="Times New Roman" w:hAnsi="Times New Roman"/>
          <w:sz w:val="24"/>
          <w:szCs w:val="24"/>
          <w:lang w:eastAsia="cs-CZ"/>
        </w:rPr>
        <w:t xml:space="preserve">, môže </w:t>
      </w:r>
      <w:r w:rsidR="000A41A7" w:rsidRPr="00F718F8">
        <w:rPr>
          <w:rFonts w:ascii="Times New Roman" w:hAnsi="Times New Roman"/>
          <w:sz w:val="24"/>
          <w:szCs w:val="24"/>
        </w:rPr>
        <w:t>v súlade s osobitným predpisom</w:t>
      </w:r>
      <w:r w:rsidR="000A41A7" w:rsidRPr="00F718F8">
        <w:rPr>
          <w:rFonts w:ascii="Times New Roman" w:hAnsi="Times New Roman"/>
          <w:sz w:val="24"/>
          <w:szCs w:val="24"/>
          <w:vertAlign w:val="superscript"/>
        </w:rPr>
        <w:t>74a</w:t>
      </w:r>
      <w:r w:rsidR="000A41A7" w:rsidRPr="00F718F8">
        <w:rPr>
          <w:rFonts w:ascii="Times New Roman" w:hAnsi="Times New Roman"/>
          <w:sz w:val="24"/>
          <w:szCs w:val="24"/>
        </w:rPr>
        <w:t>)</w:t>
      </w:r>
      <w:r w:rsidR="000A41A7">
        <w:rPr>
          <w:rFonts w:ascii="Times New Roman" w:hAnsi="Times New Roman"/>
          <w:sz w:val="24"/>
          <w:szCs w:val="24"/>
        </w:rPr>
        <w:t xml:space="preserve"> </w:t>
      </w:r>
      <w:r w:rsidRPr="00062686">
        <w:rPr>
          <w:rFonts w:ascii="Times New Roman" w:hAnsi="Times New Roman"/>
          <w:sz w:val="24"/>
          <w:szCs w:val="24"/>
          <w:lang w:eastAsia="cs-CZ"/>
        </w:rPr>
        <w:t xml:space="preserve">vykonávať aj pod dohľadom lekára so špecializáciou v špecializačnom odbore hygiena práce a pracovné lekárstvo, ktorú získal podľa predpisov účinných do 27. marca 2002, ktorý následne vykonával nepretržitú prax na pracovisku klinického pracovného lekárstva a klinickej </w:t>
      </w:r>
      <w:proofErr w:type="spellStart"/>
      <w:r w:rsidRPr="00062686">
        <w:rPr>
          <w:rFonts w:ascii="Times New Roman" w:hAnsi="Times New Roman"/>
          <w:sz w:val="24"/>
          <w:szCs w:val="24"/>
          <w:lang w:eastAsia="cs-CZ"/>
        </w:rPr>
        <w:t>toxikológie</w:t>
      </w:r>
      <w:proofErr w:type="spellEnd"/>
      <w:r w:rsidRPr="00062686">
        <w:rPr>
          <w:rFonts w:ascii="Times New Roman" w:hAnsi="Times New Roman"/>
          <w:sz w:val="24"/>
          <w:szCs w:val="24"/>
          <w:lang w:eastAsia="cs-CZ"/>
        </w:rPr>
        <w:t xml:space="preserve"> v trvaní najmenej jedného roka alebo </w:t>
      </w:r>
      <w:r w:rsidRPr="00062686">
        <w:rPr>
          <w:rFonts w:ascii="Times New Roman" w:hAnsi="Times New Roman"/>
          <w:iCs/>
          <w:sz w:val="23"/>
          <w:szCs w:val="23"/>
        </w:rPr>
        <w:t xml:space="preserve">lekára so špecializáciou v špecializačnom odbore klinické pracovné lekárstvo a klinická </w:t>
      </w:r>
      <w:proofErr w:type="spellStart"/>
      <w:r w:rsidRPr="00062686">
        <w:rPr>
          <w:rFonts w:ascii="Times New Roman" w:hAnsi="Times New Roman"/>
          <w:iCs/>
          <w:sz w:val="23"/>
          <w:szCs w:val="23"/>
        </w:rPr>
        <w:t>toxikológia</w:t>
      </w:r>
      <w:proofErr w:type="spellEnd"/>
      <w:r w:rsidRPr="00062686">
        <w:rPr>
          <w:rFonts w:ascii="Times New Roman" w:hAnsi="Times New Roman"/>
          <w:iCs/>
          <w:sz w:val="23"/>
          <w:szCs w:val="23"/>
        </w:rPr>
        <w:t>, ktorú získal podľa predpisov účinných do 9. februára 2018</w:t>
      </w:r>
      <w:r w:rsidRPr="00062686">
        <w:rPr>
          <w:rFonts w:ascii="Times New Roman" w:hAnsi="Times New Roman"/>
          <w:sz w:val="24"/>
          <w:szCs w:val="24"/>
          <w:lang w:eastAsia="cs-CZ"/>
        </w:rPr>
        <w:t xml:space="preserve">. </w:t>
      </w:r>
    </w:p>
    <w:p w14:paraId="50ECCDC5" w14:textId="77777777" w:rsidR="008E62B9" w:rsidRPr="00062686" w:rsidRDefault="008E62B9" w:rsidP="008E62B9">
      <w:pPr>
        <w:spacing w:after="0" w:line="240" w:lineRule="auto"/>
        <w:ind w:firstLine="284"/>
        <w:jc w:val="both"/>
        <w:rPr>
          <w:rFonts w:ascii="Times New Roman" w:hAnsi="Times New Roman"/>
          <w:sz w:val="24"/>
          <w:szCs w:val="24"/>
        </w:rPr>
      </w:pPr>
    </w:p>
    <w:p w14:paraId="604FA9A4" w14:textId="21B47F8A" w:rsidR="00105024" w:rsidRPr="00062686" w:rsidRDefault="00105024" w:rsidP="00DF6433">
      <w:pPr>
        <w:numPr>
          <w:ilvl w:val="0"/>
          <w:numId w:val="96"/>
        </w:numPr>
        <w:spacing w:after="0" w:line="240" w:lineRule="auto"/>
        <w:ind w:left="0" w:firstLine="284"/>
        <w:jc w:val="both"/>
        <w:rPr>
          <w:rFonts w:ascii="Times New Roman" w:hAnsi="Times New Roman"/>
          <w:sz w:val="24"/>
          <w:szCs w:val="24"/>
          <w:lang w:eastAsia="cs-CZ"/>
        </w:rPr>
      </w:pPr>
      <w:r w:rsidRPr="00062686">
        <w:rPr>
          <w:rFonts w:ascii="Times New Roman" w:hAnsi="Times New Roman"/>
          <w:sz w:val="24"/>
          <w:szCs w:val="24"/>
          <w:lang w:eastAsia="cs-CZ"/>
        </w:rPr>
        <w:t xml:space="preserve">Lekárske preventívne prehliadky vo vzťahu k práci, ktoré vykonáva lekár so špecializáciou v špecializačných odboroch podľa § 30e ods. 7 </w:t>
      </w:r>
      <w:r w:rsidR="000A41A7">
        <w:rPr>
          <w:rFonts w:ascii="Times New Roman" w:hAnsi="Times New Roman"/>
          <w:sz w:val="24"/>
          <w:szCs w:val="24"/>
          <w:lang w:eastAsia="sk-SK"/>
        </w:rPr>
        <w:t xml:space="preserve">v znení účinnom od 1. </w:t>
      </w:r>
      <w:r w:rsidR="003E4461">
        <w:rPr>
          <w:rFonts w:ascii="Times New Roman" w:hAnsi="Times New Roman"/>
          <w:sz w:val="24"/>
          <w:szCs w:val="24"/>
          <w:lang w:eastAsia="sk-SK"/>
        </w:rPr>
        <w:t>júla</w:t>
      </w:r>
      <w:r w:rsidR="000A41A7">
        <w:rPr>
          <w:rFonts w:ascii="Times New Roman" w:hAnsi="Times New Roman"/>
          <w:sz w:val="24"/>
          <w:szCs w:val="24"/>
          <w:lang w:eastAsia="sk-SK"/>
        </w:rPr>
        <w:t xml:space="preserve"> 2026 </w:t>
      </w:r>
      <w:r w:rsidRPr="00062686">
        <w:rPr>
          <w:rFonts w:ascii="Times New Roman" w:hAnsi="Times New Roman"/>
          <w:sz w:val="24"/>
          <w:szCs w:val="24"/>
          <w:lang w:eastAsia="cs-CZ"/>
        </w:rPr>
        <w:t xml:space="preserve">a </w:t>
      </w:r>
      <w:r w:rsidRPr="00062686">
        <w:rPr>
          <w:rFonts w:ascii="Times New Roman" w:hAnsi="Times New Roman"/>
          <w:sz w:val="24"/>
          <w:szCs w:val="24"/>
          <w:lang w:eastAsia="sk-SK"/>
        </w:rPr>
        <w:t xml:space="preserve">zistí u zamestnanca zmenu zdravotného stavu, ktorá by mohla ovplyvniť jeho zdravotnú spôsobilosť na prácu, môže konzultovať postup pri posudzovaní zdravotnej spôsobilosti na prácu </w:t>
      </w:r>
      <w:r w:rsidR="000A41A7" w:rsidRPr="00F718F8">
        <w:rPr>
          <w:rFonts w:ascii="Times New Roman" w:hAnsi="Times New Roman"/>
          <w:sz w:val="24"/>
          <w:szCs w:val="24"/>
        </w:rPr>
        <w:t>v súlade s osobitným predpisom</w:t>
      </w:r>
      <w:r w:rsidR="000A41A7" w:rsidRPr="00F718F8">
        <w:rPr>
          <w:rFonts w:ascii="Times New Roman" w:hAnsi="Times New Roman"/>
          <w:sz w:val="24"/>
          <w:szCs w:val="24"/>
          <w:vertAlign w:val="superscript"/>
        </w:rPr>
        <w:t>74a</w:t>
      </w:r>
      <w:r w:rsidR="000A41A7" w:rsidRPr="00F718F8">
        <w:rPr>
          <w:rFonts w:ascii="Times New Roman" w:hAnsi="Times New Roman"/>
          <w:sz w:val="24"/>
          <w:szCs w:val="24"/>
        </w:rPr>
        <w:t>)</w:t>
      </w:r>
      <w:r w:rsidR="000A41A7">
        <w:rPr>
          <w:rFonts w:ascii="Times New Roman" w:hAnsi="Times New Roman"/>
          <w:sz w:val="24"/>
          <w:szCs w:val="24"/>
        </w:rPr>
        <w:t xml:space="preserve"> </w:t>
      </w:r>
      <w:r w:rsidRPr="00062686">
        <w:rPr>
          <w:rFonts w:ascii="Times New Roman" w:hAnsi="Times New Roman"/>
          <w:sz w:val="24"/>
          <w:szCs w:val="24"/>
          <w:lang w:eastAsia="sk-SK"/>
        </w:rPr>
        <w:t>aj s </w:t>
      </w:r>
      <w:r w:rsidRPr="00062686">
        <w:rPr>
          <w:rFonts w:ascii="Times New Roman" w:hAnsi="Times New Roman"/>
          <w:sz w:val="24"/>
          <w:szCs w:val="24"/>
          <w:lang w:eastAsia="cs-CZ"/>
        </w:rPr>
        <w:t xml:space="preserve">lekárom so špecializáciou v špecializačnom odbore hygiena práce a pracovné lekárstvo, ktorú získal podľa predpisov účinných do 27. marca 2002, ktorý následne vykonával nepretržitú prax na pracovisku klinického pracovného lekárstva a klinickej </w:t>
      </w:r>
      <w:proofErr w:type="spellStart"/>
      <w:r w:rsidRPr="00062686">
        <w:rPr>
          <w:rFonts w:ascii="Times New Roman" w:hAnsi="Times New Roman"/>
          <w:sz w:val="24"/>
          <w:szCs w:val="24"/>
          <w:lang w:eastAsia="cs-CZ"/>
        </w:rPr>
        <w:t>toxikológie</w:t>
      </w:r>
      <w:proofErr w:type="spellEnd"/>
      <w:r w:rsidRPr="00062686">
        <w:rPr>
          <w:rFonts w:ascii="Times New Roman" w:hAnsi="Times New Roman"/>
          <w:sz w:val="24"/>
          <w:szCs w:val="24"/>
          <w:lang w:eastAsia="cs-CZ"/>
        </w:rPr>
        <w:t xml:space="preserve"> v trvaní najmenej jedného roka alebo s lekárom </w:t>
      </w:r>
      <w:r w:rsidRPr="00062686">
        <w:rPr>
          <w:rFonts w:ascii="Times New Roman" w:hAnsi="Times New Roman"/>
          <w:iCs/>
          <w:sz w:val="23"/>
          <w:szCs w:val="23"/>
        </w:rPr>
        <w:t xml:space="preserve">so špecializáciou v špecializačnom odbore klinické pracovné lekárstvo a klinická </w:t>
      </w:r>
      <w:proofErr w:type="spellStart"/>
      <w:r w:rsidRPr="00062686">
        <w:rPr>
          <w:rFonts w:ascii="Times New Roman" w:hAnsi="Times New Roman"/>
          <w:iCs/>
          <w:sz w:val="23"/>
          <w:szCs w:val="23"/>
        </w:rPr>
        <w:t>toxikológia</w:t>
      </w:r>
      <w:proofErr w:type="spellEnd"/>
      <w:r w:rsidRPr="00062686">
        <w:rPr>
          <w:rFonts w:ascii="Times New Roman" w:hAnsi="Times New Roman"/>
          <w:iCs/>
          <w:sz w:val="23"/>
          <w:szCs w:val="23"/>
        </w:rPr>
        <w:t>, ktorú získal podľa predpisov účinných do 9. februára 2018</w:t>
      </w:r>
      <w:r w:rsidRPr="00062686">
        <w:rPr>
          <w:rFonts w:ascii="Times New Roman" w:hAnsi="Times New Roman"/>
          <w:sz w:val="24"/>
          <w:szCs w:val="24"/>
          <w:lang w:eastAsia="cs-CZ"/>
        </w:rPr>
        <w:t xml:space="preserve">. </w:t>
      </w:r>
    </w:p>
    <w:p w14:paraId="1581ACB4" w14:textId="77777777" w:rsidR="008E62B9" w:rsidRPr="00062686" w:rsidRDefault="008E62B9" w:rsidP="008E62B9">
      <w:pPr>
        <w:spacing w:after="0" w:line="240" w:lineRule="auto"/>
        <w:ind w:firstLine="284"/>
        <w:rPr>
          <w:rFonts w:ascii="Times New Roman" w:hAnsi="Times New Roman"/>
          <w:sz w:val="24"/>
          <w:szCs w:val="24"/>
          <w:lang w:eastAsia="cs-CZ"/>
        </w:rPr>
      </w:pPr>
    </w:p>
    <w:p w14:paraId="07717B04" w14:textId="248D9E76" w:rsidR="00105024" w:rsidRPr="00062686" w:rsidRDefault="00105024" w:rsidP="00DF6433">
      <w:pPr>
        <w:numPr>
          <w:ilvl w:val="0"/>
          <w:numId w:val="96"/>
        </w:numPr>
        <w:spacing w:after="0" w:line="240" w:lineRule="auto"/>
        <w:ind w:left="0" w:firstLine="284"/>
        <w:jc w:val="both"/>
        <w:rPr>
          <w:rFonts w:ascii="Times New Roman" w:hAnsi="Times New Roman"/>
          <w:sz w:val="24"/>
          <w:szCs w:val="24"/>
          <w:lang w:eastAsia="cs-CZ"/>
        </w:rPr>
      </w:pPr>
      <w:r w:rsidRPr="00062686">
        <w:rPr>
          <w:rFonts w:ascii="Times New Roman" w:hAnsi="Times New Roman"/>
          <w:sz w:val="24"/>
          <w:szCs w:val="24"/>
          <w:lang w:eastAsia="cs-CZ"/>
        </w:rPr>
        <w:t>Zdravotnú starostlivosť na účel uznania choroby z povolania podľa  § 31a ods. 1 a 2 a potvrdenie uznania choroby z povolania podľa §  31a ods. 6</w:t>
      </w:r>
      <w:r w:rsidR="000A41A7">
        <w:rPr>
          <w:rFonts w:ascii="Times New Roman" w:hAnsi="Times New Roman"/>
          <w:sz w:val="24"/>
          <w:szCs w:val="24"/>
          <w:lang w:eastAsia="cs-CZ"/>
        </w:rPr>
        <w:t xml:space="preserve"> </w:t>
      </w:r>
      <w:r w:rsidR="000A41A7">
        <w:rPr>
          <w:rFonts w:ascii="Times New Roman" w:hAnsi="Times New Roman"/>
          <w:sz w:val="24"/>
          <w:szCs w:val="24"/>
          <w:lang w:eastAsia="sk-SK"/>
        </w:rPr>
        <w:t xml:space="preserve">v znení účinnom od 1. </w:t>
      </w:r>
      <w:r w:rsidR="003E4461">
        <w:rPr>
          <w:rFonts w:ascii="Times New Roman" w:hAnsi="Times New Roman"/>
          <w:sz w:val="24"/>
          <w:szCs w:val="24"/>
          <w:lang w:eastAsia="sk-SK"/>
        </w:rPr>
        <w:t>júla</w:t>
      </w:r>
      <w:r w:rsidR="000A41A7">
        <w:rPr>
          <w:rFonts w:ascii="Times New Roman" w:hAnsi="Times New Roman"/>
          <w:sz w:val="24"/>
          <w:szCs w:val="24"/>
          <w:lang w:eastAsia="sk-SK"/>
        </w:rPr>
        <w:t xml:space="preserve"> 2026 </w:t>
      </w:r>
      <w:r w:rsidRPr="00062686">
        <w:rPr>
          <w:rFonts w:ascii="Times New Roman" w:hAnsi="Times New Roman"/>
          <w:sz w:val="24"/>
          <w:szCs w:val="24"/>
          <w:lang w:eastAsia="cs-CZ"/>
        </w:rPr>
        <w:t xml:space="preserve"> môže </w:t>
      </w:r>
      <w:r w:rsidR="000A41A7" w:rsidRPr="00F718F8">
        <w:rPr>
          <w:rFonts w:ascii="Times New Roman" w:hAnsi="Times New Roman"/>
          <w:sz w:val="24"/>
          <w:szCs w:val="24"/>
        </w:rPr>
        <w:t>v súlade s osobitným predpisom</w:t>
      </w:r>
      <w:r w:rsidR="000A41A7" w:rsidRPr="00F718F8">
        <w:rPr>
          <w:rFonts w:ascii="Times New Roman" w:hAnsi="Times New Roman"/>
          <w:sz w:val="24"/>
          <w:szCs w:val="24"/>
          <w:vertAlign w:val="superscript"/>
        </w:rPr>
        <w:t>74a</w:t>
      </w:r>
      <w:r w:rsidR="000A41A7" w:rsidRPr="00F718F8">
        <w:rPr>
          <w:rFonts w:ascii="Times New Roman" w:hAnsi="Times New Roman"/>
          <w:sz w:val="24"/>
          <w:szCs w:val="24"/>
        </w:rPr>
        <w:t>)</w:t>
      </w:r>
      <w:r w:rsidR="000A41A7">
        <w:rPr>
          <w:rFonts w:ascii="Times New Roman" w:hAnsi="Times New Roman"/>
          <w:sz w:val="24"/>
          <w:szCs w:val="24"/>
        </w:rPr>
        <w:t xml:space="preserve"> </w:t>
      </w:r>
      <w:r w:rsidRPr="00062686">
        <w:rPr>
          <w:rFonts w:ascii="Times New Roman" w:hAnsi="Times New Roman"/>
          <w:sz w:val="24"/>
          <w:szCs w:val="24"/>
          <w:lang w:eastAsia="cs-CZ"/>
        </w:rPr>
        <w:t xml:space="preserve">vykonávať aj lekár so špecializáciou v špecializačnom odbore hygiena práce a pracovné lekárstvo, ktorú získal podľa predpisov účinných do 27. marca 2002 s praxou na pracovisku klinického pracovného lekárstva a klinickej </w:t>
      </w:r>
      <w:proofErr w:type="spellStart"/>
      <w:r w:rsidRPr="00062686">
        <w:rPr>
          <w:rFonts w:ascii="Times New Roman" w:hAnsi="Times New Roman"/>
          <w:sz w:val="24"/>
          <w:szCs w:val="24"/>
          <w:lang w:eastAsia="cs-CZ"/>
        </w:rPr>
        <w:t>toxikológie</w:t>
      </w:r>
      <w:proofErr w:type="spellEnd"/>
      <w:r w:rsidRPr="00062686">
        <w:rPr>
          <w:rFonts w:ascii="Times New Roman" w:hAnsi="Times New Roman"/>
          <w:sz w:val="24"/>
          <w:szCs w:val="24"/>
          <w:lang w:eastAsia="cs-CZ"/>
        </w:rPr>
        <w:t xml:space="preserve"> alebo lekár </w:t>
      </w:r>
      <w:r w:rsidRPr="00062686">
        <w:rPr>
          <w:rFonts w:ascii="Times New Roman" w:hAnsi="Times New Roman"/>
          <w:iCs/>
          <w:sz w:val="23"/>
          <w:szCs w:val="23"/>
        </w:rPr>
        <w:t xml:space="preserve">so špecializáciou v špecializačnom odbore klinické pracovné lekárstvo a klinická </w:t>
      </w:r>
      <w:proofErr w:type="spellStart"/>
      <w:r w:rsidRPr="00062686">
        <w:rPr>
          <w:rFonts w:ascii="Times New Roman" w:hAnsi="Times New Roman"/>
          <w:iCs/>
          <w:sz w:val="23"/>
          <w:szCs w:val="23"/>
        </w:rPr>
        <w:t>toxikológia</w:t>
      </w:r>
      <w:proofErr w:type="spellEnd"/>
      <w:r w:rsidRPr="00062686">
        <w:rPr>
          <w:rFonts w:ascii="Times New Roman" w:hAnsi="Times New Roman"/>
          <w:iCs/>
          <w:sz w:val="23"/>
          <w:szCs w:val="23"/>
        </w:rPr>
        <w:t>, ktorú získal podľa predpisov účinných do 9. februára 2018</w:t>
      </w:r>
      <w:r w:rsidRPr="00062686">
        <w:rPr>
          <w:rFonts w:ascii="Times New Roman" w:hAnsi="Times New Roman"/>
          <w:sz w:val="24"/>
          <w:szCs w:val="24"/>
          <w:lang w:eastAsia="cs-CZ"/>
        </w:rPr>
        <w:t xml:space="preserve">. </w:t>
      </w:r>
    </w:p>
    <w:p w14:paraId="2788FC4C" w14:textId="77777777" w:rsidR="00105024" w:rsidRPr="00062686" w:rsidRDefault="00105024" w:rsidP="00105024">
      <w:pPr>
        <w:spacing w:after="0" w:line="240" w:lineRule="auto"/>
        <w:ind w:firstLine="284"/>
        <w:rPr>
          <w:rFonts w:ascii="Times New Roman" w:hAnsi="Times New Roman"/>
          <w:sz w:val="24"/>
          <w:szCs w:val="24"/>
          <w:lang w:eastAsia="cs-CZ"/>
        </w:rPr>
      </w:pPr>
    </w:p>
    <w:p w14:paraId="388A54F8" w14:textId="6804D9B9" w:rsidR="00105024" w:rsidRDefault="00105024" w:rsidP="00DF6433">
      <w:pPr>
        <w:numPr>
          <w:ilvl w:val="0"/>
          <w:numId w:val="96"/>
        </w:numPr>
        <w:spacing w:after="0" w:line="240" w:lineRule="auto"/>
        <w:ind w:left="0" w:firstLine="284"/>
        <w:jc w:val="both"/>
        <w:rPr>
          <w:rFonts w:ascii="Times New Roman" w:hAnsi="Times New Roman"/>
          <w:sz w:val="24"/>
          <w:szCs w:val="24"/>
          <w:lang w:eastAsia="cs-CZ"/>
        </w:rPr>
      </w:pPr>
      <w:r w:rsidRPr="004A2D45">
        <w:rPr>
          <w:rFonts w:ascii="Times New Roman" w:hAnsi="Times New Roman"/>
          <w:sz w:val="24"/>
          <w:szCs w:val="24"/>
          <w:lang w:eastAsia="cs-CZ"/>
        </w:rPr>
        <w:t xml:space="preserve">Predsedom </w:t>
      </w:r>
      <w:r w:rsidR="004A2D45" w:rsidRPr="004A2D45">
        <w:rPr>
          <w:rFonts w:ascii="Times New Roman" w:hAnsi="Times New Roman"/>
          <w:sz w:val="24"/>
          <w:szCs w:val="24"/>
          <w:lang w:eastAsia="cs-CZ"/>
        </w:rPr>
        <w:t>celoslovenskej komisie podľa § 31d ods. 2 a regionálnej komisie podľa §31e ods. 2</w:t>
      </w:r>
      <w:r w:rsidR="000A41A7" w:rsidRPr="000A41A7">
        <w:rPr>
          <w:rFonts w:ascii="Times New Roman" w:hAnsi="Times New Roman"/>
          <w:sz w:val="24"/>
          <w:szCs w:val="24"/>
          <w:lang w:eastAsia="sk-SK"/>
        </w:rPr>
        <w:t xml:space="preserve"> </w:t>
      </w:r>
      <w:r w:rsidR="000A41A7">
        <w:rPr>
          <w:rFonts w:ascii="Times New Roman" w:hAnsi="Times New Roman"/>
          <w:sz w:val="24"/>
          <w:szCs w:val="24"/>
          <w:lang w:eastAsia="sk-SK"/>
        </w:rPr>
        <w:t xml:space="preserve">v znení účinnom od 1. </w:t>
      </w:r>
      <w:r w:rsidR="003E4461">
        <w:rPr>
          <w:rFonts w:ascii="Times New Roman" w:hAnsi="Times New Roman"/>
          <w:sz w:val="24"/>
          <w:szCs w:val="24"/>
          <w:lang w:eastAsia="sk-SK"/>
        </w:rPr>
        <w:t>júla</w:t>
      </w:r>
      <w:r w:rsidR="000A41A7">
        <w:rPr>
          <w:rFonts w:ascii="Times New Roman" w:hAnsi="Times New Roman"/>
          <w:sz w:val="24"/>
          <w:szCs w:val="24"/>
          <w:lang w:eastAsia="sk-SK"/>
        </w:rPr>
        <w:t xml:space="preserve"> 2026,</w:t>
      </w:r>
      <w:r w:rsidR="004A2D45" w:rsidRPr="004A2D45">
        <w:rPr>
          <w:rFonts w:ascii="Times New Roman" w:hAnsi="Times New Roman"/>
          <w:sz w:val="24"/>
          <w:szCs w:val="24"/>
          <w:lang w:eastAsia="cs-CZ"/>
        </w:rPr>
        <w:t xml:space="preserve"> môže </w:t>
      </w:r>
      <w:r w:rsidR="000A41A7" w:rsidRPr="00F718F8">
        <w:rPr>
          <w:rFonts w:ascii="Times New Roman" w:hAnsi="Times New Roman"/>
          <w:sz w:val="24"/>
          <w:szCs w:val="24"/>
        </w:rPr>
        <w:t>v súlade s osobitným predpisom</w:t>
      </w:r>
      <w:r w:rsidR="000A41A7" w:rsidRPr="00F718F8">
        <w:rPr>
          <w:rFonts w:ascii="Times New Roman" w:hAnsi="Times New Roman"/>
          <w:sz w:val="24"/>
          <w:szCs w:val="24"/>
          <w:vertAlign w:val="superscript"/>
        </w:rPr>
        <w:t>74a</w:t>
      </w:r>
      <w:r w:rsidR="000A41A7" w:rsidRPr="00F718F8">
        <w:rPr>
          <w:rFonts w:ascii="Times New Roman" w:hAnsi="Times New Roman"/>
          <w:sz w:val="24"/>
          <w:szCs w:val="24"/>
        </w:rPr>
        <w:t>)</w:t>
      </w:r>
      <w:r w:rsidR="000A41A7">
        <w:rPr>
          <w:rFonts w:ascii="Times New Roman" w:hAnsi="Times New Roman"/>
          <w:sz w:val="24"/>
          <w:szCs w:val="24"/>
        </w:rPr>
        <w:t xml:space="preserve"> </w:t>
      </w:r>
      <w:r w:rsidR="004A2D45" w:rsidRPr="004A2D45">
        <w:rPr>
          <w:rFonts w:ascii="Times New Roman" w:hAnsi="Times New Roman"/>
          <w:sz w:val="24"/>
          <w:szCs w:val="24"/>
          <w:lang w:eastAsia="cs-CZ"/>
        </w:rPr>
        <w:t xml:space="preserve">byť aj lekár so špecializáciou v špecializačnom odbore hygiena práce a pracovné lekárstvo, ktorú získal podľa predpisov účinných do 27. marca 2002 s praxou na pracovisku klinického pracovného lekárstva a klinickej </w:t>
      </w:r>
      <w:proofErr w:type="spellStart"/>
      <w:r w:rsidR="004A2D45" w:rsidRPr="004A2D45">
        <w:rPr>
          <w:rFonts w:ascii="Times New Roman" w:hAnsi="Times New Roman"/>
          <w:sz w:val="24"/>
          <w:szCs w:val="24"/>
          <w:lang w:eastAsia="cs-CZ"/>
        </w:rPr>
        <w:t>toxikológie</w:t>
      </w:r>
      <w:proofErr w:type="spellEnd"/>
      <w:r w:rsidR="004A2D45" w:rsidRPr="004A2D45">
        <w:rPr>
          <w:rFonts w:ascii="Times New Roman" w:hAnsi="Times New Roman"/>
          <w:sz w:val="24"/>
          <w:szCs w:val="24"/>
          <w:lang w:eastAsia="cs-CZ"/>
        </w:rPr>
        <w:t xml:space="preserve"> alebo lekár so špecializáciou v špecializačnom odbore klinické pracovné lekárstvo a klinická </w:t>
      </w:r>
      <w:proofErr w:type="spellStart"/>
      <w:r w:rsidR="004A2D45" w:rsidRPr="004A2D45">
        <w:rPr>
          <w:rFonts w:ascii="Times New Roman" w:hAnsi="Times New Roman"/>
          <w:sz w:val="24"/>
          <w:szCs w:val="24"/>
          <w:lang w:eastAsia="cs-CZ"/>
        </w:rPr>
        <w:t>toxikológia</w:t>
      </w:r>
      <w:proofErr w:type="spellEnd"/>
      <w:r w:rsidR="004A2D45" w:rsidRPr="004A2D45">
        <w:rPr>
          <w:rFonts w:ascii="Times New Roman" w:hAnsi="Times New Roman"/>
          <w:sz w:val="24"/>
          <w:szCs w:val="24"/>
          <w:lang w:eastAsia="cs-CZ"/>
        </w:rPr>
        <w:t xml:space="preserve">, ktorú získal podľa predpisov účinných do 9. februára 2018. </w:t>
      </w:r>
    </w:p>
    <w:p w14:paraId="09CF5F14" w14:textId="77777777" w:rsidR="004A2D45" w:rsidRPr="004A2D45" w:rsidRDefault="004A2D45" w:rsidP="004A2D45">
      <w:pPr>
        <w:spacing w:after="0" w:line="240" w:lineRule="auto"/>
        <w:jc w:val="both"/>
        <w:rPr>
          <w:rFonts w:ascii="Times New Roman" w:hAnsi="Times New Roman"/>
          <w:sz w:val="24"/>
          <w:szCs w:val="24"/>
          <w:lang w:eastAsia="cs-CZ"/>
        </w:rPr>
      </w:pPr>
    </w:p>
    <w:p w14:paraId="2DEA7A39" w14:textId="1D218BA4" w:rsidR="00105024" w:rsidRPr="004A2D45" w:rsidRDefault="00105024" w:rsidP="00DF6433">
      <w:pPr>
        <w:pStyle w:val="Odsekzoznamu"/>
        <w:numPr>
          <w:ilvl w:val="0"/>
          <w:numId w:val="96"/>
        </w:numPr>
        <w:spacing w:after="0" w:line="240" w:lineRule="auto"/>
        <w:ind w:left="0" w:firstLine="284"/>
        <w:contextualSpacing/>
        <w:jc w:val="both"/>
        <w:rPr>
          <w:rFonts w:eastAsia="Times New Roman"/>
          <w:sz w:val="24"/>
          <w:szCs w:val="24"/>
        </w:rPr>
      </w:pPr>
      <w:r w:rsidRPr="00062686">
        <w:rPr>
          <w:rFonts w:eastAsia="Times New Roman"/>
          <w:sz w:val="24"/>
          <w:szCs w:val="24"/>
        </w:rPr>
        <w:t xml:space="preserve">Členmi </w:t>
      </w:r>
      <w:r w:rsidR="004A2D45" w:rsidRPr="004A2D45">
        <w:rPr>
          <w:rFonts w:eastAsia="Times New Roman"/>
          <w:sz w:val="24"/>
          <w:szCs w:val="24"/>
        </w:rPr>
        <w:t xml:space="preserve">celoslovenskej komisie podľa §31d ods. 2 a regionálnej komisie podľa § 31e ods. 2 </w:t>
      </w:r>
      <w:r w:rsidR="000A41A7">
        <w:rPr>
          <w:sz w:val="24"/>
          <w:szCs w:val="24"/>
          <w:lang w:eastAsia="sk-SK"/>
        </w:rPr>
        <w:t xml:space="preserve">v znení účinnom od 1. </w:t>
      </w:r>
      <w:r w:rsidR="003E4461">
        <w:rPr>
          <w:sz w:val="24"/>
          <w:szCs w:val="24"/>
          <w:lang w:eastAsia="sk-SK"/>
        </w:rPr>
        <w:t>júla</w:t>
      </w:r>
      <w:r w:rsidR="000A41A7">
        <w:rPr>
          <w:sz w:val="24"/>
          <w:szCs w:val="24"/>
          <w:lang w:eastAsia="sk-SK"/>
        </w:rPr>
        <w:t xml:space="preserve"> 2026 </w:t>
      </w:r>
      <w:r w:rsidR="004A2D45" w:rsidRPr="004A2D45">
        <w:rPr>
          <w:rFonts w:eastAsia="Times New Roman"/>
          <w:sz w:val="24"/>
          <w:szCs w:val="24"/>
        </w:rPr>
        <w:t xml:space="preserve">môžu </w:t>
      </w:r>
      <w:r w:rsidR="000A41A7" w:rsidRPr="00F718F8">
        <w:rPr>
          <w:sz w:val="24"/>
          <w:szCs w:val="24"/>
        </w:rPr>
        <w:t>v súlade s osobitným predpisom</w:t>
      </w:r>
      <w:r w:rsidR="000A41A7" w:rsidRPr="00F718F8">
        <w:rPr>
          <w:sz w:val="24"/>
          <w:szCs w:val="24"/>
          <w:vertAlign w:val="superscript"/>
        </w:rPr>
        <w:t>74a</w:t>
      </w:r>
      <w:r w:rsidR="000A41A7" w:rsidRPr="00F718F8">
        <w:rPr>
          <w:sz w:val="24"/>
          <w:szCs w:val="24"/>
        </w:rPr>
        <w:t>)</w:t>
      </w:r>
      <w:r w:rsidR="000A41A7">
        <w:rPr>
          <w:sz w:val="24"/>
          <w:szCs w:val="24"/>
        </w:rPr>
        <w:t xml:space="preserve"> </w:t>
      </w:r>
      <w:r w:rsidR="004A2D45" w:rsidRPr="004A2D45">
        <w:rPr>
          <w:rFonts w:eastAsia="Times New Roman"/>
          <w:sz w:val="24"/>
          <w:szCs w:val="24"/>
        </w:rPr>
        <w:t xml:space="preserve">byť aj lekári so špecializáciou v špecializačnom odbore hygiena práce a pracovné lekárstvo, ktorú získali podľa predpisov účinných do 27. marca 2002 alebo lekári so špecializáciou v špecializačnom odbore klinické pracovné lekárstvo a klinická </w:t>
      </w:r>
      <w:proofErr w:type="spellStart"/>
      <w:r w:rsidR="004A2D45" w:rsidRPr="004A2D45">
        <w:rPr>
          <w:rFonts w:eastAsia="Times New Roman"/>
          <w:sz w:val="24"/>
          <w:szCs w:val="24"/>
        </w:rPr>
        <w:t>toxikológia</w:t>
      </w:r>
      <w:proofErr w:type="spellEnd"/>
      <w:r w:rsidR="004A2D45" w:rsidRPr="004A2D45">
        <w:rPr>
          <w:rFonts w:eastAsia="Times New Roman"/>
          <w:sz w:val="24"/>
          <w:szCs w:val="24"/>
        </w:rPr>
        <w:t>, ktorú získali podľa predpisov účinných do 9. februára 2018.</w:t>
      </w:r>
    </w:p>
    <w:p w14:paraId="7EA0F7C9" w14:textId="77777777" w:rsidR="008E62B9" w:rsidRPr="00062686" w:rsidRDefault="008E62B9" w:rsidP="008E62B9">
      <w:pPr>
        <w:pStyle w:val="Odsekzoznamu"/>
        <w:spacing w:after="0" w:line="240" w:lineRule="auto"/>
        <w:ind w:left="284"/>
        <w:jc w:val="both"/>
        <w:rPr>
          <w:bCs/>
          <w:sz w:val="24"/>
          <w:szCs w:val="24"/>
        </w:rPr>
      </w:pPr>
    </w:p>
    <w:p w14:paraId="62B6E594" w14:textId="604A805A" w:rsidR="00F904BC" w:rsidRPr="00062686" w:rsidRDefault="00F904BC" w:rsidP="00DF6433">
      <w:pPr>
        <w:pStyle w:val="Odsekzoznamu"/>
        <w:numPr>
          <w:ilvl w:val="0"/>
          <w:numId w:val="96"/>
        </w:numPr>
        <w:spacing w:after="0" w:line="240" w:lineRule="auto"/>
        <w:ind w:left="0" w:firstLine="284"/>
        <w:contextualSpacing/>
        <w:jc w:val="both"/>
        <w:rPr>
          <w:bCs/>
          <w:sz w:val="24"/>
          <w:szCs w:val="24"/>
        </w:rPr>
      </w:pPr>
      <w:r w:rsidRPr="00062686">
        <w:rPr>
          <w:sz w:val="24"/>
          <w:szCs w:val="24"/>
          <w:lang w:eastAsia="sk-SK"/>
        </w:rPr>
        <w:lastRenderedPageBreak/>
        <w:t xml:space="preserve">Posúdenie zdravotného rizika z fyzickej záťaže pri práci podľa § 38 písm. a) je zamestnávateľ povinný zabezpečiť v spolupráci s pracovnou zdravotnou službou najneskôr do 31. decembra 2027, </w:t>
      </w:r>
      <w:r w:rsidR="005A1CD9">
        <w:rPr>
          <w:sz w:val="24"/>
          <w:szCs w:val="24"/>
          <w:lang w:eastAsia="sk-SK"/>
        </w:rPr>
        <w:t>ak v odseku 12 nie je ustanovené inak.</w:t>
      </w:r>
    </w:p>
    <w:p w14:paraId="380C4578" w14:textId="77777777" w:rsidR="00105024" w:rsidRPr="00062686" w:rsidRDefault="00105024" w:rsidP="00105024">
      <w:pPr>
        <w:spacing w:after="0" w:line="240" w:lineRule="auto"/>
        <w:contextualSpacing/>
        <w:jc w:val="both"/>
        <w:rPr>
          <w:bCs/>
          <w:sz w:val="24"/>
          <w:szCs w:val="24"/>
        </w:rPr>
      </w:pPr>
    </w:p>
    <w:p w14:paraId="6234EA8D" w14:textId="2AF6C89A" w:rsidR="00B63C14" w:rsidRPr="00D609B1" w:rsidRDefault="00105024" w:rsidP="00DF6433">
      <w:pPr>
        <w:pStyle w:val="Odsekzoznamu"/>
        <w:numPr>
          <w:ilvl w:val="0"/>
          <w:numId w:val="96"/>
        </w:numPr>
        <w:spacing w:after="0" w:line="240" w:lineRule="auto"/>
        <w:ind w:left="0" w:firstLine="284"/>
        <w:contextualSpacing/>
        <w:jc w:val="both"/>
        <w:rPr>
          <w:bCs/>
          <w:sz w:val="24"/>
          <w:szCs w:val="24"/>
        </w:rPr>
      </w:pPr>
      <w:r w:rsidRPr="00062686">
        <w:rPr>
          <w:sz w:val="24"/>
          <w:szCs w:val="24"/>
          <w:lang w:eastAsia="sk-SK"/>
        </w:rPr>
        <w:t xml:space="preserve">Do nadobudnutia účinnosti </w:t>
      </w:r>
      <w:r w:rsidRPr="00DF6B5B">
        <w:rPr>
          <w:sz w:val="24"/>
          <w:szCs w:val="24"/>
          <w:lang w:eastAsia="sk-SK"/>
        </w:rPr>
        <w:t xml:space="preserve">vykonávacích právnych predpisov vydaných </w:t>
      </w:r>
      <w:r w:rsidR="000A41A7" w:rsidRPr="00130CC2">
        <w:rPr>
          <w:sz w:val="24"/>
          <w:szCs w:val="24"/>
          <w:lang w:eastAsia="sk-SK"/>
        </w:rPr>
        <w:t xml:space="preserve">na základe § 62 písm. s) a x) v znení účinnom od 1. </w:t>
      </w:r>
      <w:r w:rsidR="003E4461">
        <w:rPr>
          <w:sz w:val="24"/>
          <w:szCs w:val="24"/>
          <w:lang w:eastAsia="sk-SK"/>
        </w:rPr>
        <w:t>júla</w:t>
      </w:r>
      <w:r w:rsidR="000A41A7" w:rsidRPr="00130CC2">
        <w:rPr>
          <w:sz w:val="24"/>
          <w:szCs w:val="24"/>
          <w:lang w:eastAsia="sk-SK"/>
        </w:rPr>
        <w:t xml:space="preserve"> 2026 </w:t>
      </w:r>
      <w:r w:rsidRPr="00DF6B5B">
        <w:rPr>
          <w:sz w:val="24"/>
          <w:szCs w:val="24"/>
          <w:lang w:eastAsia="sk-SK"/>
        </w:rPr>
        <w:t xml:space="preserve">zostáva v platnosti a účinnosti vyhláška Ministerstva zdravotníctva Slovenskej republiky č. 542/2007 Z. z. o podrobnostiach o ochrane zdravia pred fyzickou záťažou pri práci, psychickou pracovnou záťažou a senzorickou záťažou pri práci; </w:t>
      </w:r>
      <w:r w:rsidR="000A41A7" w:rsidRPr="00130CC2">
        <w:rPr>
          <w:sz w:val="24"/>
          <w:szCs w:val="24"/>
          <w:lang w:eastAsia="sk-SK"/>
        </w:rPr>
        <w:t>do vydania týchto vykonávacích právnych predpisov</w:t>
      </w:r>
      <w:r w:rsidR="000A41A7" w:rsidRPr="00DF6B5B">
        <w:rPr>
          <w:sz w:val="24"/>
          <w:szCs w:val="24"/>
          <w:lang w:eastAsia="sk-SK"/>
        </w:rPr>
        <w:t xml:space="preserve"> </w:t>
      </w:r>
      <w:r w:rsidRPr="00DF6B5B">
        <w:rPr>
          <w:sz w:val="24"/>
          <w:szCs w:val="24"/>
          <w:lang w:eastAsia="sk-SK"/>
        </w:rPr>
        <w:t xml:space="preserve">sa odsek </w:t>
      </w:r>
      <w:r w:rsidRPr="00D609B1">
        <w:rPr>
          <w:sz w:val="24"/>
          <w:szCs w:val="24"/>
          <w:lang w:eastAsia="sk-SK"/>
        </w:rPr>
        <w:t>11 neuplatňuje</w:t>
      </w:r>
      <w:r w:rsidR="00B63C14" w:rsidRPr="00D609B1">
        <w:rPr>
          <w:sz w:val="24"/>
          <w:szCs w:val="24"/>
          <w:lang w:eastAsia="sk-SK"/>
        </w:rPr>
        <w:t>.</w:t>
      </w:r>
    </w:p>
    <w:p w14:paraId="18BE2AC2" w14:textId="77777777" w:rsidR="00B63C14" w:rsidRPr="00D609B1" w:rsidRDefault="00B63C14" w:rsidP="00B63C14">
      <w:pPr>
        <w:spacing w:after="0" w:line="240" w:lineRule="auto"/>
        <w:contextualSpacing/>
        <w:jc w:val="both"/>
        <w:rPr>
          <w:rFonts w:ascii="Times New Roman" w:hAnsi="Times New Roman"/>
          <w:bCs/>
          <w:sz w:val="24"/>
          <w:szCs w:val="24"/>
        </w:rPr>
      </w:pPr>
    </w:p>
    <w:p w14:paraId="3B06B715" w14:textId="587A945C" w:rsidR="00105024" w:rsidRPr="00D609B1" w:rsidRDefault="00B63C14" w:rsidP="00DF6433">
      <w:pPr>
        <w:pStyle w:val="Odsekzoznamu"/>
        <w:numPr>
          <w:ilvl w:val="0"/>
          <w:numId w:val="96"/>
        </w:numPr>
        <w:spacing w:after="0" w:line="240" w:lineRule="auto"/>
        <w:ind w:left="0" w:firstLine="284"/>
        <w:contextualSpacing/>
        <w:jc w:val="both"/>
        <w:rPr>
          <w:bCs/>
          <w:sz w:val="24"/>
          <w:szCs w:val="24"/>
        </w:rPr>
      </w:pPr>
      <w:r w:rsidRPr="00D609B1">
        <w:rPr>
          <w:rFonts w:eastAsia="Times New Roman"/>
          <w:sz w:val="24"/>
          <w:szCs w:val="24"/>
        </w:rPr>
        <w:t xml:space="preserve">Manažment rizík domových rozvodných systémov </w:t>
      </w:r>
      <w:r w:rsidR="004766A6" w:rsidRPr="00D609B1">
        <w:rPr>
          <w:rFonts w:eastAsia="Times New Roman"/>
          <w:sz w:val="24"/>
          <w:szCs w:val="24"/>
        </w:rPr>
        <w:t xml:space="preserve">podľa § 17d v znení účinnom od 1. </w:t>
      </w:r>
      <w:r w:rsidR="003E4461">
        <w:rPr>
          <w:rFonts w:eastAsia="Times New Roman"/>
          <w:sz w:val="24"/>
          <w:szCs w:val="24"/>
        </w:rPr>
        <w:t>júla</w:t>
      </w:r>
      <w:r w:rsidR="004766A6" w:rsidRPr="00D609B1">
        <w:rPr>
          <w:rFonts w:eastAsia="Times New Roman"/>
          <w:sz w:val="24"/>
          <w:szCs w:val="24"/>
        </w:rPr>
        <w:t xml:space="preserve"> 2026 </w:t>
      </w:r>
      <w:r w:rsidRPr="00D609B1">
        <w:rPr>
          <w:rFonts w:eastAsia="Times New Roman"/>
          <w:sz w:val="24"/>
          <w:szCs w:val="24"/>
        </w:rPr>
        <w:t>sa prvýkrát vykoná a predloží regionálnemu úradu verejného zdravotníctva najneskôr do 12. januára 2029</w:t>
      </w:r>
      <w:r w:rsidR="00105024" w:rsidRPr="00D609B1">
        <w:rPr>
          <w:sz w:val="24"/>
          <w:szCs w:val="24"/>
          <w:lang w:eastAsia="sk-SK"/>
        </w:rPr>
        <w:t>.“.</w:t>
      </w:r>
    </w:p>
    <w:bookmarkEnd w:id="88"/>
    <w:p w14:paraId="036A06E2" w14:textId="77777777" w:rsidR="000A41A7" w:rsidRPr="00130CC2" w:rsidRDefault="000A41A7" w:rsidP="000A41A7">
      <w:pPr>
        <w:pStyle w:val="Odsekzoznamu"/>
        <w:ind w:left="360"/>
        <w:jc w:val="both"/>
        <w:rPr>
          <w:sz w:val="24"/>
          <w:szCs w:val="24"/>
        </w:rPr>
      </w:pPr>
    </w:p>
    <w:p w14:paraId="019BB5B8" w14:textId="43D953A0" w:rsidR="000A41A7" w:rsidRPr="00130CC2" w:rsidRDefault="000A41A7" w:rsidP="000A41A7">
      <w:pPr>
        <w:pStyle w:val="Odsekzoznamu"/>
        <w:ind w:left="360"/>
        <w:jc w:val="both"/>
        <w:rPr>
          <w:sz w:val="24"/>
          <w:szCs w:val="24"/>
        </w:rPr>
      </w:pPr>
      <w:r w:rsidRPr="00130CC2">
        <w:rPr>
          <w:sz w:val="24"/>
          <w:szCs w:val="24"/>
        </w:rPr>
        <w:t>Poznámka pod čiarou k odkazu 74a znie:</w:t>
      </w:r>
    </w:p>
    <w:p w14:paraId="4D96FAE2" w14:textId="77777777" w:rsidR="000A41A7" w:rsidRPr="00130CC2" w:rsidRDefault="000A41A7" w:rsidP="000A41A7">
      <w:pPr>
        <w:jc w:val="both"/>
        <w:rPr>
          <w:rFonts w:ascii="Times New Roman" w:hAnsi="Times New Roman"/>
          <w:sz w:val="24"/>
          <w:szCs w:val="24"/>
        </w:rPr>
      </w:pPr>
      <w:r w:rsidRPr="00130CC2">
        <w:rPr>
          <w:rFonts w:ascii="Times New Roman" w:hAnsi="Times New Roman"/>
          <w:sz w:val="24"/>
          <w:szCs w:val="24"/>
        </w:rPr>
        <w:t>„</w:t>
      </w:r>
      <w:r w:rsidRPr="00130CC2">
        <w:rPr>
          <w:rFonts w:ascii="Times New Roman" w:hAnsi="Times New Roman"/>
          <w:sz w:val="24"/>
          <w:szCs w:val="24"/>
          <w:vertAlign w:val="superscript"/>
        </w:rPr>
        <w:t>74a</w:t>
      </w:r>
      <w:r w:rsidRPr="00130CC2">
        <w:rPr>
          <w:rFonts w:ascii="Times New Roman" w:hAnsi="Times New Roman"/>
          <w:sz w:val="24"/>
          <w:szCs w:val="24"/>
        </w:rPr>
        <w:t>) § 83c ods. 17 nariadenia vlády Slovenskej republiky č. 296/2010 Z. z.“</w:t>
      </w:r>
    </w:p>
    <w:p w14:paraId="69229064" w14:textId="77777777" w:rsidR="008E62B9" w:rsidRPr="00062686" w:rsidRDefault="008E62B9" w:rsidP="008E62B9">
      <w:pPr>
        <w:pStyle w:val="Odsekzoznamu"/>
        <w:spacing w:after="0" w:line="240" w:lineRule="auto"/>
        <w:ind w:left="284"/>
        <w:jc w:val="both"/>
        <w:rPr>
          <w:bCs/>
          <w:sz w:val="24"/>
          <w:szCs w:val="24"/>
        </w:rPr>
      </w:pPr>
    </w:p>
    <w:p w14:paraId="6ABCF1E0" w14:textId="77777777" w:rsidR="008D156B" w:rsidRPr="00062686" w:rsidRDefault="008D156B" w:rsidP="00850C9A">
      <w:pPr>
        <w:pStyle w:val="Zkladntext"/>
        <w:outlineLvl w:val="2"/>
      </w:pPr>
    </w:p>
    <w:p w14:paraId="6D980387" w14:textId="77777777" w:rsidR="008D156B" w:rsidRPr="00062686" w:rsidRDefault="008D156B">
      <w:pPr>
        <w:spacing w:after="0" w:line="240" w:lineRule="auto"/>
        <w:jc w:val="center"/>
        <w:rPr>
          <w:rFonts w:ascii="Times New Roman" w:hAnsi="Times New Roman"/>
          <w:b/>
          <w:sz w:val="24"/>
          <w:szCs w:val="24"/>
        </w:rPr>
      </w:pPr>
    </w:p>
    <w:p w14:paraId="7BCC341F" w14:textId="77777777" w:rsidR="008D156B" w:rsidRPr="00062686" w:rsidRDefault="008D156B" w:rsidP="000A306C">
      <w:pPr>
        <w:pStyle w:val="Zkladntext3"/>
        <w:numPr>
          <w:ilvl w:val="0"/>
          <w:numId w:val="91"/>
        </w:numPr>
        <w:spacing w:after="0"/>
        <w:rPr>
          <w:rFonts w:ascii="Times New Roman" w:hAnsi="Times New Roman"/>
          <w:sz w:val="24"/>
          <w:szCs w:val="24"/>
        </w:rPr>
      </w:pPr>
      <w:r w:rsidRPr="00062686">
        <w:rPr>
          <w:rFonts w:ascii="Times New Roman" w:hAnsi="Times New Roman"/>
          <w:sz w:val="24"/>
          <w:szCs w:val="24"/>
        </w:rPr>
        <w:t xml:space="preserve">Nadpis prílohy č. 3 znie: „Zoznam chemických látok, ktorých odborné  </w:t>
      </w:r>
      <w:r w:rsidR="003F7741" w:rsidRPr="00062686">
        <w:rPr>
          <w:rFonts w:ascii="Times New Roman" w:hAnsi="Times New Roman"/>
          <w:sz w:val="24"/>
          <w:szCs w:val="24"/>
        </w:rPr>
        <w:t xml:space="preserve">využitie </w:t>
      </w:r>
      <w:r w:rsidRPr="00062686">
        <w:rPr>
          <w:rFonts w:ascii="Times New Roman" w:hAnsi="Times New Roman"/>
          <w:sz w:val="24"/>
          <w:szCs w:val="24"/>
        </w:rPr>
        <w:t>vyžaduje skúšku pred komisiou na preskúšanie odbornej spôsobilosti“.</w:t>
      </w:r>
    </w:p>
    <w:p w14:paraId="63F8809F" w14:textId="77777777" w:rsidR="008D156B" w:rsidRPr="00062686" w:rsidRDefault="008D156B">
      <w:pPr>
        <w:pStyle w:val="Zkladntext3"/>
        <w:spacing w:after="0"/>
        <w:ind w:left="1080"/>
        <w:rPr>
          <w:rFonts w:ascii="Times New Roman" w:hAnsi="Times New Roman"/>
          <w:sz w:val="24"/>
          <w:szCs w:val="24"/>
        </w:rPr>
      </w:pPr>
    </w:p>
    <w:p w14:paraId="4F6B3B3D" w14:textId="77777777" w:rsidR="008D156B" w:rsidRPr="00062686" w:rsidRDefault="008D156B">
      <w:pPr>
        <w:pStyle w:val="Zkladntext3"/>
        <w:spacing w:after="0"/>
        <w:rPr>
          <w:rFonts w:ascii="Times New Roman" w:hAnsi="Times New Roman"/>
          <w:sz w:val="24"/>
          <w:szCs w:val="24"/>
        </w:rPr>
      </w:pPr>
    </w:p>
    <w:p w14:paraId="5FCC6714" w14:textId="77777777" w:rsidR="008D156B" w:rsidRPr="00062686" w:rsidRDefault="008D156B" w:rsidP="000A306C">
      <w:pPr>
        <w:numPr>
          <w:ilvl w:val="0"/>
          <w:numId w:val="91"/>
        </w:numPr>
        <w:spacing w:after="0" w:line="240" w:lineRule="auto"/>
        <w:rPr>
          <w:rFonts w:ascii="Times New Roman" w:hAnsi="Times New Roman"/>
          <w:sz w:val="24"/>
          <w:szCs w:val="24"/>
        </w:rPr>
      </w:pPr>
      <w:r w:rsidRPr="00062686">
        <w:rPr>
          <w:rFonts w:ascii="Times New Roman" w:hAnsi="Times New Roman"/>
          <w:sz w:val="24"/>
          <w:szCs w:val="24"/>
        </w:rPr>
        <w:t>Príloha č. 3a vrátane nadpisu znie:</w:t>
      </w:r>
    </w:p>
    <w:p w14:paraId="6A884E89" w14:textId="77777777" w:rsidR="008D156B" w:rsidRPr="00062686" w:rsidRDefault="008D156B">
      <w:pPr>
        <w:pStyle w:val="Zkladntext"/>
        <w:rPr>
          <w:vertAlign w:val="superscript"/>
        </w:rPr>
      </w:pPr>
    </w:p>
    <w:p w14:paraId="4213E058" w14:textId="77777777" w:rsidR="005B297B" w:rsidRPr="00062686" w:rsidRDefault="005B297B">
      <w:pPr>
        <w:pStyle w:val="Zkladntext"/>
        <w:rPr>
          <w:vertAlign w:val="superscript"/>
        </w:rPr>
      </w:pPr>
    </w:p>
    <w:p w14:paraId="546335B2" w14:textId="77777777" w:rsidR="00244880" w:rsidRPr="00062686" w:rsidRDefault="00244880" w:rsidP="00244880">
      <w:pPr>
        <w:spacing w:after="0" w:line="240" w:lineRule="auto"/>
        <w:jc w:val="right"/>
        <w:rPr>
          <w:rFonts w:ascii="Times New Roman" w:hAnsi="Times New Roman"/>
          <w:sz w:val="24"/>
          <w:szCs w:val="24"/>
        </w:rPr>
      </w:pPr>
      <w:r w:rsidRPr="00062686">
        <w:rPr>
          <w:rFonts w:ascii="Times New Roman" w:hAnsi="Times New Roman"/>
          <w:sz w:val="24"/>
          <w:szCs w:val="24"/>
        </w:rPr>
        <w:t>„Príloha č. 3a</w:t>
      </w:r>
    </w:p>
    <w:p w14:paraId="7D0FD656" w14:textId="77777777" w:rsidR="00244880" w:rsidRPr="00062686" w:rsidRDefault="00244880" w:rsidP="00244880">
      <w:pPr>
        <w:spacing w:after="0" w:line="240" w:lineRule="auto"/>
        <w:jc w:val="right"/>
        <w:rPr>
          <w:rFonts w:ascii="Times New Roman" w:hAnsi="Times New Roman"/>
          <w:sz w:val="24"/>
          <w:szCs w:val="24"/>
        </w:rPr>
      </w:pPr>
      <w:r w:rsidRPr="00062686">
        <w:rPr>
          <w:rFonts w:ascii="Times New Roman" w:hAnsi="Times New Roman"/>
          <w:sz w:val="24"/>
          <w:szCs w:val="24"/>
        </w:rPr>
        <w:t xml:space="preserve"> k zákonu č. 355/2007 Z. z. </w:t>
      </w:r>
    </w:p>
    <w:p w14:paraId="639E97ED" w14:textId="77777777" w:rsidR="00244880" w:rsidRPr="00062686" w:rsidRDefault="00244880" w:rsidP="00244880">
      <w:pPr>
        <w:spacing w:after="0" w:line="240" w:lineRule="auto"/>
        <w:ind w:left="2832" w:firstLine="708"/>
        <w:rPr>
          <w:rFonts w:ascii="Times New Roman" w:hAnsi="Times New Roman"/>
          <w:sz w:val="24"/>
          <w:szCs w:val="24"/>
        </w:rPr>
      </w:pPr>
    </w:p>
    <w:p w14:paraId="56375482" w14:textId="77777777" w:rsidR="00244880" w:rsidRPr="00062686" w:rsidRDefault="00244880" w:rsidP="00244880">
      <w:pPr>
        <w:spacing w:after="0" w:line="240" w:lineRule="auto"/>
        <w:jc w:val="center"/>
        <w:rPr>
          <w:rFonts w:ascii="Times New Roman" w:hAnsi="Times New Roman"/>
          <w:b/>
          <w:sz w:val="24"/>
          <w:szCs w:val="24"/>
        </w:rPr>
      </w:pPr>
      <w:r w:rsidRPr="00062686">
        <w:rPr>
          <w:rFonts w:ascii="Times New Roman" w:hAnsi="Times New Roman"/>
          <w:b/>
          <w:sz w:val="24"/>
          <w:szCs w:val="24"/>
        </w:rPr>
        <w:t>VZORY DOKLADOV O ABSOLVOVANÍ ODBORNEJ PRÍPRAVY A AKTUALIZAČNEJ ODBORNEJ PRÍPRAVY NA PRÁCU S AKÚTNE TOXICKÝMI LÁTKAMI A ZMESAMI</w:t>
      </w:r>
    </w:p>
    <w:p w14:paraId="23B1F145" w14:textId="77777777" w:rsidR="00244880" w:rsidRPr="00062686" w:rsidRDefault="00244880" w:rsidP="00244880">
      <w:pPr>
        <w:spacing w:after="0" w:line="240" w:lineRule="auto"/>
        <w:jc w:val="center"/>
        <w:rPr>
          <w:rFonts w:ascii="Times New Roman" w:hAnsi="Times New Roman"/>
          <w:sz w:val="24"/>
          <w:szCs w:val="24"/>
        </w:rPr>
      </w:pPr>
    </w:p>
    <w:p w14:paraId="7C81A912" w14:textId="77777777" w:rsidR="00244880" w:rsidRPr="00062686" w:rsidRDefault="00244880" w:rsidP="00244880">
      <w:pPr>
        <w:spacing w:after="0" w:line="240" w:lineRule="auto"/>
        <w:jc w:val="both"/>
        <w:rPr>
          <w:rFonts w:ascii="Times New Roman" w:hAnsi="Times New Roman"/>
          <w:sz w:val="24"/>
          <w:szCs w:val="24"/>
        </w:rPr>
      </w:pPr>
    </w:p>
    <w:p w14:paraId="154022E9" w14:textId="77777777" w:rsidR="00244880" w:rsidRPr="00062686" w:rsidRDefault="00244880" w:rsidP="00244880">
      <w:pPr>
        <w:autoSpaceDE w:val="0"/>
        <w:autoSpaceDN w:val="0"/>
        <w:adjustRightInd w:val="0"/>
        <w:spacing w:after="0" w:line="240" w:lineRule="auto"/>
        <w:jc w:val="both"/>
        <w:rPr>
          <w:rFonts w:ascii="Times New Roman" w:hAnsi="Times New Roman"/>
          <w:b/>
          <w:bCs/>
          <w:sz w:val="24"/>
          <w:szCs w:val="24"/>
        </w:rPr>
      </w:pPr>
      <w:r w:rsidRPr="00062686">
        <w:rPr>
          <w:rFonts w:ascii="Times New Roman" w:hAnsi="Times New Roman"/>
          <w:b/>
          <w:bCs/>
          <w:sz w:val="24"/>
          <w:szCs w:val="24"/>
        </w:rPr>
        <w:t xml:space="preserve">A. Vzor dokladu o absolvovaní odbornej prípravy na overenie odbornej spôsobilosti </w:t>
      </w:r>
    </w:p>
    <w:p w14:paraId="5887F26D" w14:textId="77777777" w:rsidR="00244880" w:rsidRPr="00062686" w:rsidRDefault="00244880" w:rsidP="00244880">
      <w:pPr>
        <w:autoSpaceDE w:val="0"/>
        <w:autoSpaceDN w:val="0"/>
        <w:adjustRightInd w:val="0"/>
        <w:spacing w:after="0" w:line="240" w:lineRule="auto"/>
        <w:jc w:val="both"/>
        <w:rPr>
          <w:rFonts w:ascii="Times New Roman" w:hAnsi="Times New Roman"/>
          <w:b/>
          <w:bCs/>
          <w:sz w:val="24"/>
          <w:szCs w:val="24"/>
        </w:rPr>
      </w:pPr>
      <w:r w:rsidRPr="00062686">
        <w:rPr>
          <w:rFonts w:ascii="Times New Roman" w:hAnsi="Times New Roman"/>
          <w:b/>
          <w:bCs/>
          <w:sz w:val="24"/>
          <w:szCs w:val="24"/>
        </w:rPr>
        <w:t xml:space="preserve">podľa § 16j </w:t>
      </w:r>
    </w:p>
    <w:p w14:paraId="726C18C2" w14:textId="77777777" w:rsidR="00244880" w:rsidRPr="00062686" w:rsidRDefault="00244880" w:rsidP="00244880">
      <w:pPr>
        <w:autoSpaceDE w:val="0"/>
        <w:autoSpaceDN w:val="0"/>
        <w:adjustRightInd w:val="0"/>
        <w:spacing w:after="0"/>
        <w:rPr>
          <w:rFonts w:ascii="Times New Roman" w:hAnsi="Times New Roman"/>
          <w:sz w:val="24"/>
          <w:szCs w:val="24"/>
        </w:rPr>
      </w:pPr>
    </w:p>
    <w:p w14:paraId="37FED086" w14:textId="77777777" w:rsidR="00244880" w:rsidRPr="00062686" w:rsidRDefault="00244880" w:rsidP="00244880">
      <w:pPr>
        <w:autoSpaceDE w:val="0"/>
        <w:autoSpaceDN w:val="0"/>
        <w:adjustRightInd w:val="0"/>
        <w:spacing w:after="0"/>
        <w:ind w:left="5664"/>
        <w:rPr>
          <w:rFonts w:ascii="Times New Roman" w:hAnsi="Times New Roman"/>
          <w:sz w:val="24"/>
          <w:szCs w:val="24"/>
        </w:rPr>
      </w:pPr>
      <w:r w:rsidRPr="00062686">
        <w:rPr>
          <w:rFonts w:ascii="Times New Roman" w:hAnsi="Times New Roman"/>
          <w:sz w:val="24"/>
          <w:szCs w:val="24"/>
        </w:rPr>
        <w:t xml:space="preserve">Evidenčné číslo: </w:t>
      </w:r>
    </w:p>
    <w:p w14:paraId="45927CDF"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Názov a sídlo vzdelávacej inštitúcie:</w:t>
      </w:r>
      <w:r w:rsidRPr="00062686">
        <w:rPr>
          <w:rFonts w:ascii="Times New Roman" w:hAnsi="Times New Roman"/>
          <w:sz w:val="24"/>
          <w:szCs w:val="24"/>
          <w:vertAlign w:val="superscript"/>
        </w:rPr>
        <w:t>1)</w:t>
      </w:r>
    </w:p>
    <w:p w14:paraId="1FCD48D6"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___________________________________________________________________________</w:t>
      </w:r>
    </w:p>
    <w:p w14:paraId="216FFAB5" w14:textId="77777777" w:rsidR="00244880" w:rsidRPr="00062686" w:rsidRDefault="00244880" w:rsidP="00244880">
      <w:pPr>
        <w:autoSpaceDE w:val="0"/>
        <w:autoSpaceDN w:val="0"/>
        <w:adjustRightInd w:val="0"/>
        <w:spacing w:after="0"/>
        <w:rPr>
          <w:rFonts w:ascii="Times New Roman" w:hAnsi="Times New Roman"/>
          <w:sz w:val="24"/>
          <w:szCs w:val="24"/>
        </w:rPr>
      </w:pPr>
    </w:p>
    <w:p w14:paraId="5FF1B7BC"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POTVRDENIE</w:t>
      </w:r>
    </w:p>
    <w:p w14:paraId="57229A29"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r w:rsidRPr="00062686">
        <w:rPr>
          <w:rFonts w:ascii="Times New Roman" w:hAnsi="Times New Roman"/>
          <w:b/>
          <w:sz w:val="24"/>
          <w:szCs w:val="24"/>
        </w:rPr>
        <w:t>o absolvovaní neakreditovaného vzdelávacieho programu</w:t>
      </w:r>
      <w:r w:rsidRPr="00062686">
        <w:rPr>
          <w:rFonts w:ascii="Times New Roman" w:hAnsi="Times New Roman"/>
          <w:sz w:val="24"/>
          <w:szCs w:val="24"/>
          <w:vertAlign w:val="superscript"/>
        </w:rPr>
        <w:t>2)</w:t>
      </w:r>
      <w:r w:rsidRPr="00062686">
        <w:rPr>
          <w:rFonts w:ascii="Times New Roman" w:hAnsi="Times New Roman"/>
          <w:b/>
          <w:sz w:val="24"/>
          <w:szCs w:val="24"/>
        </w:rPr>
        <w:t xml:space="preserve"> </w:t>
      </w:r>
    </w:p>
    <w:p w14:paraId="65810231" w14:textId="77777777" w:rsidR="00244880" w:rsidRPr="00062686" w:rsidRDefault="00244880" w:rsidP="00244880">
      <w:pPr>
        <w:autoSpaceDE w:val="0"/>
        <w:autoSpaceDN w:val="0"/>
        <w:adjustRightInd w:val="0"/>
        <w:spacing w:after="0"/>
        <w:rPr>
          <w:rFonts w:ascii="Times New Roman" w:hAnsi="Times New Roman"/>
          <w:sz w:val="24"/>
          <w:szCs w:val="24"/>
        </w:rPr>
      </w:pPr>
    </w:p>
    <w:p w14:paraId="213DEFD7"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Meno a priezvisko: </w:t>
      </w:r>
    </w:p>
    <w:p w14:paraId="6026BD02"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Dátum narodenia: </w:t>
      </w:r>
    </w:p>
    <w:p w14:paraId="492DCE84" w14:textId="77777777" w:rsidR="00244880" w:rsidRPr="00062686" w:rsidRDefault="00244880" w:rsidP="00244880">
      <w:pPr>
        <w:autoSpaceDE w:val="0"/>
        <w:autoSpaceDN w:val="0"/>
        <w:adjustRightInd w:val="0"/>
        <w:spacing w:after="0"/>
        <w:rPr>
          <w:rFonts w:ascii="Times New Roman" w:hAnsi="Times New Roman"/>
          <w:sz w:val="24"/>
          <w:szCs w:val="24"/>
        </w:rPr>
      </w:pPr>
    </w:p>
    <w:p w14:paraId="7D588128" w14:textId="77777777" w:rsidR="00244880" w:rsidRPr="00062686" w:rsidRDefault="00244880" w:rsidP="00244880">
      <w:pPr>
        <w:pStyle w:val="ListParagraph1"/>
        <w:autoSpaceDE w:val="0"/>
        <w:autoSpaceDN w:val="0"/>
        <w:adjustRightInd w:val="0"/>
        <w:ind w:left="0"/>
        <w:jc w:val="both"/>
      </w:pPr>
      <w:r w:rsidRPr="00062686">
        <w:t xml:space="preserve">Úspešne absolvoval </w:t>
      </w:r>
      <w:r w:rsidRPr="00062686">
        <w:rPr>
          <w:b/>
        </w:rPr>
        <w:t>odbornú prípravu</w:t>
      </w:r>
      <w:r w:rsidRPr="00062686">
        <w:t xml:space="preserve"> </w:t>
      </w:r>
    </w:p>
    <w:p w14:paraId="475FC841" w14:textId="77777777" w:rsidR="00244880" w:rsidRPr="00062686" w:rsidRDefault="00244880" w:rsidP="00244880">
      <w:pPr>
        <w:pStyle w:val="ListParagraph1"/>
        <w:autoSpaceDE w:val="0"/>
        <w:autoSpaceDN w:val="0"/>
        <w:adjustRightInd w:val="0"/>
        <w:ind w:left="0"/>
        <w:jc w:val="both"/>
        <w:rPr>
          <w:b/>
          <w:vertAlign w:val="superscript"/>
        </w:rPr>
      </w:pPr>
      <w:r w:rsidRPr="00062686">
        <w:t xml:space="preserve">na overenie odbornej spôsobilosti na prácu </w:t>
      </w:r>
      <w:r w:rsidRPr="00062686">
        <w:rPr>
          <w:b/>
        </w:rPr>
        <w:t>s akútne toxickými látkami a zmesami</w:t>
      </w:r>
      <w:r w:rsidRPr="00062686">
        <w:rPr>
          <w:vertAlign w:val="superscript"/>
        </w:rPr>
        <w:t>3)</w:t>
      </w:r>
    </w:p>
    <w:p w14:paraId="40922EAB" w14:textId="77777777" w:rsidR="00244880" w:rsidRPr="00062686" w:rsidRDefault="00244880" w:rsidP="00244880">
      <w:pPr>
        <w:pStyle w:val="ListParagraph1"/>
        <w:autoSpaceDE w:val="0"/>
        <w:autoSpaceDN w:val="0"/>
        <w:adjustRightInd w:val="0"/>
        <w:ind w:left="360"/>
        <w:rPr>
          <w:b/>
          <w:vertAlign w:val="superscript"/>
        </w:rPr>
      </w:pPr>
    </w:p>
    <w:p w14:paraId="431533C8" w14:textId="77777777" w:rsidR="00244880" w:rsidRPr="00062686" w:rsidRDefault="00244880" w:rsidP="00244880">
      <w:pPr>
        <w:pStyle w:val="Zkladntext"/>
        <w:outlineLvl w:val="2"/>
      </w:pPr>
      <w:r w:rsidRPr="00062686">
        <w:t>v čase od ........................ do ..................... v rozsahu .......... hodín (celkový počet hodín)</w:t>
      </w:r>
    </w:p>
    <w:p w14:paraId="1F705B72"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s odborným obsahom (vymenovať hlavné odborné témy a ich rozsah):</w:t>
      </w:r>
    </w:p>
    <w:p w14:paraId="3470EB72" w14:textId="77777777" w:rsidR="00244880" w:rsidRPr="00062686" w:rsidRDefault="00244880" w:rsidP="00244880">
      <w:pPr>
        <w:autoSpaceDE w:val="0"/>
        <w:autoSpaceDN w:val="0"/>
        <w:adjustRightInd w:val="0"/>
        <w:spacing w:after="0"/>
        <w:rPr>
          <w:rFonts w:ascii="Times New Roman" w:hAnsi="Times New Roman"/>
          <w:sz w:val="24"/>
          <w:szCs w:val="24"/>
        </w:rPr>
      </w:pPr>
    </w:p>
    <w:p w14:paraId="6B0555BE"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46B7585A" w14:textId="77777777" w:rsidR="00244880" w:rsidRPr="00062686" w:rsidRDefault="00244880" w:rsidP="00244880">
      <w:pPr>
        <w:autoSpaceDE w:val="0"/>
        <w:autoSpaceDN w:val="0"/>
        <w:adjustRightInd w:val="0"/>
        <w:spacing w:after="0"/>
        <w:rPr>
          <w:rFonts w:ascii="Times New Roman" w:hAnsi="Times New Roman"/>
          <w:sz w:val="24"/>
          <w:szCs w:val="24"/>
        </w:rPr>
      </w:pPr>
    </w:p>
    <w:p w14:paraId="02C55821"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67D29EE3" w14:textId="77777777" w:rsidR="00244880" w:rsidRPr="00062686" w:rsidRDefault="00244880" w:rsidP="00244880">
      <w:pPr>
        <w:autoSpaceDE w:val="0"/>
        <w:autoSpaceDN w:val="0"/>
        <w:adjustRightInd w:val="0"/>
        <w:spacing w:after="0"/>
        <w:rPr>
          <w:rFonts w:ascii="Times New Roman" w:hAnsi="Times New Roman"/>
          <w:sz w:val="24"/>
          <w:szCs w:val="24"/>
        </w:rPr>
      </w:pPr>
    </w:p>
    <w:p w14:paraId="16264D73" w14:textId="77777777" w:rsidR="00244880" w:rsidRPr="00062686" w:rsidRDefault="00244880" w:rsidP="00244880">
      <w:pPr>
        <w:autoSpaceDE w:val="0"/>
        <w:autoSpaceDN w:val="0"/>
        <w:adjustRightInd w:val="0"/>
        <w:spacing w:after="0"/>
        <w:rPr>
          <w:rFonts w:ascii="Times New Roman" w:hAnsi="Times New Roman"/>
          <w:sz w:val="24"/>
          <w:szCs w:val="24"/>
        </w:rPr>
      </w:pPr>
    </w:p>
    <w:p w14:paraId="5675FD3B"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V ........................ dňa ...................                     </w:t>
      </w:r>
    </w:p>
    <w:p w14:paraId="0780B314" w14:textId="77777777" w:rsidR="00244880" w:rsidRPr="00062686" w:rsidRDefault="00244880" w:rsidP="00244880">
      <w:pPr>
        <w:autoSpaceDE w:val="0"/>
        <w:autoSpaceDN w:val="0"/>
        <w:adjustRightInd w:val="0"/>
        <w:spacing w:after="0"/>
        <w:ind w:left="2832"/>
        <w:rPr>
          <w:rFonts w:ascii="Times New Roman" w:hAnsi="Times New Roman"/>
          <w:sz w:val="24"/>
          <w:szCs w:val="24"/>
        </w:rPr>
      </w:pPr>
      <w:r w:rsidRPr="00062686">
        <w:rPr>
          <w:rFonts w:ascii="Times New Roman" w:hAnsi="Times New Roman"/>
          <w:sz w:val="24"/>
          <w:szCs w:val="24"/>
        </w:rPr>
        <w:t xml:space="preserve">        </w:t>
      </w:r>
    </w:p>
    <w:p w14:paraId="6F62B64B"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w:t>
      </w:r>
    </w:p>
    <w:p w14:paraId="38F845A5"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meno, priezvisko a podpis</w:t>
      </w:r>
    </w:p>
    <w:p w14:paraId="2794A216" w14:textId="77777777" w:rsidR="00244880" w:rsidRPr="00062686" w:rsidRDefault="00244880" w:rsidP="00244880">
      <w:pPr>
        <w:autoSpaceDE w:val="0"/>
        <w:autoSpaceDN w:val="0"/>
        <w:adjustRightInd w:val="0"/>
        <w:spacing w:after="0" w:line="240" w:lineRule="auto"/>
        <w:ind w:left="5160"/>
        <w:rPr>
          <w:rFonts w:ascii="Times New Roman" w:hAnsi="Times New Roman"/>
          <w:sz w:val="24"/>
          <w:szCs w:val="24"/>
        </w:rPr>
      </w:pPr>
      <w:r w:rsidRPr="00062686">
        <w:rPr>
          <w:rFonts w:ascii="Times New Roman" w:hAnsi="Times New Roman"/>
          <w:sz w:val="24"/>
          <w:szCs w:val="24"/>
        </w:rPr>
        <w:t xml:space="preserve">štatutárneho orgánu vzdelávacej inštitúcie </w:t>
      </w:r>
    </w:p>
    <w:p w14:paraId="0C1AE2FD" w14:textId="77777777" w:rsidR="00244880" w:rsidRPr="00062686" w:rsidRDefault="00244880" w:rsidP="00244880">
      <w:pPr>
        <w:autoSpaceDE w:val="0"/>
        <w:autoSpaceDN w:val="0"/>
        <w:adjustRightInd w:val="0"/>
        <w:spacing w:after="0" w:line="240" w:lineRule="auto"/>
        <w:ind w:left="5160" w:firstLine="504"/>
        <w:rPr>
          <w:rFonts w:ascii="Times New Roman" w:hAnsi="Times New Roman"/>
          <w:i/>
          <w:sz w:val="24"/>
          <w:szCs w:val="24"/>
          <w:lang w:eastAsia="cs-CZ"/>
        </w:rPr>
      </w:pPr>
      <w:r w:rsidRPr="00062686">
        <w:rPr>
          <w:rFonts w:ascii="Times New Roman" w:hAnsi="Times New Roman"/>
          <w:sz w:val="24"/>
          <w:szCs w:val="24"/>
        </w:rPr>
        <w:t xml:space="preserve">    a odtlačok pečiatky</w:t>
      </w:r>
    </w:p>
    <w:p w14:paraId="7E82B1D6" w14:textId="77777777" w:rsidR="00244880" w:rsidRPr="00062686" w:rsidRDefault="00244880" w:rsidP="00244880">
      <w:pPr>
        <w:autoSpaceDE w:val="0"/>
        <w:autoSpaceDN w:val="0"/>
        <w:adjustRightInd w:val="0"/>
        <w:spacing w:after="0" w:line="240" w:lineRule="auto"/>
        <w:rPr>
          <w:rFonts w:ascii="Times New Roman" w:hAnsi="Times New Roman"/>
          <w:sz w:val="20"/>
          <w:szCs w:val="20"/>
        </w:rPr>
      </w:pPr>
      <w:r w:rsidRPr="00062686">
        <w:rPr>
          <w:rFonts w:ascii="Times New Roman" w:hAnsi="Times New Roman"/>
          <w:sz w:val="20"/>
          <w:szCs w:val="20"/>
        </w:rPr>
        <w:t>Vysvetlivky:</w:t>
      </w:r>
    </w:p>
    <w:p w14:paraId="76ED6C34" w14:textId="4C4C408B" w:rsidR="00244880" w:rsidRPr="00062686" w:rsidRDefault="00244880" w:rsidP="00244880">
      <w:pPr>
        <w:pStyle w:val="Zkladntext"/>
        <w:rPr>
          <w:sz w:val="20"/>
          <w:szCs w:val="20"/>
        </w:rPr>
      </w:pPr>
      <w:r w:rsidRPr="00062686">
        <w:rPr>
          <w:sz w:val="20"/>
          <w:szCs w:val="20"/>
          <w:vertAlign w:val="superscript"/>
        </w:rPr>
        <w:t>1)</w:t>
      </w:r>
      <w:r w:rsidRPr="00062686">
        <w:rPr>
          <w:sz w:val="20"/>
          <w:szCs w:val="20"/>
        </w:rPr>
        <w:t xml:space="preserve"> § 10 zákona č. 292/2024 Z. z. o vzdelávaní dospelých a o zmene a doplnení niektorých zákonov. </w:t>
      </w:r>
    </w:p>
    <w:p w14:paraId="0D5D04B3" w14:textId="77777777" w:rsidR="00244880" w:rsidRPr="00062686" w:rsidRDefault="00244880" w:rsidP="00244880">
      <w:pPr>
        <w:pStyle w:val="Zkladntext"/>
        <w:rPr>
          <w:sz w:val="20"/>
          <w:szCs w:val="20"/>
        </w:rPr>
      </w:pPr>
      <w:r w:rsidRPr="00062686">
        <w:rPr>
          <w:sz w:val="20"/>
          <w:szCs w:val="20"/>
          <w:vertAlign w:val="superscript"/>
        </w:rPr>
        <w:t>2)</w:t>
      </w:r>
      <w:r w:rsidRPr="00062686">
        <w:rPr>
          <w:sz w:val="20"/>
          <w:szCs w:val="20"/>
        </w:rPr>
        <w:t xml:space="preserve"> § 4 ods. 2 zákona č. 292/2024 Z. z.</w:t>
      </w:r>
    </w:p>
    <w:p w14:paraId="42FDDCC5" w14:textId="77777777" w:rsidR="00BA61C9" w:rsidRDefault="00244880" w:rsidP="00244880">
      <w:pPr>
        <w:pStyle w:val="Zkladntext"/>
        <w:rPr>
          <w:sz w:val="20"/>
          <w:szCs w:val="20"/>
        </w:rPr>
      </w:pPr>
      <w:r w:rsidRPr="00062686">
        <w:rPr>
          <w:sz w:val="20"/>
          <w:szCs w:val="20"/>
          <w:vertAlign w:val="superscript"/>
        </w:rPr>
        <w:t>3)</w:t>
      </w:r>
      <w:r w:rsidRPr="00062686">
        <w:rPr>
          <w:sz w:val="20"/>
          <w:szCs w:val="20"/>
        </w:rPr>
        <w:t xml:space="preserve"> § 16j zákona č. 355/2007 Z. z. o ochrane, podpore a rozvoji verejného zdravia a o zmene a doplnení niektorých zákonov v znení neskorších predpisov. </w:t>
      </w:r>
    </w:p>
    <w:p w14:paraId="4489F99B" w14:textId="4290AB06" w:rsidR="00244880" w:rsidRPr="00062686" w:rsidRDefault="00244880" w:rsidP="00244880">
      <w:pPr>
        <w:pStyle w:val="Zkladntext"/>
        <w:rPr>
          <w:sz w:val="20"/>
          <w:szCs w:val="20"/>
        </w:rPr>
      </w:pPr>
      <w:r w:rsidRPr="00062686">
        <w:rPr>
          <w:sz w:val="20"/>
          <w:szCs w:val="20"/>
        </w:rPr>
        <w:t>Príloha č. 1 bod X. k vyhláške Ministerstva zdravotníctva Slovenskej republiky č. 209/2014 Z. z., ktorou sa ustanovuje 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v znení neskorších predpisov.</w:t>
      </w:r>
    </w:p>
    <w:p w14:paraId="7C397A15" w14:textId="77777777" w:rsidR="00244880" w:rsidRPr="00062686" w:rsidRDefault="00244880" w:rsidP="00244880">
      <w:pPr>
        <w:pStyle w:val="Zkladntext"/>
        <w:rPr>
          <w:vertAlign w:val="superscript"/>
        </w:rPr>
      </w:pPr>
    </w:p>
    <w:p w14:paraId="440D8279" w14:textId="77777777" w:rsidR="00244880" w:rsidRPr="00062686" w:rsidRDefault="00244880" w:rsidP="00244880">
      <w:pPr>
        <w:autoSpaceDE w:val="0"/>
        <w:autoSpaceDN w:val="0"/>
        <w:adjustRightInd w:val="0"/>
        <w:spacing w:after="0"/>
        <w:rPr>
          <w:rFonts w:ascii="Times New Roman" w:hAnsi="Times New Roman"/>
          <w:b/>
          <w:bCs/>
          <w:sz w:val="24"/>
          <w:szCs w:val="24"/>
        </w:rPr>
      </w:pPr>
    </w:p>
    <w:p w14:paraId="555325C3" w14:textId="77777777" w:rsidR="00244880" w:rsidRPr="00062686" w:rsidRDefault="00244880" w:rsidP="00244880">
      <w:pPr>
        <w:autoSpaceDE w:val="0"/>
        <w:autoSpaceDN w:val="0"/>
        <w:adjustRightInd w:val="0"/>
        <w:spacing w:after="0"/>
        <w:rPr>
          <w:rFonts w:ascii="Times New Roman" w:hAnsi="Times New Roman"/>
          <w:b/>
          <w:bCs/>
          <w:sz w:val="24"/>
          <w:szCs w:val="24"/>
        </w:rPr>
      </w:pPr>
    </w:p>
    <w:p w14:paraId="71DC8074" w14:textId="77777777" w:rsidR="00244880" w:rsidRPr="00062686" w:rsidRDefault="00244880" w:rsidP="00244880">
      <w:pPr>
        <w:autoSpaceDE w:val="0"/>
        <w:autoSpaceDN w:val="0"/>
        <w:adjustRightInd w:val="0"/>
        <w:spacing w:after="0"/>
        <w:rPr>
          <w:rFonts w:ascii="Times New Roman" w:hAnsi="Times New Roman"/>
          <w:b/>
          <w:bCs/>
          <w:sz w:val="24"/>
          <w:szCs w:val="24"/>
        </w:rPr>
      </w:pPr>
      <w:r w:rsidRPr="00062686">
        <w:rPr>
          <w:rFonts w:ascii="Times New Roman" w:hAnsi="Times New Roman"/>
          <w:b/>
          <w:bCs/>
          <w:sz w:val="24"/>
          <w:szCs w:val="24"/>
        </w:rPr>
        <w:t>B. Vzor dokladu o absolvovaní aktualizačnej odbornej prípravy podľa § 16j</w:t>
      </w:r>
    </w:p>
    <w:p w14:paraId="3338E172" w14:textId="77777777" w:rsidR="00244880" w:rsidRPr="00062686" w:rsidRDefault="00244880" w:rsidP="00244880">
      <w:pPr>
        <w:autoSpaceDE w:val="0"/>
        <w:autoSpaceDN w:val="0"/>
        <w:adjustRightInd w:val="0"/>
        <w:spacing w:after="0"/>
        <w:rPr>
          <w:rFonts w:ascii="Times New Roman" w:hAnsi="Times New Roman"/>
          <w:b/>
          <w:bCs/>
          <w:sz w:val="24"/>
          <w:szCs w:val="24"/>
        </w:rPr>
      </w:pPr>
    </w:p>
    <w:p w14:paraId="282D9D45" w14:textId="77777777" w:rsidR="00244880" w:rsidRPr="00062686" w:rsidRDefault="00244880" w:rsidP="00244880">
      <w:pPr>
        <w:autoSpaceDE w:val="0"/>
        <w:autoSpaceDN w:val="0"/>
        <w:adjustRightInd w:val="0"/>
        <w:spacing w:after="0"/>
        <w:ind w:left="5672"/>
        <w:rPr>
          <w:rFonts w:ascii="Times New Roman" w:hAnsi="Times New Roman"/>
          <w:sz w:val="24"/>
          <w:szCs w:val="24"/>
        </w:rPr>
      </w:pPr>
      <w:r w:rsidRPr="00062686">
        <w:rPr>
          <w:rFonts w:ascii="Times New Roman" w:hAnsi="Times New Roman"/>
          <w:sz w:val="24"/>
          <w:szCs w:val="24"/>
        </w:rPr>
        <w:t>Evidenčné číslo:</w:t>
      </w:r>
    </w:p>
    <w:p w14:paraId="78F72526"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Názov a sídlo vzdelávacej inštitúcie:</w:t>
      </w:r>
      <w:r w:rsidRPr="00062686">
        <w:rPr>
          <w:rFonts w:ascii="Times New Roman" w:hAnsi="Times New Roman"/>
          <w:sz w:val="24"/>
          <w:szCs w:val="24"/>
          <w:vertAlign w:val="superscript"/>
        </w:rPr>
        <w:t>1)</w:t>
      </w:r>
    </w:p>
    <w:p w14:paraId="3C590EC7" w14:textId="77777777" w:rsidR="00244880" w:rsidRPr="00062686" w:rsidRDefault="00244880" w:rsidP="00244880">
      <w:pPr>
        <w:pStyle w:val="Normlnywebov"/>
        <w:pBdr>
          <w:bottom w:val="single" w:sz="4" w:space="1" w:color="auto"/>
        </w:pBdr>
        <w:autoSpaceDE w:val="0"/>
        <w:autoSpaceDN w:val="0"/>
        <w:adjustRightInd w:val="0"/>
        <w:spacing w:before="0" w:beforeAutospacing="0" w:after="0" w:afterAutospacing="0" w:line="276" w:lineRule="auto"/>
        <w:rPr>
          <w:lang w:eastAsia="en-US"/>
        </w:rPr>
      </w:pPr>
    </w:p>
    <w:p w14:paraId="3F98B864" w14:textId="77777777" w:rsidR="00244880" w:rsidRPr="00062686" w:rsidRDefault="00244880" w:rsidP="00244880">
      <w:pPr>
        <w:autoSpaceDE w:val="0"/>
        <w:autoSpaceDN w:val="0"/>
        <w:adjustRightInd w:val="0"/>
        <w:spacing w:after="0"/>
        <w:rPr>
          <w:rFonts w:ascii="Times New Roman" w:hAnsi="Times New Roman"/>
          <w:sz w:val="24"/>
          <w:szCs w:val="24"/>
        </w:rPr>
      </w:pPr>
    </w:p>
    <w:p w14:paraId="60E6B4D6"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p>
    <w:p w14:paraId="0DB44DC9" w14:textId="77777777" w:rsidR="00244880" w:rsidRPr="00062686" w:rsidRDefault="00244880" w:rsidP="00244880">
      <w:pPr>
        <w:pStyle w:val="Nadpis3"/>
        <w:tabs>
          <w:tab w:val="clear" w:pos="142"/>
          <w:tab w:val="clear" w:pos="284"/>
          <w:tab w:val="clear" w:pos="851"/>
        </w:tabs>
        <w:spacing w:line="276" w:lineRule="auto"/>
      </w:pPr>
      <w:r>
        <w:t>POTVRDENI</w:t>
      </w:r>
      <w:r w:rsidRPr="00062686">
        <w:t>E</w:t>
      </w:r>
    </w:p>
    <w:p w14:paraId="5918DBE7"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r w:rsidRPr="00062686">
        <w:rPr>
          <w:rFonts w:ascii="Times New Roman" w:hAnsi="Times New Roman"/>
          <w:b/>
          <w:sz w:val="24"/>
          <w:szCs w:val="24"/>
        </w:rPr>
        <w:t>o absolvovaní neakreditovaného vzdelávacieho programu</w:t>
      </w:r>
      <w:r w:rsidRPr="00062686">
        <w:rPr>
          <w:rFonts w:ascii="Times New Roman" w:hAnsi="Times New Roman"/>
          <w:sz w:val="24"/>
          <w:szCs w:val="24"/>
          <w:vertAlign w:val="superscript"/>
        </w:rPr>
        <w:t>2)</w:t>
      </w:r>
    </w:p>
    <w:p w14:paraId="29B91C7D" w14:textId="77777777" w:rsidR="00244880" w:rsidRPr="00062686" w:rsidRDefault="00244880" w:rsidP="00244880">
      <w:pPr>
        <w:autoSpaceDE w:val="0"/>
        <w:autoSpaceDN w:val="0"/>
        <w:adjustRightInd w:val="0"/>
        <w:spacing w:after="0"/>
        <w:rPr>
          <w:rFonts w:ascii="Times New Roman" w:hAnsi="Times New Roman"/>
          <w:sz w:val="24"/>
          <w:szCs w:val="24"/>
        </w:rPr>
      </w:pPr>
    </w:p>
    <w:p w14:paraId="3D86ACA5" w14:textId="77777777" w:rsidR="00244880" w:rsidRPr="00062686" w:rsidRDefault="00244880" w:rsidP="00244880">
      <w:pPr>
        <w:autoSpaceDE w:val="0"/>
        <w:autoSpaceDN w:val="0"/>
        <w:adjustRightInd w:val="0"/>
        <w:spacing w:after="0"/>
        <w:rPr>
          <w:rFonts w:ascii="Times New Roman" w:hAnsi="Times New Roman"/>
          <w:sz w:val="24"/>
          <w:szCs w:val="24"/>
        </w:rPr>
      </w:pPr>
    </w:p>
    <w:p w14:paraId="729A097C"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Meno a priezvisko: </w:t>
      </w:r>
    </w:p>
    <w:p w14:paraId="1A6AC832"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Dátum  narodenia:</w:t>
      </w:r>
    </w:p>
    <w:p w14:paraId="0D8EDA3E" w14:textId="77777777" w:rsidR="00244880" w:rsidRPr="00062686" w:rsidRDefault="00244880" w:rsidP="00244880">
      <w:pPr>
        <w:autoSpaceDE w:val="0"/>
        <w:autoSpaceDN w:val="0"/>
        <w:adjustRightInd w:val="0"/>
        <w:spacing w:after="0"/>
        <w:rPr>
          <w:rFonts w:ascii="Times New Roman" w:hAnsi="Times New Roman"/>
          <w:sz w:val="24"/>
          <w:szCs w:val="24"/>
        </w:rPr>
      </w:pPr>
    </w:p>
    <w:p w14:paraId="3C573937" w14:textId="77777777" w:rsidR="00244880" w:rsidRPr="00062686" w:rsidRDefault="00244880" w:rsidP="00244880">
      <w:pPr>
        <w:pStyle w:val="ListParagraph1"/>
        <w:autoSpaceDE w:val="0"/>
        <w:autoSpaceDN w:val="0"/>
        <w:adjustRightInd w:val="0"/>
        <w:ind w:left="0"/>
      </w:pPr>
      <w:r w:rsidRPr="00062686">
        <w:t xml:space="preserve">Úspešne absolvoval </w:t>
      </w:r>
      <w:r w:rsidRPr="00062686">
        <w:rPr>
          <w:b/>
        </w:rPr>
        <w:t>aktualizačnú odbornú prípravu</w:t>
      </w:r>
      <w:r w:rsidRPr="00062686">
        <w:t xml:space="preserve"> </w:t>
      </w:r>
    </w:p>
    <w:p w14:paraId="793AD1C3" w14:textId="77777777" w:rsidR="00244880" w:rsidRPr="00062686" w:rsidRDefault="00244880" w:rsidP="00244880">
      <w:pPr>
        <w:pStyle w:val="ListParagraph1"/>
        <w:autoSpaceDE w:val="0"/>
        <w:autoSpaceDN w:val="0"/>
        <w:adjustRightInd w:val="0"/>
        <w:ind w:left="0"/>
        <w:rPr>
          <w:b/>
          <w:vertAlign w:val="superscript"/>
        </w:rPr>
      </w:pPr>
      <w:r w:rsidRPr="00062686">
        <w:t xml:space="preserve">na overenie odbornej spôsobilosti na prácu </w:t>
      </w:r>
      <w:r w:rsidRPr="00062686">
        <w:rPr>
          <w:b/>
        </w:rPr>
        <w:t>s akútne toxickými látkami a zmesami</w:t>
      </w:r>
      <w:r w:rsidRPr="00062686">
        <w:rPr>
          <w:vertAlign w:val="superscript"/>
        </w:rPr>
        <w:t>3)</w:t>
      </w:r>
    </w:p>
    <w:p w14:paraId="608E1D6C" w14:textId="77777777" w:rsidR="00244880" w:rsidRPr="00062686" w:rsidRDefault="00244880" w:rsidP="00244880">
      <w:pPr>
        <w:pStyle w:val="ListParagraph1"/>
        <w:autoSpaceDE w:val="0"/>
        <w:autoSpaceDN w:val="0"/>
        <w:adjustRightInd w:val="0"/>
        <w:ind w:left="360"/>
        <w:rPr>
          <w:b/>
        </w:rPr>
      </w:pPr>
    </w:p>
    <w:p w14:paraId="470BB48A"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v čase od .....................  do ................... v rozsahu ......... hodín (celkový počet hodín)</w:t>
      </w:r>
    </w:p>
    <w:p w14:paraId="2719F916"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s odborným obsahom (vymenovať hlavné odborné témy):</w:t>
      </w:r>
    </w:p>
    <w:p w14:paraId="2A758A80" w14:textId="77777777" w:rsidR="00244880" w:rsidRPr="00062686" w:rsidRDefault="00244880" w:rsidP="00244880">
      <w:pPr>
        <w:autoSpaceDE w:val="0"/>
        <w:autoSpaceDN w:val="0"/>
        <w:adjustRightInd w:val="0"/>
        <w:spacing w:after="0"/>
        <w:rPr>
          <w:rFonts w:ascii="Times New Roman" w:hAnsi="Times New Roman"/>
          <w:sz w:val="24"/>
          <w:szCs w:val="24"/>
        </w:rPr>
      </w:pPr>
    </w:p>
    <w:p w14:paraId="7A4F0B3E"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456F32F3" w14:textId="77777777" w:rsidR="00244880" w:rsidRPr="00062686" w:rsidRDefault="00244880" w:rsidP="00244880">
      <w:pPr>
        <w:autoSpaceDE w:val="0"/>
        <w:autoSpaceDN w:val="0"/>
        <w:adjustRightInd w:val="0"/>
        <w:spacing w:after="0"/>
        <w:rPr>
          <w:rFonts w:ascii="Times New Roman" w:hAnsi="Times New Roman"/>
          <w:sz w:val="24"/>
          <w:szCs w:val="24"/>
        </w:rPr>
      </w:pPr>
    </w:p>
    <w:p w14:paraId="56025DA2" w14:textId="77777777" w:rsidR="00244880" w:rsidRPr="00062686" w:rsidRDefault="00244880" w:rsidP="00244880">
      <w:pPr>
        <w:autoSpaceDE w:val="0"/>
        <w:autoSpaceDN w:val="0"/>
        <w:adjustRightInd w:val="0"/>
        <w:spacing w:after="0"/>
        <w:rPr>
          <w:rFonts w:ascii="Times New Roman" w:hAnsi="Times New Roman"/>
          <w:sz w:val="24"/>
          <w:szCs w:val="24"/>
        </w:rPr>
      </w:pPr>
    </w:p>
    <w:p w14:paraId="33CEE306"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V ........................ dňa ...................                     </w:t>
      </w:r>
    </w:p>
    <w:p w14:paraId="22E8287C" w14:textId="77777777" w:rsidR="00244880" w:rsidRPr="00062686" w:rsidRDefault="00244880" w:rsidP="00244880">
      <w:pPr>
        <w:autoSpaceDE w:val="0"/>
        <w:autoSpaceDN w:val="0"/>
        <w:adjustRightInd w:val="0"/>
        <w:spacing w:after="0"/>
        <w:ind w:left="2832"/>
        <w:rPr>
          <w:rFonts w:ascii="Times New Roman" w:hAnsi="Times New Roman"/>
          <w:sz w:val="24"/>
          <w:szCs w:val="24"/>
        </w:rPr>
      </w:pPr>
      <w:r w:rsidRPr="00062686">
        <w:rPr>
          <w:rFonts w:ascii="Times New Roman" w:hAnsi="Times New Roman"/>
          <w:sz w:val="24"/>
          <w:szCs w:val="24"/>
        </w:rPr>
        <w:t xml:space="preserve">        </w:t>
      </w:r>
    </w:p>
    <w:p w14:paraId="3F65E594"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w:t>
      </w:r>
    </w:p>
    <w:p w14:paraId="43253203"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meno, priezvisko a podpis</w:t>
      </w:r>
    </w:p>
    <w:p w14:paraId="04FC6F5D" w14:textId="77777777" w:rsidR="00244880" w:rsidRPr="00062686" w:rsidRDefault="00244880" w:rsidP="00244880">
      <w:pPr>
        <w:autoSpaceDE w:val="0"/>
        <w:autoSpaceDN w:val="0"/>
        <w:adjustRightInd w:val="0"/>
        <w:spacing w:after="0" w:line="240" w:lineRule="auto"/>
        <w:ind w:left="5160"/>
        <w:rPr>
          <w:rFonts w:ascii="Times New Roman" w:hAnsi="Times New Roman"/>
          <w:sz w:val="24"/>
          <w:szCs w:val="24"/>
        </w:rPr>
      </w:pPr>
      <w:r w:rsidRPr="00062686">
        <w:rPr>
          <w:rFonts w:ascii="Times New Roman" w:hAnsi="Times New Roman"/>
          <w:sz w:val="24"/>
          <w:szCs w:val="24"/>
        </w:rPr>
        <w:t xml:space="preserve">štatutárneho orgánu vzdelávacej inštitúcie </w:t>
      </w:r>
    </w:p>
    <w:p w14:paraId="63490731" w14:textId="77777777" w:rsidR="00244880" w:rsidRPr="00062686" w:rsidRDefault="00244880" w:rsidP="00244880">
      <w:pPr>
        <w:autoSpaceDE w:val="0"/>
        <w:autoSpaceDN w:val="0"/>
        <w:adjustRightInd w:val="0"/>
        <w:spacing w:after="0" w:line="240" w:lineRule="auto"/>
        <w:ind w:left="5160" w:firstLine="504"/>
        <w:rPr>
          <w:rFonts w:ascii="Times New Roman" w:hAnsi="Times New Roman"/>
          <w:i/>
          <w:sz w:val="24"/>
          <w:szCs w:val="24"/>
          <w:lang w:eastAsia="cs-CZ"/>
        </w:rPr>
      </w:pPr>
      <w:r w:rsidRPr="00062686">
        <w:rPr>
          <w:rFonts w:ascii="Times New Roman" w:hAnsi="Times New Roman"/>
          <w:sz w:val="24"/>
          <w:szCs w:val="24"/>
        </w:rPr>
        <w:t xml:space="preserve">    a odtlačok pečiatky</w:t>
      </w:r>
    </w:p>
    <w:p w14:paraId="03A5DCCA" w14:textId="77777777" w:rsidR="00244880" w:rsidRPr="00062686" w:rsidRDefault="00244880" w:rsidP="00244880">
      <w:pPr>
        <w:autoSpaceDE w:val="0"/>
        <w:autoSpaceDN w:val="0"/>
        <w:adjustRightInd w:val="0"/>
        <w:spacing w:after="0" w:line="240" w:lineRule="auto"/>
        <w:rPr>
          <w:rFonts w:ascii="Times New Roman" w:hAnsi="Times New Roman"/>
          <w:sz w:val="20"/>
          <w:szCs w:val="20"/>
        </w:rPr>
      </w:pPr>
    </w:p>
    <w:p w14:paraId="0D13D9C6" w14:textId="77777777" w:rsidR="00244880" w:rsidRPr="00062686" w:rsidRDefault="00244880" w:rsidP="00244880">
      <w:pPr>
        <w:autoSpaceDE w:val="0"/>
        <w:autoSpaceDN w:val="0"/>
        <w:adjustRightInd w:val="0"/>
        <w:spacing w:after="0" w:line="240" w:lineRule="auto"/>
        <w:rPr>
          <w:rFonts w:ascii="Times New Roman" w:hAnsi="Times New Roman"/>
          <w:sz w:val="20"/>
          <w:szCs w:val="20"/>
        </w:rPr>
      </w:pPr>
      <w:r w:rsidRPr="00062686">
        <w:rPr>
          <w:rFonts w:ascii="Times New Roman" w:hAnsi="Times New Roman"/>
          <w:sz w:val="20"/>
          <w:szCs w:val="20"/>
        </w:rPr>
        <w:t>Vysvetlivky:</w:t>
      </w:r>
    </w:p>
    <w:p w14:paraId="4D9630BC" w14:textId="6F4DBC71" w:rsidR="00244880" w:rsidRPr="00062686" w:rsidRDefault="00244880" w:rsidP="00244880">
      <w:pPr>
        <w:pStyle w:val="Zkladntext"/>
        <w:rPr>
          <w:sz w:val="20"/>
          <w:szCs w:val="20"/>
        </w:rPr>
      </w:pPr>
      <w:r w:rsidRPr="00062686">
        <w:rPr>
          <w:sz w:val="20"/>
          <w:szCs w:val="20"/>
          <w:vertAlign w:val="superscript"/>
        </w:rPr>
        <w:t>1)</w:t>
      </w:r>
      <w:r w:rsidRPr="00062686">
        <w:rPr>
          <w:sz w:val="20"/>
          <w:szCs w:val="20"/>
        </w:rPr>
        <w:t xml:space="preserve"> § 10 zákona č. 292/2024 Z. z. o vzdelávaní dospelých a o zmene a doplnení niektorých zákonov. </w:t>
      </w:r>
    </w:p>
    <w:p w14:paraId="15D871CB" w14:textId="77777777" w:rsidR="00244880" w:rsidRPr="00062686" w:rsidRDefault="00244880" w:rsidP="00244880">
      <w:pPr>
        <w:pStyle w:val="Zkladntext"/>
        <w:rPr>
          <w:sz w:val="20"/>
          <w:szCs w:val="20"/>
        </w:rPr>
      </w:pPr>
      <w:r w:rsidRPr="00062686">
        <w:rPr>
          <w:sz w:val="20"/>
          <w:szCs w:val="20"/>
          <w:vertAlign w:val="superscript"/>
        </w:rPr>
        <w:t>2)</w:t>
      </w:r>
      <w:r w:rsidRPr="00062686">
        <w:rPr>
          <w:sz w:val="20"/>
          <w:szCs w:val="20"/>
        </w:rPr>
        <w:t xml:space="preserve"> § 4 ods. 2 zákona č. 292/2024 Z. z.</w:t>
      </w:r>
    </w:p>
    <w:p w14:paraId="18F426B6" w14:textId="77777777" w:rsidR="00BA61C9" w:rsidRDefault="00244880" w:rsidP="00244880">
      <w:pPr>
        <w:pStyle w:val="Zkladntext"/>
        <w:rPr>
          <w:sz w:val="20"/>
          <w:szCs w:val="20"/>
        </w:rPr>
      </w:pPr>
      <w:r w:rsidRPr="00062686">
        <w:rPr>
          <w:sz w:val="20"/>
          <w:szCs w:val="20"/>
          <w:vertAlign w:val="superscript"/>
        </w:rPr>
        <w:t>3)</w:t>
      </w:r>
      <w:r w:rsidRPr="00062686">
        <w:rPr>
          <w:sz w:val="20"/>
          <w:szCs w:val="20"/>
        </w:rPr>
        <w:t xml:space="preserve"> § 16j zákona č. 355/2007 Z. z. o ochrane, podpore a rozvoji verejného zdravia a o zmene a doplnení niektorých zákonov v znení neskorších predpisov. </w:t>
      </w:r>
    </w:p>
    <w:p w14:paraId="2B9235E4" w14:textId="1DDF4203" w:rsidR="00244880" w:rsidRPr="00062686" w:rsidRDefault="00244880" w:rsidP="00244880">
      <w:pPr>
        <w:pStyle w:val="Zkladntext"/>
        <w:rPr>
          <w:sz w:val="20"/>
          <w:szCs w:val="20"/>
        </w:rPr>
      </w:pPr>
      <w:r w:rsidRPr="00062686">
        <w:rPr>
          <w:sz w:val="20"/>
          <w:szCs w:val="20"/>
        </w:rPr>
        <w:t>Príloha č. 1 bod X. k vyhláške Ministerstva zdravotníctva Slovenskej republiky č. 209/2014 Z. z., ktorou sa ustanovuje 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v znení neskorších predpisov.“.</w:t>
      </w:r>
    </w:p>
    <w:p w14:paraId="006D6ACE" w14:textId="5126E6E8" w:rsidR="005B297B" w:rsidRPr="00062686" w:rsidRDefault="005B297B">
      <w:pPr>
        <w:pStyle w:val="Zkladntext"/>
        <w:rPr>
          <w:vertAlign w:val="superscript"/>
        </w:rPr>
      </w:pPr>
    </w:p>
    <w:p w14:paraId="0A39CB9E" w14:textId="77777777" w:rsidR="008D156B" w:rsidRDefault="008D156B">
      <w:pPr>
        <w:spacing w:after="0" w:line="240" w:lineRule="auto"/>
        <w:ind w:left="5664"/>
        <w:rPr>
          <w:rFonts w:ascii="Times New Roman" w:hAnsi="Times New Roman"/>
          <w:sz w:val="24"/>
          <w:szCs w:val="24"/>
        </w:rPr>
      </w:pPr>
    </w:p>
    <w:p w14:paraId="4519CDD6" w14:textId="77777777" w:rsidR="0066113B" w:rsidRPr="00062686" w:rsidRDefault="0066113B">
      <w:pPr>
        <w:spacing w:after="0" w:line="240" w:lineRule="auto"/>
        <w:ind w:left="5664"/>
        <w:rPr>
          <w:rFonts w:ascii="Times New Roman" w:hAnsi="Times New Roman"/>
          <w:sz w:val="24"/>
          <w:szCs w:val="24"/>
        </w:rPr>
      </w:pPr>
    </w:p>
    <w:p w14:paraId="66452AD0" w14:textId="313A5BF8" w:rsidR="008D156B" w:rsidRPr="00062686" w:rsidRDefault="008D156B" w:rsidP="000A306C">
      <w:pPr>
        <w:numPr>
          <w:ilvl w:val="0"/>
          <w:numId w:val="91"/>
        </w:numPr>
        <w:spacing w:after="0" w:line="240" w:lineRule="auto"/>
        <w:rPr>
          <w:rFonts w:ascii="Times New Roman" w:hAnsi="Times New Roman"/>
          <w:sz w:val="24"/>
          <w:szCs w:val="24"/>
        </w:rPr>
      </w:pPr>
      <w:r w:rsidRPr="00062686">
        <w:rPr>
          <w:rFonts w:ascii="Times New Roman" w:hAnsi="Times New Roman"/>
          <w:sz w:val="24"/>
          <w:szCs w:val="24"/>
        </w:rPr>
        <w:t>Za prílohu č. 3a sa vkladajú prílohy č. 3b</w:t>
      </w:r>
      <w:r w:rsidR="00BA61C9">
        <w:rPr>
          <w:rFonts w:ascii="Times New Roman" w:hAnsi="Times New Roman"/>
          <w:sz w:val="24"/>
          <w:szCs w:val="24"/>
        </w:rPr>
        <w:t>, 3ba</w:t>
      </w:r>
      <w:r w:rsidRPr="00062686">
        <w:rPr>
          <w:rFonts w:ascii="Times New Roman" w:hAnsi="Times New Roman"/>
          <w:sz w:val="24"/>
          <w:szCs w:val="24"/>
        </w:rPr>
        <w:t xml:space="preserve"> a 3b</w:t>
      </w:r>
      <w:r w:rsidR="0015510A" w:rsidRPr="00062686">
        <w:rPr>
          <w:rFonts w:ascii="Times New Roman" w:hAnsi="Times New Roman"/>
          <w:sz w:val="24"/>
          <w:szCs w:val="24"/>
        </w:rPr>
        <w:t>b</w:t>
      </w:r>
      <w:r w:rsidRPr="00062686">
        <w:rPr>
          <w:rFonts w:ascii="Times New Roman" w:hAnsi="Times New Roman"/>
          <w:sz w:val="24"/>
          <w:szCs w:val="24"/>
        </w:rPr>
        <w:t>, ktoré vrátane nadpisov znejú:</w:t>
      </w:r>
    </w:p>
    <w:p w14:paraId="0688532B" w14:textId="77777777" w:rsidR="008D156B" w:rsidRPr="00062686" w:rsidRDefault="008D156B">
      <w:pPr>
        <w:spacing w:after="0" w:line="240" w:lineRule="auto"/>
        <w:rPr>
          <w:rFonts w:ascii="Times New Roman" w:hAnsi="Times New Roman"/>
          <w:sz w:val="24"/>
          <w:szCs w:val="24"/>
        </w:rPr>
      </w:pPr>
    </w:p>
    <w:p w14:paraId="0C4D8EC7" w14:textId="77777777" w:rsidR="00244880" w:rsidRPr="00062686" w:rsidRDefault="00244880" w:rsidP="00244880">
      <w:pPr>
        <w:autoSpaceDE w:val="0"/>
        <w:autoSpaceDN w:val="0"/>
        <w:adjustRightInd w:val="0"/>
        <w:spacing w:after="0" w:line="240" w:lineRule="auto"/>
        <w:ind w:left="6663"/>
        <w:jc w:val="right"/>
        <w:rPr>
          <w:rFonts w:ascii="Times New Roman" w:hAnsi="Times New Roman"/>
          <w:sz w:val="24"/>
          <w:szCs w:val="24"/>
        </w:rPr>
      </w:pPr>
      <w:r w:rsidRPr="00062686">
        <w:rPr>
          <w:rFonts w:ascii="Times New Roman" w:hAnsi="Times New Roman"/>
          <w:sz w:val="24"/>
          <w:szCs w:val="24"/>
        </w:rPr>
        <w:t xml:space="preserve">„Príloha č. 3b </w:t>
      </w:r>
    </w:p>
    <w:p w14:paraId="166B2DC1" w14:textId="77777777" w:rsidR="00244880" w:rsidRPr="00062686" w:rsidRDefault="00244880" w:rsidP="00244880">
      <w:pPr>
        <w:autoSpaceDE w:val="0"/>
        <w:autoSpaceDN w:val="0"/>
        <w:adjustRightInd w:val="0"/>
        <w:spacing w:after="0" w:line="240" w:lineRule="auto"/>
        <w:ind w:left="5954"/>
        <w:jc w:val="right"/>
        <w:rPr>
          <w:rFonts w:ascii="Times New Roman" w:hAnsi="Times New Roman"/>
          <w:sz w:val="24"/>
          <w:szCs w:val="24"/>
        </w:rPr>
      </w:pPr>
      <w:r w:rsidRPr="00062686">
        <w:rPr>
          <w:rFonts w:ascii="Times New Roman" w:hAnsi="Times New Roman"/>
          <w:sz w:val="24"/>
          <w:szCs w:val="24"/>
        </w:rPr>
        <w:t>k zákonu č. 355/2007 Z. z.</w:t>
      </w:r>
    </w:p>
    <w:p w14:paraId="28C70734" w14:textId="77777777" w:rsidR="00244880" w:rsidRPr="00062686" w:rsidRDefault="00244880" w:rsidP="00244880">
      <w:pPr>
        <w:autoSpaceDE w:val="0"/>
        <w:autoSpaceDN w:val="0"/>
        <w:adjustRightInd w:val="0"/>
        <w:spacing w:after="0" w:line="240" w:lineRule="auto"/>
        <w:ind w:left="5954"/>
        <w:jc w:val="right"/>
        <w:rPr>
          <w:rFonts w:ascii="Times New Roman" w:hAnsi="Times New Roman"/>
          <w:sz w:val="24"/>
          <w:szCs w:val="24"/>
        </w:rPr>
      </w:pPr>
    </w:p>
    <w:p w14:paraId="766C114E" w14:textId="77777777" w:rsidR="00244880" w:rsidRPr="00062686" w:rsidRDefault="00244880" w:rsidP="00244880">
      <w:pPr>
        <w:spacing w:after="0" w:line="240" w:lineRule="auto"/>
        <w:jc w:val="center"/>
        <w:rPr>
          <w:rFonts w:ascii="Times New Roman" w:hAnsi="Times New Roman"/>
          <w:b/>
          <w:bCs/>
          <w:caps/>
          <w:sz w:val="24"/>
          <w:szCs w:val="24"/>
        </w:rPr>
      </w:pPr>
      <w:r w:rsidRPr="00062686">
        <w:rPr>
          <w:rFonts w:ascii="Times New Roman" w:hAnsi="Times New Roman"/>
          <w:b/>
          <w:bCs/>
          <w:sz w:val="24"/>
          <w:szCs w:val="24"/>
        </w:rPr>
        <w:t xml:space="preserve">VZORY DOKLADOV O ABSOLVOVANÍ ODBORNEJ PRÍPRAVY A AKTUALIZAČNEJ ODBORNEJ PRÍPRAVY  </w:t>
      </w:r>
      <w:r w:rsidRPr="00062686">
        <w:rPr>
          <w:rFonts w:ascii="Times New Roman" w:hAnsi="Times New Roman"/>
          <w:b/>
          <w:bCs/>
          <w:caps/>
          <w:sz w:val="24"/>
          <w:szCs w:val="24"/>
        </w:rPr>
        <w:t xml:space="preserve">na  overenie  odbornej spôsobilosti  na prácu s dezinfekčnými prípravkami na profesionálne použitie a  prácu s prípravkami na profesionálne použitie na reguláciu živočíšnych škodcov </w:t>
      </w:r>
    </w:p>
    <w:p w14:paraId="2AE0DF1D" w14:textId="77777777" w:rsidR="00244880" w:rsidRPr="00062686" w:rsidRDefault="00244880" w:rsidP="00244880">
      <w:pPr>
        <w:spacing w:after="0" w:line="240" w:lineRule="auto"/>
        <w:jc w:val="center"/>
        <w:rPr>
          <w:rFonts w:ascii="Times New Roman" w:hAnsi="Times New Roman"/>
          <w:caps/>
          <w:sz w:val="24"/>
          <w:szCs w:val="24"/>
        </w:rPr>
      </w:pPr>
    </w:p>
    <w:p w14:paraId="0FDC2618" w14:textId="77777777" w:rsidR="00244880" w:rsidRPr="00062686" w:rsidRDefault="00244880" w:rsidP="00244880">
      <w:pPr>
        <w:autoSpaceDE w:val="0"/>
        <w:autoSpaceDN w:val="0"/>
        <w:adjustRightInd w:val="0"/>
        <w:spacing w:after="0"/>
        <w:rPr>
          <w:rFonts w:ascii="Times New Roman" w:hAnsi="Times New Roman"/>
          <w:b/>
          <w:bCs/>
          <w:sz w:val="24"/>
          <w:szCs w:val="24"/>
        </w:rPr>
      </w:pPr>
      <w:r w:rsidRPr="00062686">
        <w:rPr>
          <w:rFonts w:ascii="Times New Roman" w:hAnsi="Times New Roman"/>
          <w:b/>
          <w:bCs/>
          <w:sz w:val="24"/>
          <w:szCs w:val="24"/>
        </w:rPr>
        <w:t xml:space="preserve">A. Vzor dokladu o absolvovaní odbornej prípravy podľa § 16k </w:t>
      </w:r>
    </w:p>
    <w:p w14:paraId="0BAE0FEF" w14:textId="77777777" w:rsidR="00244880" w:rsidRPr="00062686" w:rsidRDefault="00244880" w:rsidP="00244880">
      <w:pPr>
        <w:autoSpaceDE w:val="0"/>
        <w:autoSpaceDN w:val="0"/>
        <w:adjustRightInd w:val="0"/>
        <w:spacing w:after="0"/>
        <w:rPr>
          <w:rFonts w:ascii="Times New Roman" w:hAnsi="Times New Roman"/>
          <w:caps/>
          <w:sz w:val="24"/>
          <w:szCs w:val="24"/>
        </w:rPr>
      </w:pPr>
    </w:p>
    <w:p w14:paraId="2FA5F38E" w14:textId="77777777" w:rsidR="00244880" w:rsidRPr="00062686" w:rsidRDefault="00244880" w:rsidP="00244880">
      <w:pPr>
        <w:autoSpaceDE w:val="0"/>
        <w:autoSpaceDN w:val="0"/>
        <w:adjustRightInd w:val="0"/>
        <w:spacing w:after="0"/>
        <w:rPr>
          <w:rFonts w:ascii="Times New Roman" w:hAnsi="Times New Roman"/>
          <w:caps/>
          <w:sz w:val="24"/>
          <w:szCs w:val="24"/>
        </w:rPr>
      </w:pPr>
    </w:p>
    <w:p w14:paraId="0C7D5D1D" w14:textId="77777777" w:rsidR="00244880" w:rsidRPr="00062686" w:rsidRDefault="00244880" w:rsidP="00244880">
      <w:pPr>
        <w:autoSpaceDE w:val="0"/>
        <w:autoSpaceDN w:val="0"/>
        <w:adjustRightInd w:val="0"/>
        <w:spacing w:after="0"/>
        <w:ind w:left="5664"/>
        <w:rPr>
          <w:rFonts w:ascii="Times New Roman" w:hAnsi="Times New Roman"/>
          <w:sz w:val="24"/>
          <w:szCs w:val="24"/>
        </w:rPr>
      </w:pPr>
      <w:r w:rsidRPr="00062686">
        <w:rPr>
          <w:rFonts w:ascii="Times New Roman" w:hAnsi="Times New Roman"/>
          <w:sz w:val="24"/>
          <w:szCs w:val="24"/>
        </w:rPr>
        <w:t xml:space="preserve">Evidenčné číslo: </w:t>
      </w:r>
    </w:p>
    <w:p w14:paraId="4069E2CC" w14:textId="03DF9BE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Názov a sídlo vzdelávacej inštitúcie:</w:t>
      </w:r>
      <w:r w:rsidRPr="00062686">
        <w:rPr>
          <w:rFonts w:ascii="Times New Roman" w:hAnsi="Times New Roman"/>
          <w:sz w:val="24"/>
          <w:szCs w:val="24"/>
          <w:vertAlign w:val="superscript"/>
        </w:rPr>
        <w:t>1)</w:t>
      </w:r>
    </w:p>
    <w:p w14:paraId="392E8DF7"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___________________________________________________________________________</w:t>
      </w:r>
    </w:p>
    <w:p w14:paraId="4A091F1C" w14:textId="77777777" w:rsidR="00244880" w:rsidRPr="00062686" w:rsidRDefault="00244880" w:rsidP="00244880">
      <w:pPr>
        <w:autoSpaceDE w:val="0"/>
        <w:autoSpaceDN w:val="0"/>
        <w:adjustRightInd w:val="0"/>
        <w:spacing w:after="0"/>
        <w:rPr>
          <w:rFonts w:ascii="Times New Roman" w:hAnsi="Times New Roman"/>
          <w:sz w:val="24"/>
          <w:szCs w:val="24"/>
        </w:rPr>
      </w:pPr>
    </w:p>
    <w:p w14:paraId="5AFB61F7" w14:textId="77777777" w:rsidR="00244880" w:rsidRPr="00062686" w:rsidRDefault="00244880" w:rsidP="00244880">
      <w:pPr>
        <w:autoSpaceDE w:val="0"/>
        <w:autoSpaceDN w:val="0"/>
        <w:adjustRightInd w:val="0"/>
        <w:spacing w:after="0"/>
        <w:rPr>
          <w:rFonts w:ascii="Times New Roman" w:hAnsi="Times New Roman"/>
          <w:sz w:val="24"/>
          <w:szCs w:val="24"/>
        </w:rPr>
      </w:pPr>
    </w:p>
    <w:p w14:paraId="78EA370A" w14:textId="77777777" w:rsidR="00244880" w:rsidRPr="00062686" w:rsidRDefault="00244880" w:rsidP="00244880">
      <w:pPr>
        <w:autoSpaceDE w:val="0"/>
        <w:autoSpaceDN w:val="0"/>
        <w:adjustRightInd w:val="0"/>
        <w:spacing w:after="0"/>
        <w:rPr>
          <w:rFonts w:ascii="Times New Roman" w:hAnsi="Times New Roman"/>
          <w:sz w:val="24"/>
          <w:szCs w:val="24"/>
        </w:rPr>
      </w:pPr>
    </w:p>
    <w:p w14:paraId="4C4E7391"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p>
    <w:p w14:paraId="78B4621B"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lastRenderedPageBreak/>
        <w:t>POTVRDENIE</w:t>
      </w:r>
    </w:p>
    <w:p w14:paraId="3B249D3F" w14:textId="375ED2D4" w:rsidR="00244880" w:rsidRPr="00062686" w:rsidRDefault="00244880" w:rsidP="00244880">
      <w:pPr>
        <w:autoSpaceDE w:val="0"/>
        <w:autoSpaceDN w:val="0"/>
        <w:adjustRightInd w:val="0"/>
        <w:spacing w:after="0"/>
        <w:jc w:val="center"/>
        <w:rPr>
          <w:rFonts w:ascii="Times New Roman" w:hAnsi="Times New Roman"/>
          <w:b/>
          <w:sz w:val="24"/>
          <w:szCs w:val="24"/>
        </w:rPr>
      </w:pPr>
      <w:r w:rsidRPr="00062686">
        <w:rPr>
          <w:rFonts w:ascii="Times New Roman" w:hAnsi="Times New Roman"/>
          <w:b/>
          <w:sz w:val="24"/>
          <w:szCs w:val="24"/>
        </w:rPr>
        <w:t xml:space="preserve">o absolvovaní </w:t>
      </w:r>
      <w:r>
        <w:rPr>
          <w:rFonts w:ascii="Times New Roman" w:hAnsi="Times New Roman"/>
          <w:b/>
          <w:sz w:val="24"/>
          <w:szCs w:val="24"/>
        </w:rPr>
        <w:t>ne</w:t>
      </w:r>
      <w:r w:rsidRPr="00062686">
        <w:rPr>
          <w:rFonts w:ascii="Times New Roman" w:hAnsi="Times New Roman"/>
          <w:b/>
          <w:sz w:val="24"/>
          <w:szCs w:val="24"/>
        </w:rPr>
        <w:t>akreditovaného vzdelávacieho program</w:t>
      </w:r>
      <w:r w:rsidRPr="001231FC">
        <w:rPr>
          <w:rFonts w:ascii="Times New Roman" w:hAnsi="Times New Roman"/>
          <w:b/>
          <w:sz w:val="24"/>
          <w:szCs w:val="24"/>
        </w:rPr>
        <w:t>u</w:t>
      </w:r>
      <w:r w:rsidR="001231FC" w:rsidRPr="001231FC">
        <w:rPr>
          <w:rFonts w:ascii="Times New Roman" w:hAnsi="Times New Roman"/>
          <w:b/>
          <w:sz w:val="24"/>
          <w:szCs w:val="24"/>
          <w:vertAlign w:val="superscript"/>
        </w:rPr>
        <w:t>2)</w:t>
      </w:r>
    </w:p>
    <w:p w14:paraId="06B1420C" w14:textId="77777777" w:rsidR="00244880" w:rsidRPr="00062686" w:rsidRDefault="00244880" w:rsidP="00244880">
      <w:pPr>
        <w:autoSpaceDE w:val="0"/>
        <w:autoSpaceDN w:val="0"/>
        <w:adjustRightInd w:val="0"/>
        <w:spacing w:after="0"/>
        <w:rPr>
          <w:rFonts w:ascii="Times New Roman" w:hAnsi="Times New Roman"/>
          <w:sz w:val="24"/>
          <w:szCs w:val="24"/>
        </w:rPr>
      </w:pPr>
    </w:p>
    <w:p w14:paraId="593F76C3" w14:textId="77777777" w:rsidR="00244880" w:rsidRPr="00062686" w:rsidRDefault="00244880" w:rsidP="00244880">
      <w:pPr>
        <w:autoSpaceDE w:val="0"/>
        <w:autoSpaceDN w:val="0"/>
        <w:adjustRightInd w:val="0"/>
        <w:spacing w:after="0"/>
        <w:rPr>
          <w:rFonts w:ascii="Times New Roman" w:hAnsi="Times New Roman"/>
          <w:sz w:val="24"/>
          <w:szCs w:val="24"/>
        </w:rPr>
      </w:pPr>
    </w:p>
    <w:p w14:paraId="72BBFDB7"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Meno a priezvisko: </w:t>
      </w:r>
    </w:p>
    <w:p w14:paraId="31013E62"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Dátum narodenia: </w:t>
      </w:r>
    </w:p>
    <w:p w14:paraId="17C2F478" w14:textId="77777777" w:rsidR="00244880" w:rsidRPr="00062686" w:rsidRDefault="00244880" w:rsidP="00244880">
      <w:pPr>
        <w:autoSpaceDE w:val="0"/>
        <w:autoSpaceDN w:val="0"/>
        <w:adjustRightInd w:val="0"/>
        <w:spacing w:after="0"/>
        <w:rPr>
          <w:rFonts w:ascii="Times New Roman" w:hAnsi="Times New Roman"/>
          <w:sz w:val="24"/>
          <w:szCs w:val="24"/>
        </w:rPr>
      </w:pPr>
    </w:p>
    <w:p w14:paraId="2D296248" w14:textId="77777777" w:rsidR="00244880" w:rsidRPr="00062686" w:rsidRDefault="00244880" w:rsidP="00244880">
      <w:pPr>
        <w:autoSpaceDE w:val="0"/>
        <w:autoSpaceDN w:val="0"/>
        <w:adjustRightInd w:val="0"/>
        <w:spacing w:after="0"/>
        <w:rPr>
          <w:rFonts w:ascii="Times New Roman" w:hAnsi="Times New Roman"/>
          <w:sz w:val="24"/>
          <w:szCs w:val="24"/>
        </w:rPr>
      </w:pPr>
    </w:p>
    <w:p w14:paraId="27AC30F6" w14:textId="6D92A14D" w:rsidR="00244880" w:rsidRPr="00062686" w:rsidRDefault="00244880" w:rsidP="00244880">
      <w:pPr>
        <w:autoSpaceDE w:val="0"/>
        <w:autoSpaceDN w:val="0"/>
        <w:adjustRightInd w:val="0"/>
        <w:spacing w:after="0"/>
        <w:jc w:val="both"/>
        <w:rPr>
          <w:rFonts w:ascii="Times New Roman" w:hAnsi="Times New Roman"/>
          <w:sz w:val="24"/>
          <w:szCs w:val="24"/>
        </w:rPr>
      </w:pPr>
      <w:r w:rsidRPr="00062686">
        <w:rPr>
          <w:rFonts w:ascii="Times New Roman" w:hAnsi="Times New Roman"/>
          <w:sz w:val="24"/>
          <w:szCs w:val="24"/>
        </w:rPr>
        <w:t xml:space="preserve">Úspešne absolvoval </w:t>
      </w:r>
      <w:r w:rsidRPr="00062686">
        <w:rPr>
          <w:rFonts w:ascii="Times New Roman" w:hAnsi="Times New Roman"/>
          <w:b/>
          <w:sz w:val="24"/>
          <w:szCs w:val="24"/>
        </w:rPr>
        <w:t>odbornú prípravu</w:t>
      </w:r>
      <w:r w:rsidRPr="00062686">
        <w:rPr>
          <w:rFonts w:ascii="Times New Roman" w:hAnsi="Times New Roman"/>
          <w:sz w:val="24"/>
          <w:szCs w:val="24"/>
        </w:rPr>
        <w:t xml:space="preserve"> na overenie odbornej spôsobilosti na prácu </w:t>
      </w:r>
      <w:r w:rsidRPr="00062686">
        <w:rPr>
          <w:rFonts w:ascii="Times New Roman" w:hAnsi="Times New Roman"/>
          <w:b/>
          <w:sz w:val="24"/>
          <w:szCs w:val="24"/>
        </w:rPr>
        <w:t>s dezinfekčnými prípravkami na profesionálne použitie a prácu s prípravkami na profesionálne použitie na reguláciu živočíšnych škodcov</w:t>
      </w:r>
      <w:r>
        <w:rPr>
          <w:rFonts w:ascii="Times New Roman" w:hAnsi="Times New Roman"/>
          <w:b/>
          <w:sz w:val="24"/>
          <w:szCs w:val="24"/>
          <w:vertAlign w:val="superscript"/>
        </w:rPr>
        <w:t>3</w:t>
      </w:r>
      <w:r w:rsidRPr="00062686">
        <w:rPr>
          <w:rFonts w:ascii="Times New Roman" w:hAnsi="Times New Roman"/>
          <w:b/>
          <w:sz w:val="24"/>
          <w:szCs w:val="24"/>
          <w:vertAlign w:val="superscript"/>
        </w:rPr>
        <w:t>)</w:t>
      </w:r>
    </w:p>
    <w:p w14:paraId="13DF07D0" w14:textId="77777777" w:rsidR="00244880" w:rsidRPr="00062686" w:rsidRDefault="00244880" w:rsidP="00244880">
      <w:pPr>
        <w:pStyle w:val="ListParagraph1"/>
        <w:autoSpaceDE w:val="0"/>
        <w:autoSpaceDN w:val="0"/>
        <w:adjustRightInd w:val="0"/>
        <w:ind w:left="360"/>
        <w:rPr>
          <w:b/>
        </w:rPr>
      </w:pPr>
    </w:p>
    <w:p w14:paraId="6E3B841C" w14:textId="77777777" w:rsidR="00244880" w:rsidRPr="00062686" w:rsidRDefault="00244880" w:rsidP="00244880">
      <w:pPr>
        <w:pStyle w:val="ListParagraph1"/>
        <w:autoSpaceDE w:val="0"/>
        <w:autoSpaceDN w:val="0"/>
        <w:adjustRightInd w:val="0"/>
        <w:rPr>
          <w:b/>
        </w:rPr>
      </w:pPr>
    </w:p>
    <w:p w14:paraId="7C48264C" w14:textId="77777777" w:rsidR="00244880" w:rsidRPr="00062686" w:rsidRDefault="00244880" w:rsidP="00244880">
      <w:pPr>
        <w:pStyle w:val="Zkladntext"/>
        <w:outlineLvl w:val="2"/>
      </w:pPr>
      <w:r w:rsidRPr="00062686">
        <w:t>v čase od ........................ do ..................... v rozsahu ......... hodín (celkový počet hodín)</w:t>
      </w:r>
    </w:p>
    <w:p w14:paraId="76F222D3"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s odborným obsahom (vymenovať hlavné odborné témy a ich rozsah):</w:t>
      </w:r>
    </w:p>
    <w:p w14:paraId="422EE42D" w14:textId="77777777" w:rsidR="00244880" w:rsidRPr="00062686" w:rsidRDefault="00244880" w:rsidP="00244880">
      <w:pPr>
        <w:autoSpaceDE w:val="0"/>
        <w:autoSpaceDN w:val="0"/>
        <w:adjustRightInd w:val="0"/>
        <w:spacing w:after="0"/>
        <w:rPr>
          <w:rFonts w:ascii="Times New Roman" w:hAnsi="Times New Roman"/>
          <w:sz w:val="24"/>
          <w:szCs w:val="24"/>
        </w:rPr>
      </w:pPr>
    </w:p>
    <w:p w14:paraId="1BF45F00"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08ED55E0" w14:textId="77777777" w:rsidR="00244880" w:rsidRPr="00062686" w:rsidRDefault="00244880" w:rsidP="00244880">
      <w:pPr>
        <w:autoSpaceDE w:val="0"/>
        <w:autoSpaceDN w:val="0"/>
        <w:adjustRightInd w:val="0"/>
        <w:spacing w:after="0"/>
        <w:rPr>
          <w:rFonts w:ascii="Times New Roman" w:hAnsi="Times New Roman"/>
          <w:sz w:val="24"/>
          <w:szCs w:val="24"/>
        </w:rPr>
      </w:pPr>
    </w:p>
    <w:p w14:paraId="140421CF"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7D91B4D9" w14:textId="77777777" w:rsidR="00244880" w:rsidRDefault="00244880" w:rsidP="00244880">
      <w:pPr>
        <w:autoSpaceDE w:val="0"/>
        <w:autoSpaceDN w:val="0"/>
        <w:adjustRightInd w:val="0"/>
        <w:spacing w:after="0"/>
        <w:rPr>
          <w:rFonts w:ascii="Times New Roman" w:hAnsi="Times New Roman"/>
          <w:strike/>
          <w:color w:val="EE0000"/>
          <w:sz w:val="24"/>
          <w:szCs w:val="24"/>
        </w:rPr>
      </w:pPr>
    </w:p>
    <w:p w14:paraId="59D3E0F1"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V ........................ dňa ...................                     </w:t>
      </w:r>
    </w:p>
    <w:p w14:paraId="30695DFC" w14:textId="77777777" w:rsidR="00244880" w:rsidRPr="0024726D" w:rsidRDefault="00244880" w:rsidP="00244880">
      <w:pPr>
        <w:autoSpaceDE w:val="0"/>
        <w:autoSpaceDN w:val="0"/>
        <w:adjustRightInd w:val="0"/>
        <w:spacing w:after="0"/>
        <w:ind w:left="2832"/>
        <w:rPr>
          <w:rFonts w:ascii="Times New Roman" w:hAnsi="Times New Roman"/>
          <w:strike/>
          <w:sz w:val="24"/>
          <w:szCs w:val="24"/>
          <w:vertAlign w:val="superscript"/>
        </w:rPr>
      </w:pPr>
      <w:r w:rsidRPr="00062686">
        <w:rPr>
          <w:rFonts w:ascii="Times New Roman" w:hAnsi="Times New Roman"/>
          <w:sz w:val="24"/>
          <w:szCs w:val="24"/>
        </w:rPr>
        <w:t xml:space="preserve">         </w:t>
      </w:r>
    </w:p>
    <w:p w14:paraId="55475D9E" w14:textId="77777777" w:rsidR="00244880"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p>
    <w:p w14:paraId="2DDF64C5" w14:textId="77777777" w:rsidR="00244880" w:rsidRPr="00062686" w:rsidRDefault="00244880" w:rsidP="00244880">
      <w:pPr>
        <w:autoSpaceDE w:val="0"/>
        <w:autoSpaceDN w:val="0"/>
        <w:adjustRightInd w:val="0"/>
        <w:spacing w:after="0"/>
        <w:jc w:val="center"/>
        <w:rPr>
          <w:rFonts w:ascii="Times New Roman" w:hAnsi="Times New Roman"/>
          <w:sz w:val="24"/>
          <w:szCs w:val="24"/>
        </w:rPr>
      </w:pPr>
      <w:r w:rsidRPr="00062686">
        <w:rPr>
          <w:rFonts w:ascii="Times New Roman" w:hAnsi="Times New Roman"/>
          <w:sz w:val="24"/>
          <w:szCs w:val="24"/>
        </w:rPr>
        <w:t>..............................................</w:t>
      </w:r>
    </w:p>
    <w:p w14:paraId="6E29A265" w14:textId="77777777" w:rsidR="00244880" w:rsidRPr="00062686" w:rsidRDefault="00244880" w:rsidP="00244880">
      <w:pPr>
        <w:autoSpaceDE w:val="0"/>
        <w:autoSpaceDN w:val="0"/>
        <w:adjustRightInd w:val="0"/>
        <w:spacing w:after="0"/>
        <w:jc w:val="center"/>
        <w:rPr>
          <w:rFonts w:ascii="Times New Roman" w:hAnsi="Times New Roman"/>
          <w:sz w:val="24"/>
          <w:szCs w:val="24"/>
        </w:rPr>
      </w:pPr>
      <w:r>
        <w:rPr>
          <w:rFonts w:ascii="Times New Roman" w:hAnsi="Times New Roman"/>
          <w:sz w:val="24"/>
          <w:szCs w:val="24"/>
        </w:rPr>
        <w:t>m</w:t>
      </w:r>
      <w:r w:rsidRPr="00062686">
        <w:rPr>
          <w:rFonts w:ascii="Times New Roman" w:hAnsi="Times New Roman"/>
          <w:sz w:val="24"/>
          <w:szCs w:val="24"/>
        </w:rPr>
        <w:t>eno, priezvisko a podpis</w:t>
      </w:r>
    </w:p>
    <w:p w14:paraId="4E47EBCF" w14:textId="77777777" w:rsidR="00244880" w:rsidRPr="00062686" w:rsidRDefault="00244880" w:rsidP="00244880">
      <w:pPr>
        <w:autoSpaceDE w:val="0"/>
        <w:autoSpaceDN w:val="0"/>
        <w:adjustRightInd w:val="0"/>
        <w:spacing w:after="0"/>
        <w:jc w:val="center"/>
        <w:rPr>
          <w:rFonts w:ascii="Times New Roman" w:hAnsi="Times New Roman"/>
          <w:sz w:val="24"/>
          <w:szCs w:val="24"/>
        </w:rPr>
      </w:pPr>
      <w:r w:rsidRPr="00062686">
        <w:rPr>
          <w:rFonts w:ascii="Times New Roman" w:hAnsi="Times New Roman"/>
          <w:sz w:val="24"/>
          <w:szCs w:val="24"/>
        </w:rPr>
        <w:t>štatutárneho orgánu</w:t>
      </w:r>
    </w:p>
    <w:p w14:paraId="382E4C6D" w14:textId="77777777" w:rsidR="00244880" w:rsidRDefault="00244880" w:rsidP="00244880">
      <w:pPr>
        <w:spacing w:after="0"/>
        <w:jc w:val="center"/>
        <w:rPr>
          <w:rFonts w:ascii="Times New Roman" w:hAnsi="Times New Roman"/>
          <w:sz w:val="24"/>
          <w:szCs w:val="24"/>
        </w:rPr>
      </w:pPr>
      <w:r w:rsidRPr="00062686">
        <w:rPr>
          <w:rFonts w:ascii="Times New Roman" w:hAnsi="Times New Roman"/>
          <w:sz w:val="24"/>
          <w:szCs w:val="24"/>
        </w:rPr>
        <w:t xml:space="preserve">vzdelávacej inštitúcie </w:t>
      </w:r>
      <w:r>
        <w:rPr>
          <w:rFonts w:ascii="Times New Roman" w:hAnsi="Times New Roman"/>
          <w:sz w:val="24"/>
          <w:szCs w:val="24"/>
        </w:rPr>
        <w:t>a odtlačok pečiatky</w:t>
      </w:r>
    </w:p>
    <w:p w14:paraId="6336BE79" w14:textId="77777777" w:rsidR="00244880" w:rsidRPr="00062686" w:rsidRDefault="00244880" w:rsidP="00244880">
      <w:pPr>
        <w:spacing w:after="0"/>
        <w:jc w:val="center"/>
        <w:rPr>
          <w:rFonts w:ascii="Times New Roman" w:hAnsi="Times New Roman"/>
          <w:i/>
          <w:sz w:val="24"/>
          <w:szCs w:val="24"/>
          <w:lang w:eastAsia="cs-CZ"/>
        </w:rPr>
      </w:pPr>
    </w:p>
    <w:p w14:paraId="46360FBC"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Vysvetlivky:</w:t>
      </w:r>
    </w:p>
    <w:p w14:paraId="230668BB" w14:textId="4E6E6715"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1)</w:t>
      </w:r>
      <w:r>
        <w:rPr>
          <w:rFonts w:ascii="Times New Roman" w:hAnsi="Times New Roman"/>
          <w:color w:val="000000"/>
          <w:sz w:val="20"/>
          <w:szCs w:val="20"/>
        </w:rPr>
        <w:t xml:space="preserve"> § 10 ods.6 zákona č. 292/2024 Z. z. o vzdelávaní dospelých a o zmene a doplnení niektorých zákonov. </w:t>
      </w:r>
    </w:p>
    <w:p w14:paraId="47EC81B5" w14:textId="5755CEF8"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2)</w:t>
      </w:r>
      <w:r>
        <w:rPr>
          <w:rFonts w:ascii="Times New Roman" w:hAnsi="Times New Roman"/>
          <w:color w:val="000000"/>
          <w:sz w:val="20"/>
          <w:szCs w:val="20"/>
        </w:rPr>
        <w:t xml:space="preserve"> § 4 ods. 2 zákona č. 292/2024 Z. z. o vzdelávaní dospelých a o zmene a doplnení niektorých zákonov. </w:t>
      </w:r>
    </w:p>
    <w:p w14:paraId="6636B9D4" w14:textId="77777777" w:rsidR="00BA61C9"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3)</w:t>
      </w:r>
      <w:r>
        <w:rPr>
          <w:rFonts w:ascii="Times New Roman" w:hAnsi="Times New Roman"/>
          <w:color w:val="000000"/>
          <w:sz w:val="20"/>
          <w:szCs w:val="20"/>
        </w:rPr>
        <w:t xml:space="preserve"> § 16k zákona č. 355/2007 Z. z. o ochrane, podpore a rozvoji verejného zdravia a o zmene a doplnení niektorých zákonov v znení neskorších predpisov. </w:t>
      </w:r>
    </w:p>
    <w:p w14:paraId="5738EA4C" w14:textId="5206B410"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rPr>
        <w:t>Príloha č. 1 bod X. k vyhláške Ministerstva zdravotníctva Slovenskej republiky č. 209/2014 Z. z., ktorou sa ustanovuje 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v znení neskorších predpisov.</w:t>
      </w:r>
    </w:p>
    <w:p w14:paraId="3D8154E1" w14:textId="77777777" w:rsidR="00244880" w:rsidRPr="00062686" w:rsidRDefault="00244880" w:rsidP="00244880">
      <w:pPr>
        <w:spacing w:after="0" w:line="240" w:lineRule="auto"/>
        <w:jc w:val="both"/>
        <w:rPr>
          <w:rFonts w:ascii="Times New Roman" w:hAnsi="Times New Roman"/>
          <w:sz w:val="24"/>
          <w:szCs w:val="24"/>
        </w:rPr>
      </w:pPr>
    </w:p>
    <w:p w14:paraId="25A20B77" w14:textId="77777777" w:rsidR="00244880" w:rsidRDefault="00244880" w:rsidP="00244880">
      <w:pPr>
        <w:autoSpaceDE w:val="0"/>
        <w:autoSpaceDN w:val="0"/>
        <w:adjustRightInd w:val="0"/>
        <w:spacing w:after="0"/>
        <w:rPr>
          <w:rFonts w:ascii="Times New Roman" w:hAnsi="Times New Roman"/>
          <w:b/>
          <w:bCs/>
          <w:sz w:val="24"/>
          <w:szCs w:val="24"/>
        </w:rPr>
      </w:pPr>
    </w:p>
    <w:p w14:paraId="549E91E5" w14:textId="77777777" w:rsidR="00244880" w:rsidRPr="00062686" w:rsidRDefault="00244880" w:rsidP="00244880">
      <w:pPr>
        <w:autoSpaceDE w:val="0"/>
        <w:autoSpaceDN w:val="0"/>
        <w:adjustRightInd w:val="0"/>
        <w:spacing w:after="0"/>
        <w:rPr>
          <w:rFonts w:ascii="Times New Roman" w:hAnsi="Times New Roman"/>
          <w:b/>
          <w:bCs/>
          <w:sz w:val="24"/>
          <w:szCs w:val="24"/>
        </w:rPr>
      </w:pPr>
      <w:r w:rsidRPr="00062686">
        <w:rPr>
          <w:rFonts w:ascii="Times New Roman" w:hAnsi="Times New Roman"/>
          <w:b/>
          <w:bCs/>
          <w:sz w:val="24"/>
          <w:szCs w:val="24"/>
        </w:rPr>
        <w:t xml:space="preserve">B. Vzor dokladu o absolvovaní aktualizačnej odbornej prípravy  podľa § 16k </w:t>
      </w:r>
    </w:p>
    <w:p w14:paraId="624FEAD6" w14:textId="77777777" w:rsidR="00244880" w:rsidRPr="00062686" w:rsidRDefault="00244880" w:rsidP="00244880">
      <w:pPr>
        <w:autoSpaceDE w:val="0"/>
        <w:autoSpaceDN w:val="0"/>
        <w:adjustRightInd w:val="0"/>
        <w:spacing w:after="0"/>
        <w:rPr>
          <w:rFonts w:ascii="Times New Roman" w:hAnsi="Times New Roman"/>
          <w:b/>
          <w:sz w:val="24"/>
          <w:szCs w:val="24"/>
        </w:rPr>
      </w:pPr>
    </w:p>
    <w:p w14:paraId="2EF0FC1E" w14:textId="77777777" w:rsidR="00244880" w:rsidRPr="00062686" w:rsidRDefault="00244880" w:rsidP="00244880">
      <w:pPr>
        <w:autoSpaceDE w:val="0"/>
        <w:autoSpaceDN w:val="0"/>
        <w:adjustRightInd w:val="0"/>
        <w:spacing w:after="0"/>
        <w:ind w:left="5664"/>
        <w:rPr>
          <w:rFonts w:ascii="Times New Roman" w:hAnsi="Times New Roman"/>
          <w:sz w:val="24"/>
          <w:szCs w:val="24"/>
        </w:rPr>
      </w:pPr>
      <w:r w:rsidRPr="00062686">
        <w:rPr>
          <w:rFonts w:ascii="Times New Roman" w:hAnsi="Times New Roman"/>
          <w:sz w:val="24"/>
          <w:szCs w:val="24"/>
        </w:rPr>
        <w:t>Evidenčné číslo:</w:t>
      </w:r>
    </w:p>
    <w:p w14:paraId="6E04E5B6" w14:textId="346CAFE8"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Názov a sídlo vzdelávacej inštitúcie:</w:t>
      </w:r>
      <w:r w:rsidRPr="00062686">
        <w:rPr>
          <w:sz w:val="20"/>
          <w:szCs w:val="20"/>
          <w:vertAlign w:val="superscript"/>
        </w:rPr>
        <w:t>1)</w:t>
      </w:r>
    </w:p>
    <w:p w14:paraId="4CED56A6" w14:textId="77777777" w:rsidR="00244880" w:rsidRPr="00062686" w:rsidRDefault="00244880" w:rsidP="00244880">
      <w:pPr>
        <w:pBdr>
          <w:bottom w:val="single" w:sz="4" w:space="1" w:color="auto"/>
        </w:pBdr>
        <w:autoSpaceDE w:val="0"/>
        <w:autoSpaceDN w:val="0"/>
        <w:adjustRightInd w:val="0"/>
        <w:spacing w:after="0"/>
        <w:rPr>
          <w:rFonts w:ascii="Times New Roman" w:hAnsi="Times New Roman"/>
          <w:sz w:val="24"/>
          <w:szCs w:val="24"/>
        </w:rPr>
      </w:pPr>
    </w:p>
    <w:p w14:paraId="48220EEC" w14:textId="77777777" w:rsidR="00244880" w:rsidRPr="00062686" w:rsidRDefault="00244880" w:rsidP="00244880">
      <w:pPr>
        <w:autoSpaceDE w:val="0"/>
        <w:autoSpaceDN w:val="0"/>
        <w:adjustRightInd w:val="0"/>
        <w:spacing w:after="0"/>
        <w:rPr>
          <w:rFonts w:ascii="Times New Roman" w:hAnsi="Times New Roman"/>
          <w:sz w:val="24"/>
          <w:szCs w:val="24"/>
        </w:rPr>
      </w:pPr>
    </w:p>
    <w:p w14:paraId="5DA34DCC"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p>
    <w:p w14:paraId="5CEC71AF"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lastRenderedPageBreak/>
        <w:t>POTVRDENIE</w:t>
      </w:r>
    </w:p>
    <w:p w14:paraId="75D239F6" w14:textId="2D42FA97" w:rsidR="00244880" w:rsidRPr="00062686" w:rsidRDefault="00244880" w:rsidP="00244880">
      <w:pPr>
        <w:autoSpaceDE w:val="0"/>
        <w:autoSpaceDN w:val="0"/>
        <w:adjustRightInd w:val="0"/>
        <w:spacing w:after="0"/>
        <w:jc w:val="center"/>
        <w:rPr>
          <w:rFonts w:ascii="Times New Roman" w:hAnsi="Times New Roman"/>
          <w:b/>
          <w:sz w:val="24"/>
          <w:szCs w:val="24"/>
        </w:rPr>
      </w:pPr>
      <w:r w:rsidRPr="00062686">
        <w:rPr>
          <w:rFonts w:ascii="Times New Roman" w:hAnsi="Times New Roman"/>
          <w:b/>
          <w:sz w:val="24"/>
          <w:szCs w:val="24"/>
        </w:rPr>
        <w:t xml:space="preserve">o absolvovaní </w:t>
      </w:r>
      <w:r>
        <w:rPr>
          <w:rFonts w:ascii="Times New Roman" w:hAnsi="Times New Roman"/>
          <w:b/>
          <w:sz w:val="24"/>
          <w:szCs w:val="24"/>
        </w:rPr>
        <w:t>ne</w:t>
      </w:r>
      <w:r w:rsidRPr="00062686">
        <w:rPr>
          <w:rFonts w:ascii="Times New Roman" w:hAnsi="Times New Roman"/>
          <w:b/>
          <w:sz w:val="24"/>
          <w:szCs w:val="24"/>
        </w:rPr>
        <w:t>akreditovaného vzdelávacieho programu</w:t>
      </w:r>
      <w:r w:rsidR="001231FC" w:rsidRPr="001231FC">
        <w:rPr>
          <w:rFonts w:ascii="Times New Roman" w:hAnsi="Times New Roman"/>
          <w:b/>
          <w:sz w:val="24"/>
          <w:szCs w:val="24"/>
          <w:vertAlign w:val="superscript"/>
        </w:rPr>
        <w:t>2)</w:t>
      </w:r>
    </w:p>
    <w:p w14:paraId="1D068815" w14:textId="77777777" w:rsidR="00244880" w:rsidRPr="00062686" w:rsidRDefault="00244880" w:rsidP="00244880">
      <w:pPr>
        <w:autoSpaceDE w:val="0"/>
        <w:autoSpaceDN w:val="0"/>
        <w:adjustRightInd w:val="0"/>
        <w:spacing w:after="0"/>
        <w:rPr>
          <w:rFonts w:ascii="Times New Roman" w:hAnsi="Times New Roman"/>
          <w:sz w:val="24"/>
          <w:szCs w:val="24"/>
        </w:rPr>
      </w:pPr>
    </w:p>
    <w:p w14:paraId="1E9F4EE5"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Meno a priezvisko: </w:t>
      </w:r>
    </w:p>
    <w:p w14:paraId="60A262AF"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Dátum narodenia:</w:t>
      </w:r>
    </w:p>
    <w:p w14:paraId="50B0B5F4" w14:textId="77777777" w:rsidR="00244880" w:rsidRPr="00062686" w:rsidRDefault="00244880" w:rsidP="00244880">
      <w:pPr>
        <w:autoSpaceDE w:val="0"/>
        <w:autoSpaceDN w:val="0"/>
        <w:adjustRightInd w:val="0"/>
        <w:spacing w:after="0"/>
        <w:rPr>
          <w:rFonts w:ascii="Times New Roman" w:hAnsi="Times New Roman"/>
          <w:sz w:val="24"/>
          <w:szCs w:val="24"/>
        </w:rPr>
      </w:pPr>
    </w:p>
    <w:p w14:paraId="26413E70" w14:textId="77777777" w:rsidR="00244880" w:rsidRPr="00062686" w:rsidRDefault="00244880" w:rsidP="00244880">
      <w:pPr>
        <w:autoSpaceDE w:val="0"/>
        <w:autoSpaceDN w:val="0"/>
        <w:adjustRightInd w:val="0"/>
        <w:spacing w:after="0"/>
        <w:jc w:val="both"/>
        <w:rPr>
          <w:rFonts w:ascii="Times New Roman" w:hAnsi="Times New Roman"/>
          <w:sz w:val="24"/>
          <w:szCs w:val="24"/>
        </w:rPr>
      </w:pPr>
      <w:r w:rsidRPr="00062686">
        <w:rPr>
          <w:rFonts w:ascii="Times New Roman" w:hAnsi="Times New Roman"/>
          <w:sz w:val="24"/>
          <w:szCs w:val="24"/>
        </w:rPr>
        <w:t xml:space="preserve">Úspešne absolvoval </w:t>
      </w:r>
      <w:r w:rsidRPr="00062686">
        <w:rPr>
          <w:rFonts w:ascii="Times New Roman" w:hAnsi="Times New Roman"/>
          <w:b/>
          <w:sz w:val="24"/>
          <w:szCs w:val="24"/>
        </w:rPr>
        <w:t>aktualizačnú</w:t>
      </w:r>
      <w:r w:rsidRPr="00062686">
        <w:rPr>
          <w:rFonts w:ascii="Times New Roman" w:hAnsi="Times New Roman"/>
          <w:sz w:val="24"/>
          <w:szCs w:val="24"/>
        </w:rPr>
        <w:t xml:space="preserve"> </w:t>
      </w:r>
      <w:r w:rsidRPr="00062686">
        <w:rPr>
          <w:rFonts w:ascii="Times New Roman" w:hAnsi="Times New Roman"/>
          <w:b/>
          <w:sz w:val="24"/>
          <w:szCs w:val="24"/>
        </w:rPr>
        <w:t>odbornú prípravu</w:t>
      </w:r>
      <w:r w:rsidRPr="00062686">
        <w:rPr>
          <w:rFonts w:ascii="Times New Roman" w:hAnsi="Times New Roman"/>
          <w:sz w:val="24"/>
          <w:szCs w:val="24"/>
        </w:rPr>
        <w:t xml:space="preserve"> na overenie odbornej spôsobilosti na prácu </w:t>
      </w:r>
      <w:r w:rsidRPr="00062686">
        <w:rPr>
          <w:rFonts w:ascii="Times New Roman" w:hAnsi="Times New Roman"/>
          <w:b/>
          <w:sz w:val="24"/>
          <w:szCs w:val="24"/>
        </w:rPr>
        <w:t>s dezinfekčnými prípravkami na profesionálne použitie a  prácu s prípravkami na profesionálne použitie na reguláciu živočíšnych škodcov</w:t>
      </w:r>
      <w:r>
        <w:rPr>
          <w:rFonts w:ascii="Times New Roman" w:hAnsi="Times New Roman"/>
          <w:b/>
          <w:sz w:val="24"/>
          <w:szCs w:val="24"/>
          <w:vertAlign w:val="superscript"/>
        </w:rPr>
        <w:t>3</w:t>
      </w:r>
      <w:r w:rsidRPr="00062686">
        <w:rPr>
          <w:rFonts w:ascii="Times New Roman" w:hAnsi="Times New Roman"/>
          <w:b/>
          <w:sz w:val="24"/>
          <w:szCs w:val="24"/>
          <w:vertAlign w:val="superscript"/>
        </w:rPr>
        <w:t>)</w:t>
      </w:r>
      <w:r w:rsidRPr="00062686">
        <w:rPr>
          <w:rFonts w:ascii="Times New Roman" w:hAnsi="Times New Roman"/>
          <w:b/>
          <w:sz w:val="24"/>
          <w:szCs w:val="24"/>
        </w:rPr>
        <w:t xml:space="preserve"> </w:t>
      </w:r>
    </w:p>
    <w:p w14:paraId="30051EA3" w14:textId="77777777" w:rsidR="00244880" w:rsidRPr="00062686" w:rsidRDefault="00244880" w:rsidP="00244880">
      <w:pPr>
        <w:autoSpaceDE w:val="0"/>
        <w:autoSpaceDN w:val="0"/>
        <w:adjustRightInd w:val="0"/>
        <w:spacing w:after="0"/>
        <w:rPr>
          <w:rFonts w:ascii="Times New Roman" w:hAnsi="Times New Roman"/>
          <w:sz w:val="24"/>
          <w:szCs w:val="24"/>
        </w:rPr>
      </w:pPr>
    </w:p>
    <w:p w14:paraId="4F7525C9"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v čase od .....................  do ................... v rozsahu ......... hodín (celkový počet hodín)</w:t>
      </w:r>
    </w:p>
    <w:p w14:paraId="5C37704D"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s odborným obsahom (vymenovať hlavné odborné témy a ich rozsah):</w:t>
      </w:r>
    </w:p>
    <w:p w14:paraId="55DC2378" w14:textId="77777777" w:rsidR="00244880" w:rsidRPr="00062686" w:rsidRDefault="00244880" w:rsidP="00244880">
      <w:pPr>
        <w:autoSpaceDE w:val="0"/>
        <w:autoSpaceDN w:val="0"/>
        <w:adjustRightInd w:val="0"/>
        <w:spacing w:after="0"/>
        <w:rPr>
          <w:rFonts w:ascii="Times New Roman" w:hAnsi="Times New Roman"/>
          <w:sz w:val="24"/>
          <w:szCs w:val="24"/>
        </w:rPr>
      </w:pPr>
    </w:p>
    <w:p w14:paraId="7949A934"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19ED1E56" w14:textId="77777777" w:rsidR="00244880" w:rsidRPr="00062686" w:rsidRDefault="00244880" w:rsidP="00244880">
      <w:pPr>
        <w:autoSpaceDE w:val="0"/>
        <w:autoSpaceDN w:val="0"/>
        <w:adjustRightInd w:val="0"/>
        <w:spacing w:after="0"/>
        <w:rPr>
          <w:rFonts w:ascii="Times New Roman" w:hAnsi="Times New Roman"/>
          <w:sz w:val="24"/>
          <w:szCs w:val="24"/>
        </w:rPr>
      </w:pPr>
    </w:p>
    <w:p w14:paraId="38B19931"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104EBF60" w14:textId="77777777" w:rsidR="00244880" w:rsidRPr="00062686" w:rsidRDefault="00244880" w:rsidP="00244880">
      <w:pPr>
        <w:autoSpaceDE w:val="0"/>
        <w:autoSpaceDN w:val="0"/>
        <w:adjustRightInd w:val="0"/>
        <w:spacing w:after="0"/>
        <w:rPr>
          <w:rFonts w:ascii="Times New Roman" w:hAnsi="Times New Roman"/>
          <w:sz w:val="24"/>
          <w:szCs w:val="24"/>
        </w:rPr>
      </w:pPr>
    </w:p>
    <w:p w14:paraId="38107FCC"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V .....................  dňa ...................            </w:t>
      </w:r>
    </w:p>
    <w:p w14:paraId="6C03783E" w14:textId="77777777" w:rsidR="00244880" w:rsidRPr="0024726D" w:rsidRDefault="00244880" w:rsidP="00244880">
      <w:pPr>
        <w:autoSpaceDE w:val="0"/>
        <w:autoSpaceDN w:val="0"/>
        <w:adjustRightInd w:val="0"/>
        <w:spacing w:after="0"/>
        <w:ind w:left="2832"/>
        <w:rPr>
          <w:rFonts w:ascii="Times New Roman" w:hAnsi="Times New Roman"/>
          <w:strike/>
          <w:sz w:val="24"/>
          <w:szCs w:val="24"/>
          <w:vertAlign w:val="superscript"/>
        </w:rPr>
      </w:pPr>
      <w:r w:rsidRPr="00062686">
        <w:rPr>
          <w:rFonts w:ascii="Times New Roman" w:hAnsi="Times New Roman"/>
          <w:sz w:val="24"/>
          <w:szCs w:val="24"/>
        </w:rPr>
        <w:t xml:space="preserve">         </w:t>
      </w:r>
    </w:p>
    <w:p w14:paraId="5C28D922" w14:textId="77777777" w:rsidR="00244880" w:rsidRPr="00062686" w:rsidRDefault="00244880" w:rsidP="00244880">
      <w:pPr>
        <w:autoSpaceDE w:val="0"/>
        <w:autoSpaceDN w:val="0"/>
        <w:adjustRightInd w:val="0"/>
        <w:spacing w:after="0"/>
        <w:rPr>
          <w:rFonts w:ascii="Times New Roman" w:hAnsi="Times New Roman"/>
          <w:sz w:val="24"/>
          <w:szCs w:val="24"/>
        </w:rPr>
      </w:pPr>
    </w:p>
    <w:p w14:paraId="261EDBDF"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w:t>
      </w:r>
    </w:p>
    <w:p w14:paraId="08E5D0C8"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 xml:space="preserve"> </w:t>
      </w:r>
      <w:r>
        <w:rPr>
          <w:rFonts w:ascii="Times New Roman" w:hAnsi="Times New Roman"/>
          <w:sz w:val="24"/>
          <w:szCs w:val="24"/>
        </w:rPr>
        <w:t>m</w:t>
      </w:r>
      <w:r w:rsidRPr="00062686">
        <w:rPr>
          <w:rFonts w:ascii="Times New Roman" w:hAnsi="Times New Roman"/>
          <w:sz w:val="24"/>
          <w:szCs w:val="24"/>
        </w:rPr>
        <w:t>eno, priezvisko a podpis</w:t>
      </w:r>
    </w:p>
    <w:p w14:paraId="7387492B" w14:textId="77777777" w:rsidR="00244880"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      </w:t>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 xml:space="preserve">      štatutárneho orgánu</w:t>
      </w:r>
    </w:p>
    <w:p w14:paraId="280EDF86" w14:textId="77777777" w:rsidR="00244880" w:rsidRPr="005C2A2E" w:rsidRDefault="00244880" w:rsidP="00244880">
      <w:pPr>
        <w:autoSpaceDE w:val="0"/>
        <w:autoSpaceDN w:val="0"/>
        <w:adjustRightInd w:val="0"/>
        <w:spacing w:after="0"/>
        <w:ind w:left="2836"/>
        <w:rPr>
          <w:rFonts w:ascii="Times New Roman" w:hAnsi="Times New Roman"/>
          <w:sz w:val="24"/>
          <w:szCs w:val="24"/>
        </w:rPr>
      </w:pPr>
      <w:r w:rsidRPr="00062686">
        <w:rPr>
          <w:rFonts w:ascii="Times New Roman" w:hAnsi="Times New Roman"/>
          <w:sz w:val="24"/>
          <w:szCs w:val="24"/>
        </w:rPr>
        <w:t xml:space="preserve">vzdelávacej inštitúcie </w:t>
      </w:r>
      <w:r>
        <w:rPr>
          <w:rFonts w:ascii="Times New Roman" w:hAnsi="Times New Roman"/>
          <w:sz w:val="24"/>
          <w:szCs w:val="24"/>
        </w:rPr>
        <w:t>a  odtlačok pečiatky</w:t>
      </w:r>
    </w:p>
    <w:p w14:paraId="5DA1D68B" w14:textId="77777777" w:rsidR="00244880" w:rsidRDefault="00244880" w:rsidP="00244880">
      <w:pPr>
        <w:spacing w:after="0" w:line="240" w:lineRule="auto"/>
        <w:rPr>
          <w:rFonts w:ascii="Times New Roman" w:hAnsi="Times New Roman"/>
          <w:sz w:val="20"/>
          <w:szCs w:val="20"/>
        </w:rPr>
      </w:pPr>
    </w:p>
    <w:p w14:paraId="24B07B8C" w14:textId="77777777" w:rsidR="00244880" w:rsidRPr="00062686" w:rsidRDefault="00244880" w:rsidP="00244880">
      <w:pPr>
        <w:spacing w:after="0"/>
        <w:ind w:left="5664"/>
        <w:rPr>
          <w:rFonts w:ascii="Times New Roman" w:hAnsi="Times New Roman"/>
          <w:sz w:val="24"/>
          <w:szCs w:val="24"/>
        </w:rPr>
      </w:pPr>
    </w:p>
    <w:p w14:paraId="218076AA"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Vysvetlivky:</w:t>
      </w:r>
    </w:p>
    <w:p w14:paraId="58551233" w14:textId="7EC19753"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1)</w:t>
      </w:r>
      <w:r>
        <w:rPr>
          <w:rFonts w:ascii="Times New Roman" w:hAnsi="Times New Roman"/>
          <w:color w:val="000000"/>
          <w:sz w:val="20"/>
          <w:szCs w:val="20"/>
        </w:rPr>
        <w:t xml:space="preserve"> § 10 ods. 6 zákona č. 292/2024 Z. z. o vzdelávaní dospelých a o zmene a doplnení niektorých zákonov. </w:t>
      </w:r>
    </w:p>
    <w:p w14:paraId="52A82271" w14:textId="1664260F"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2)</w:t>
      </w:r>
      <w:r>
        <w:rPr>
          <w:rFonts w:ascii="Times New Roman" w:hAnsi="Times New Roman"/>
          <w:color w:val="000000"/>
          <w:sz w:val="20"/>
          <w:szCs w:val="20"/>
        </w:rPr>
        <w:t xml:space="preserve"> § 4 ods. 2 zákona č. 292/2024 Z. z. o vzdelávaní dospelých a o zmene a doplnení niektorých zákonov. </w:t>
      </w:r>
    </w:p>
    <w:p w14:paraId="37BDAE22" w14:textId="77777777" w:rsidR="00BA61C9" w:rsidRDefault="00244880" w:rsidP="00244880">
      <w:pPr>
        <w:pStyle w:val="Zkladntext"/>
        <w:rPr>
          <w:color w:val="000000"/>
          <w:sz w:val="20"/>
          <w:szCs w:val="20"/>
        </w:rPr>
      </w:pPr>
      <w:r>
        <w:rPr>
          <w:color w:val="000000"/>
          <w:sz w:val="20"/>
          <w:szCs w:val="20"/>
          <w:vertAlign w:val="superscript"/>
        </w:rPr>
        <w:t>3)</w:t>
      </w:r>
      <w:r>
        <w:rPr>
          <w:color w:val="000000"/>
          <w:sz w:val="20"/>
          <w:szCs w:val="20"/>
        </w:rPr>
        <w:t xml:space="preserve"> § 16k zákona č. 355/2007 Z. z. o ochrane, podpore a rozvoji verejného zdravia a o zmene a doplnení niektorých zákonov v znení neskorších predpisov. </w:t>
      </w:r>
    </w:p>
    <w:p w14:paraId="173E22D1" w14:textId="69ECAD35" w:rsidR="00244880" w:rsidRDefault="00244880" w:rsidP="00244880">
      <w:pPr>
        <w:pStyle w:val="Zkladntext"/>
        <w:rPr>
          <w:color w:val="000000"/>
          <w:sz w:val="20"/>
          <w:szCs w:val="20"/>
        </w:rPr>
      </w:pPr>
      <w:r>
        <w:rPr>
          <w:color w:val="000000"/>
          <w:sz w:val="20"/>
          <w:szCs w:val="20"/>
        </w:rPr>
        <w:t>Príloha č. 1 bod X. k vyhláške Ministerstva zdravotníctva Slovenskej republiky č. 209/2014 Z. z., ktorou sa ustanovuje 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v znení neskorších predpisov.“.</w:t>
      </w:r>
    </w:p>
    <w:p w14:paraId="45CA76A1" w14:textId="77777777" w:rsidR="00244880" w:rsidRPr="00062686" w:rsidRDefault="00244880" w:rsidP="00244880">
      <w:pPr>
        <w:spacing w:after="0" w:line="240" w:lineRule="auto"/>
        <w:jc w:val="both"/>
        <w:rPr>
          <w:rFonts w:ascii="Times New Roman" w:hAnsi="Times New Roman"/>
          <w:sz w:val="24"/>
          <w:szCs w:val="24"/>
        </w:rPr>
      </w:pPr>
    </w:p>
    <w:p w14:paraId="0335DC01" w14:textId="77777777" w:rsidR="00244880" w:rsidRPr="00062686" w:rsidRDefault="00244880" w:rsidP="00244880">
      <w:pPr>
        <w:autoSpaceDE w:val="0"/>
        <w:autoSpaceDN w:val="0"/>
        <w:adjustRightInd w:val="0"/>
        <w:spacing w:after="0" w:line="240" w:lineRule="auto"/>
        <w:ind w:left="6663"/>
        <w:jc w:val="right"/>
        <w:rPr>
          <w:rFonts w:ascii="Times New Roman" w:hAnsi="Times New Roman"/>
          <w:sz w:val="24"/>
          <w:szCs w:val="24"/>
        </w:rPr>
      </w:pPr>
      <w:r w:rsidRPr="00062686">
        <w:rPr>
          <w:rFonts w:ascii="Times New Roman" w:hAnsi="Times New Roman"/>
          <w:sz w:val="24"/>
          <w:szCs w:val="24"/>
        </w:rPr>
        <w:t xml:space="preserve">Príloha č. 3ba </w:t>
      </w:r>
    </w:p>
    <w:p w14:paraId="4445B9DA" w14:textId="77777777" w:rsidR="00244880" w:rsidRPr="00062686" w:rsidRDefault="00244880" w:rsidP="00244880">
      <w:pPr>
        <w:autoSpaceDE w:val="0"/>
        <w:autoSpaceDN w:val="0"/>
        <w:adjustRightInd w:val="0"/>
        <w:spacing w:after="0" w:line="240" w:lineRule="auto"/>
        <w:ind w:left="5954"/>
        <w:jc w:val="right"/>
        <w:rPr>
          <w:rFonts w:ascii="Times New Roman" w:hAnsi="Times New Roman"/>
          <w:sz w:val="24"/>
          <w:szCs w:val="24"/>
        </w:rPr>
      </w:pPr>
      <w:r w:rsidRPr="00062686">
        <w:rPr>
          <w:rFonts w:ascii="Times New Roman" w:hAnsi="Times New Roman"/>
          <w:sz w:val="24"/>
          <w:szCs w:val="24"/>
        </w:rPr>
        <w:t>k zákonu č. 355/2007 Z. z.</w:t>
      </w:r>
    </w:p>
    <w:p w14:paraId="41F7AF79" w14:textId="77777777" w:rsidR="00244880" w:rsidRPr="00062686" w:rsidRDefault="00244880" w:rsidP="00244880">
      <w:pPr>
        <w:autoSpaceDE w:val="0"/>
        <w:autoSpaceDN w:val="0"/>
        <w:adjustRightInd w:val="0"/>
        <w:spacing w:after="0" w:line="240" w:lineRule="auto"/>
        <w:ind w:left="5954"/>
        <w:jc w:val="right"/>
        <w:rPr>
          <w:rFonts w:ascii="Times New Roman" w:hAnsi="Times New Roman"/>
          <w:sz w:val="24"/>
          <w:szCs w:val="24"/>
        </w:rPr>
      </w:pPr>
    </w:p>
    <w:p w14:paraId="5613862E" w14:textId="77777777" w:rsidR="00244880" w:rsidRPr="00062686" w:rsidRDefault="00244880" w:rsidP="00244880">
      <w:pPr>
        <w:spacing w:after="0" w:line="240" w:lineRule="auto"/>
        <w:jc w:val="center"/>
        <w:rPr>
          <w:rFonts w:ascii="Times New Roman" w:hAnsi="Times New Roman"/>
          <w:b/>
          <w:bCs/>
          <w:caps/>
          <w:sz w:val="24"/>
          <w:szCs w:val="24"/>
        </w:rPr>
      </w:pPr>
      <w:r w:rsidRPr="00062686">
        <w:rPr>
          <w:rFonts w:ascii="Times New Roman" w:hAnsi="Times New Roman"/>
          <w:b/>
          <w:bCs/>
          <w:sz w:val="24"/>
          <w:szCs w:val="24"/>
        </w:rPr>
        <w:t xml:space="preserve">VZORY DOKLADOV O ABSOLVOVANÍ ODBORNEJ PRÍPRAVY A AKTUALIZAČNEJ ODBORNEJ PRÍPRAVY  </w:t>
      </w:r>
      <w:r w:rsidRPr="00062686">
        <w:rPr>
          <w:rFonts w:ascii="Times New Roman" w:hAnsi="Times New Roman"/>
          <w:b/>
          <w:bCs/>
          <w:caps/>
          <w:sz w:val="24"/>
          <w:szCs w:val="24"/>
        </w:rPr>
        <w:t>na  overenie  odbornej spôsobilosti  na PRÁCU S PRÍPRAVKAMI NA PROFESIONÁLNE POUŽITIE NA REGULÁCIU ŽIVOČÍŠNYCH ŠKODCOV FUMIGÁCIoU</w:t>
      </w:r>
    </w:p>
    <w:p w14:paraId="460F68A7" w14:textId="77777777" w:rsidR="00244880" w:rsidRPr="00062686" w:rsidRDefault="00244880" w:rsidP="00244880">
      <w:pPr>
        <w:spacing w:after="0" w:line="240" w:lineRule="auto"/>
        <w:jc w:val="both"/>
        <w:rPr>
          <w:rFonts w:ascii="Times New Roman" w:hAnsi="Times New Roman"/>
          <w:sz w:val="24"/>
          <w:szCs w:val="24"/>
        </w:rPr>
      </w:pPr>
    </w:p>
    <w:p w14:paraId="582EB59E" w14:textId="77777777" w:rsidR="00244880" w:rsidRPr="00062686" w:rsidRDefault="00244880" w:rsidP="00244880">
      <w:pPr>
        <w:spacing w:after="0" w:line="240" w:lineRule="auto"/>
        <w:jc w:val="both"/>
        <w:rPr>
          <w:rFonts w:ascii="Times New Roman" w:hAnsi="Times New Roman"/>
          <w:sz w:val="24"/>
          <w:szCs w:val="24"/>
        </w:rPr>
      </w:pPr>
    </w:p>
    <w:p w14:paraId="12FA5E45" w14:textId="77777777" w:rsidR="00244880" w:rsidRPr="00062686" w:rsidRDefault="00244880" w:rsidP="00244880">
      <w:pPr>
        <w:spacing w:after="0" w:line="240" w:lineRule="auto"/>
        <w:jc w:val="both"/>
        <w:rPr>
          <w:rFonts w:ascii="Times New Roman" w:hAnsi="Times New Roman"/>
          <w:sz w:val="24"/>
          <w:szCs w:val="24"/>
        </w:rPr>
      </w:pPr>
    </w:p>
    <w:p w14:paraId="29FF37D0" w14:textId="77777777" w:rsidR="00244880" w:rsidRPr="00062686" w:rsidRDefault="00244880" w:rsidP="00244880">
      <w:pPr>
        <w:autoSpaceDE w:val="0"/>
        <w:autoSpaceDN w:val="0"/>
        <w:adjustRightInd w:val="0"/>
        <w:spacing w:after="0"/>
        <w:rPr>
          <w:rFonts w:ascii="Times New Roman" w:hAnsi="Times New Roman"/>
          <w:b/>
          <w:bCs/>
          <w:sz w:val="24"/>
          <w:szCs w:val="24"/>
        </w:rPr>
      </w:pPr>
      <w:r w:rsidRPr="00062686">
        <w:rPr>
          <w:rFonts w:ascii="Times New Roman" w:hAnsi="Times New Roman"/>
          <w:b/>
          <w:bCs/>
          <w:sz w:val="24"/>
          <w:szCs w:val="24"/>
        </w:rPr>
        <w:lastRenderedPageBreak/>
        <w:t>A. Vzor dokladu o absolvovaní odbornej prípravy  na  overenie  odbornej spôsobilosti  podľa</w:t>
      </w:r>
      <w:r>
        <w:rPr>
          <w:rFonts w:ascii="Times New Roman" w:hAnsi="Times New Roman"/>
          <w:b/>
          <w:bCs/>
          <w:sz w:val="24"/>
          <w:szCs w:val="24"/>
        </w:rPr>
        <w:t xml:space="preserve"> </w:t>
      </w:r>
      <w:r w:rsidRPr="00062686">
        <w:rPr>
          <w:rFonts w:ascii="Times New Roman" w:hAnsi="Times New Roman"/>
          <w:b/>
          <w:bCs/>
          <w:sz w:val="24"/>
          <w:szCs w:val="24"/>
        </w:rPr>
        <w:t>§ 16l</w:t>
      </w:r>
    </w:p>
    <w:p w14:paraId="3F0CE9A0" w14:textId="77777777" w:rsidR="00244880" w:rsidRPr="00062686" w:rsidRDefault="00244880" w:rsidP="00244880">
      <w:pPr>
        <w:autoSpaceDE w:val="0"/>
        <w:autoSpaceDN w:val="0"/>
        <w:adjustRightInd w:val="0"/>
        <w:spacing w:after="0"/>
        <w:rPr>
          <w:rFonts w:ascii="Times New Roman" w:hAnsi="Times New Roman"/>
          <w:sz w:val="24"/>
          <w:szCs w:val="24"/>
        </w:rPr>
      </w:pPr>
    </w:p>
    <w:p w14:paraId="6D6B6867" w14:textId="77777777" w:rsidR="00244880" w:rsidRPr="00062686" w:rsidRDefault="00244880" w:rsidP="00244880">
      <w:pPr>
        <w:autoSpaceDE w:val="0"/>
        <w:autoSpaceDN w:val="0"/>
        <w:adjustRightInd w:val="0"/>
        <w:spacing w:after="0"/>
        <w:ind w:left="5664"/>
        <w:rPr>
          <w:rFonts w:ascii="Times New Roman" w:hAnsi="Times New Roman"/>
          <w:sz w:val="24"/>
          <w:szCs w:val="24"/>
        </w:rPr>
      </w:pPr>
      <w:r w:rsidRPr="00062686">
        <w:rPr>
          <w:rFonts w:ascii="Times New Roman" w:hAnsi="Times New Roman"/>
          <w:sz w:val="24"/>
          <w:szCs w:val="24"/>
        </w:rPr>
        <w:t xml:space="preserve">Evidenčné číslo: </w:t>
      </w:r>
    </w:p>
    <w:p w14:paraId="4C9129FC" w14:textId="538F1F8B"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Názov a sídlo vzdelávacej inštitúcie</w:t>
      </w:r>
      <w:r w:rsidR="004B5A91">
        <w:rPr>
          <w:rFonts w:ascii="Times New Roman" w:hAnsi="Times New Roman"/>
          <w:sz w:val="24"/>
          <w:szCs w:val="24"/>
        </w:rPr>
        <w:t>:</w:t>
      </w:r>
      <w:r w:rsidRPr="00062686">
        <w:rPr>
          <w:sz w:val="20"/>
          <w:szCs w:val="20"/>
          <w:vertAlign w:val="superscript"/>
        </w:rPr>
        <w:t>1)</w:t>
      </w:r>
    </w:p>
    <w:p w14:paraId="7804780B"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___________________________________________________________________________</w:t>
      </w:r>
    </w:p>
    <w:p w14:paraId="5E7E337B" w14:textId="77777777" w:rsidR="00244880" w:rsidRPr="00062686" w:rsidRDefault="00244880" w:rsidP="00244880">
      <w:pPr>
        <w:autoSpaceDE w:val="0"/>
        <w:autoSpaceDN w:val="0"/>
        <w:adjustRightInd w:val="0"/>
        <w:spacing w:after="0"/>
        <w:rPr>
          <w:rFonts w:ascii="Times New Roman" w:hAnsi="Times New Roman"/>
          <w:sz w:val="24"/>
          <w:szCs w:val="24"/>
        </w:rPr>
      </w:pPr>
    </w:p>
    <w:p w14:paraId="2A89EEB2" w14:textId="77777777" w:rsidR="00244880" w:rsidRPr="00062686" w:rsidRDefault="00244880" w:rsidP="00244880">
      <w:pPr>
        <w:autoSpaceDE w:val="0"/>
        <w:autoSpaceDN w:val="0"/>
        <w:adjustRightInd w:val="0"/>
        <w:spacing w:after="0"/>
        <w:rPr>
          <w:rFonts w:ascii="Times New Roman" w:hAnsi="Times New Roman"/>
          <w:sz w:val="24"/>
          <w:szCs w:val="24"/>
        </w:rPr>
      </w:pPr>
    </w:p>
    <w:p w14:paraId="0896E38E"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POTVRDENIE</w:t>
      </w:r>
    </w:p>
    <w:p w14:paraId="1FA47D9A" w14:textId="4373CFFE" w:rsidR="00244880" w:rsidRPr="00062686" w:rsidRDefault="00244880" w:rsidP="00244880">
      <w:pPr>
        <w:autoSpaceDE w:val="0"/>
        <w:autoSpaceDN w:val="0"/>
        <w:adjustRightInd w:val="0"/>
        <w:spacing w:after="0"/>
        <w:jc w:val="center"/>
        <w:rPr>
          <w:rFonts w:ascii="Times New Roman" w:hAnsi="Times New Roman"/>
          <w:b/>
          <w:sz w:val="24"/>
          <w:szCs w:val="24"/>
        </w:rPr>
      </w:pPr>
      <w:r w:rsidRPr="00062686">
        <w:rPr>
          <w:rFonts w:ascii="Times New Roman" w:hAnsi="Times New Roman"/>
          <w:b/>
          <w:sz w:val="24"/>
          <w:szCs w:val="24"/>
        </w:rPr>
        <w:t xml:space="preserve">o absolvovaní </w:t>
      </w:r>
      <w:r>
        <w:rPr>
          <w:rFonts w:ascii="Times New Roman" w:hAnsi="Times New Roman"/>
          <w:b/>
          <w:sz w:val="24"/>
          <w:szCs w:val="24"/>
        </w:rPr>
        <w:t>ne</w:t>
      </w:r>
      <w:r w:rsidRPr="00062686">
        <w:rPr>
          <w:rFonts w:ascii="Times New Roman" w:hAnsi="Times New Roman"/>
          <w:b/>
          <w:sz w:val="24"/>
          <w:szCs w:val="24"/>
        </w:rPr>
        <w:t>akreditovaného vzdelávacieho programu</w:t>
      </w:r>
      <w:r w:rsidR="00127AF0" w:rsidRPr="00062686">
        <w:rPr>
          <w:rFonts w:ascii="Times New Roman" w:hAnsi="Times New Roman"/>
          <w:sz w:val="24"/>
          <w:szCs w:val="24"/>
          <w:vertAlign w:val="superscript"/>
        </w:rPr>
        <w:t>2)</w:t>
      </w:r>
    </w:p>
    <w:p w14:paraId="04734D92" w14:textId="77777777" w:rsidR="00244880" w:rsidRPr="00062686" w:rsidRDefault="00244880" w:rsidP="00244880">
      <w:pPr>
        <w:autoSpaceDE w:val="0"/>
        <w:autoSpaceDN w:val="0"/>
        <w:adjustRightInd w:val="0"/>
        <w:spacing w:after="0"/>
        <w:rPr>
          <w:rFonts w:ascii="Times New Roman" w:hAnsi="Times New Roman"/>
          <w:sz w:val="24"/>
          <w:szCs w:val="24"/>
        </w:rPr>
      </w:pPr>
    </w:p>
    <w:p w14:paraId="56739E99"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Meno a priezvisko: </w:t>
      </w:r>
    </w:p>
    <w:p w14:paraId="2C983524" w14:textId="4CFF1219"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Dátum narodenia: </w:t>
      </w:r>
    </w:p>
    <w:p w14:paraId="663B6C95" w14:textId="77777777" w:rsidR="00244880" w:rsidRPr="00062686" w:rsidRDefault="00244880" w:rsidP="00244880">
      <w:pPr>
        <w:autoSpaceDE w:val="0"/>
        <w:autoSpaceDN w:val="0"/>
        <w:adjustRightInd w:val="0"/>
        <w:spacing w:after="0"/>
        <w:rPr>
          <w:rFonts w:ascii="Times New Roman" w:hAnsi="Times New Roman"/>
          <w:sz w:val="24"/>
          <w:szCs w:val="24"/>
        </w:rPr>
      </w:pPr>
    </w:p>
    <w:p w14:paraId="10C18D6A" w14:textId="77777777" w:rsidR="00244880" w:rsidRPr="00062686" w:rsidRDefault="00244880" w:rsidP="00244880">
      <w:pPr>
        <w:autoSpaceDE w:val="0"/>
        <w:autoSpaceDN w:val="0"/>
        <w:adjustRightInd w:val="0"/>
        <w:spacing w:after="0"/>
        <w:jc w:val="both"/>
        <w:rPr>
          <w:rFonts w:ascii="Times New Roman" w:hAnsi="Times New Roman"/>
          <w:sz w:val="24"/>
          <w:szCs w:val="24"/>
        </w:rPr>
      </w:pPr>
      <w:r w:rsidRPr="00062686">
        <w:rPr>
          <w:rFonts w:ascii="Times New Roman" w:hAnsi="Times New Roman"/>
          <w:sz w:val="24"/>
          <w:szCs w:val="24"/>
        </w:rPr>
        <w:t xml:space="preserve">Úspešne absolvoval </w:t>
      </w:r>
      <w:r w:rsidRPr="00062686">
        <w:rPr>
          <w:rFonts w:ascii="Times New Roman" w:hAnsi="Times New Roman"/>
          <w:b/>
          <w:sz w:val="24"/>
          <w:szCs w:val="24"/>
        </w:rPr>
        <w:t>odbornú prípravu</w:t>
      </w:r>
      <w:r w:rsidRPr="00062686">
        <w:rPr>
          <w:rFonts w:ascii="Times New Roman" w:hAnsi="Times New Roman"/>
          <w:sz w:val="24"/>
          <w:szCs w:val="24"/>
        </w:rPr>
        <w:t xml:space="preserve"> na overenie odbornej spôsobilosti na prácu </w:t>
      </w:r>
    </w:p>
    <w:p w14:paraId="6C5AC398" w14:textId="77777777" w:rsidR="00244880" w:rsidRPr="00062686" w:rsidRDefault="00244880" w:rsidP="00244880">
      <w:pPr>
        <w:autoSpaceDE w:val="0"/>
        <w:autoSpaceDN w:val="0"/>
        <w:adjustRightInd w:val="0"/>
        <w:spacing w:after="0"/>
        <w:jc w:val="both"/>
        <w:rPr>
          <w:rFonts w:ascii="Times New Roman" w:hAnsi="Times New Roman"/>
          <w:sz w:val="24"/>
          <w:szCs w:val="24"/>
        </w:rPr>
      </w:pPr>
      <w:r w:rsidRPr="00062686">
        <w:rPr>
          <w:rFonts w:ascii="Times New Roman" w:hAnsi="Times New Roman"/>
          <w:b/>
          <w:sz w:val="24"/>
          <w:szCs w:val="24"/>
        </w:rPr>
        <w:t>s prípravkami na profesionálne použitie na reguláciu živočíšnych škodcov fumigáciou</w:t>
      </w:r>
      <w:r>
        <w:rPr>
          <w:rFonts w:ascii="Times New Roman" w:hAnsi="Times New Roman"/>
          <w:b/>
          <w:sz w:val="24"/>
          <w:szCs w:val="24"/>
          <w:vertAlign w:val="superscript"/>
        </w:rPr>
        <w:t>3</w:t>
      </w:r>
      <w:r w:rsidRPr="00062686">
        <w:rPr>
          <w:rFonts w:ascii="Times New Roman" w:hAnsi="Times New Roman"/>
          <w:b/>
          <w:sz w:val="24"/>
          <w:szCs w:val="24"/>
          <w:vertAlign w:val="superscript"/>
        </w:rPr>
        <w:t>)</w:t>
      </w:r>
    </w:p>
    <w:p w14:paraId="710E7EE0" w14:textId="77777777" w:rsidR="00244880" w:rsidRPr="00062686" w:rsidRDefault="00244880" w:rsidP="00244880">
      <w:pPr>
        <w:pStyle w:val="Zkladntext"/>
        <w:outlineLvl w:val="2"/>
      </w:pPr>
    </w:p>
    <w:p w14:paraId="54263D80" w14:textId="77777777" w:rsidR="00244880" w:rsidRPr="00062686" w:rsidRDefault="00244880" w:rsidP="00244880">
      <w:pPr>
        <w:pStyle w:val="Zkladntext"/>
        <w:outlineLvl w:val="2"/>
      </w:pPr>
      <w:r w:rsidRPr="00062686">
        <w:t>v čase od ........................ do ..................... v rozsahu ......... hodín (celkový počet hodín)</w:t>
      </w:r>
    </w:p>
    <w:p w14:paraId="5A124784"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s odborným obsahom (vymenovať hlavné odborné témy):</w:t>
      </w:r>
    </w:p>
    <w:p w14:paraId="0A4E8200" w14:textId="77777777" w:rsidR="00244880" w:rsidRPr="00062686" w:rsidRDefault="00244880" w:rsidP="00244880">
      <w:pPr>
        <w:autoSpaceDE w:val="0"/>
        <w:autoSpaceDN w:val="0"/>
        <w:adjustRightInd w:val="0"/>
        <w:spacing w:after="0"/>
        <w:rPr>
          <w:rFonts w:ascii="Times New Roman" w:hAnsi="Times New Roman"/>
          <w:sz w:val="24"/>
          <w:szCs w:val="24"/>
        </w:rPr>
      </w:pPr>
    </w:p>
    <w:p w14:paraId="00DDF4D3"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5E05E651" w14:textId="77777777" w:rsidR="00244880" w:rsidRPr="00062686" w:rsidRDefault="00244880" w:rsidP="00244880">
      <w:pPr>
        <w:autoSpaceDE w:val="0"/>
        <w:autoSpaceDN w:val="0"/>
        <w:adjustRightInd w:val="0"/>
        <w:spacing w:after="0"/>
        <w:rPr>
          <w:rFonts w:ascii="Times New Roman" w:hAnsi="Times New Roman"/>
          <w:sz w:val="24"/>
          <w:szCs w:val="24"/>
        </w:rPr>
      </w:pPr>
    </w:p>
    <w:p w14:paraId="23619CF3"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Názov toxickej látky, ktorú bude používať pri </w:t>
      </w:r>
      <w:proofErr w:type="spellStart"/>
      <w:r w:rsidRPr="00062686">
        <w:rPr>
          <w:rFonts w:ascii="Times New Roman" w:hAnsi="Times New Roman"/>
          <w:sz w:val="24"/>
          <w:szCs w:val="24"/>
        </w:rPr>
        <w:t>fumigácii</w:t>
      </w:r>
      <w:proofErr w:type="spellEnd"/>
      <w:r w:rsidRPr="00062686">
        <w:rPr>
          <w:rFonts w:ascii="Times New Roman" w:hAnsi="Times New Roman"/>
          <w:sz w:val="24"/>
          <w:szCs w:val="24"/>
        </w:rPr>
        <w:t>:</w:t>
      </w:r>
    </w:p>
    <w:p w14:paraId="72CEEE51" w14:textId="77777777" w:rsidR="00244880" w:rsidRPr="00062686" w:rsidRDefault="00244880" w:rsidP="00244880">
      <w:pPr>
        <w:autoSpaceDE w:val="0"/>
        <w:autoSpaceDN w:val="0"/>
        <w:adjustRightInd w:val="0"/>
        <w:spacing w:after="0"/>
        <w:rPr>
          <w:rFonts w:ascii="Times New Roman" w:hAnsi="Times New Roman"/>
          <w:sz w:val="24"/>
          <w:szCs w:val="24"/>
        </w:rPr>
      </w:pPr>
    </w:p>
    <w:p w14:paraId="079983AE"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275D4D34" w14:textId="77777777" w:rsidR="00244880" w:rsidRPr="00062686" w:rsidRDefault="00244880" w:rsidP="00244880">
      <w:pPr>
        <w:autoSpaceDE w:val="0"/>
        <w:autoSpaceDN w:val="0"/>
        <w:adjustRightInd w:val="0"/>
        <w:spacing w:after="0"/>
        <w:rPr>
          <w:rFonts w:ascii="Times New Roman" w:hAnsi="Times New Roman"/>
          <w:sz w:val="24"/>
          <w:szCs w:val="24"/>
        </w:rPr>
      </w:pPr>
    </w:p>
    <w:p w14:paraId="41679710"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V ........................ dňa ...................                     </w:t>
      </w:r>
    </w:p>
    <w:p w14:paraId="3E1B0C1E" w14:textId="77777777" w:rsidR="00244880" w:rsidRPr="00062686" w:rsidRDefault="00244880" w:rsidP="00244880">
      <w:pPr>
        <w:autoSpaceDE w:val="0"/>
        <w:autoSpaceDN w:val="0"/>
        <w:adjustRightInd w:val="0"/>
        <w:spacing w:after="0"/>
        <w:rPr>
          <w:rFonts w:ascii="Times New Roman" w:hAnsi="Times New Roman"/>
          <w:sz w:val="24"/>
          <w:szCs w:val="24"/>
          <w:vertAlign w:val="superscript"/>
        </w:rPr>
      </w:pPr>
    </w:p>
    <w:p w14:paraId="2EACA36E"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w:t>
      </w:r>
    </w:p>
    <w:p w14:paraId="0E23B9C8" w14:textId="77777777" w:rsidR="00127AF0" w:rsidRPr="00062686" w:rsidRDefault="00244880" w:rsidP="00127AF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 xml:space="preserve"> </w:t>
      </w:r>
      <w:r w:rsidR="00127AF0">
        <w:rPr>
          <w:rFonts w:ascii="Times New Roman" w:hAnsi="Times New Roman"/>
          <w:sz w:val="24"/>
          <w:szCs w:val="24"/>
        </w:rPr>
        <w:t>m</w:t>
      </w:r>
      <w:r w:rsidR="00127AF0" w:rsidRPr="00062686">
        <w:rPr>
          <w:rFonts w:ascii="Times New Roman" w:hAnsi="Times New Roman"/>
          <w:sz w:val="24"/>
          <w:szCs w:val="24"/>
        </w:rPr>
        <w:t>eno, priezvisko a podpis</w:t>
      </w:r>
    </w:p>
    <w:p w14:paraId="0B9AE6D4" w14:textId="77777777" w:rsidR="00127AF0" w:rsidRDefault="00127AF0" w:rsidP="00127AF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      </w:t>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 xml:space="preserve">      štatutárneho orgánu</w:t>
      </w:r>
    </w:p>
    <w:p w14:paraId="50961D32" w14:textId="77777777" w:rsidR="00127AF0" w:rsidRPr="005C2A2E" w:rsidRDefault="00127AF0" w:rsidP="00127AF0">
      <w:pPr>
        <w:autoSpaceDE w:val="0"/>
        <w:autoSpaceDN w:val="0"/>
        <w:adjustRightInd w:val="0"/>
        <w:spacing w:after="0"/>
        <w:ind w:left="2836"/>
        <w:rPr>
          <w:rFonts w:ascii="Times New Roman" w:hAnsi="Times New Roman"/>
          <w:sz w:val="24"/>
          <w:szCs w:val="24"/>
        </w:rPr>
      </w:pPr>
      <w:r w:rsidRPr="00062686">
        <w:rPr>
          <w:rFonts w:ascii="Times New Roman" w:hAnsi="Times New Roman"/>
          <w:sz w:val="24"/>
          <w:szCs w:val="24"/>
        </w:rPr>
        <w:t xml:space="preserve">vzdelávacej inštitúcie </w:t>
      </w:r>
      <w:r>
        <w:rPr>
          <w:rFonts w:ascii="Times New Roman" w:hAnsi="Times New Roman"/>
          <w:sz w:val="24"/>
          <w:szCs w:val="24"/>
        </w:rPr>
        <w:t>a  odtlačok pečiatky</w:t>
      </w:r>
    </w:p>
    <w:p w14:paraId="6B0991C2" w14:textId="29EADA43" w:rsidR="00244880" w:rsidRPr="00062686" w:rsidRDefault="00244880" w:rsidP="00127AF0">
      <w:pPr>
        <w:autoSpaceDE w:val="0"/>
        <w:autoSpaceDN w:val="0"/>
        <w:adjustRightInd w:val="0"/>
        <w:spacing w:after="0"/>
        <w:rPr>
          <w:rFonts w:ascii="Times New Roman" w:hAnsi="Times New Roman"/>
          <w:sz w:val="24"/>
          <w:szCs w:val="24"/>
        </w:rPr>
      </w:pPr>
    </w:p>
    <w:p w14:paraId="6929B496"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Vysvetlivky:</w:t>
      </w:r>
    </w:p>
    <w:p w14:paraId="0001DB1A" w14:textId="2D8418E7"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1)</w:t>
      </w:r>
      <w:r>
        <w:rPr>
          <w:rFonts w:ascii="Times New Roman" w:hAnsi="Times New Roman"/>
          <w:color w:val="000000"/>
          <w:sz w:val="20"/>
          <w:szCs w:val="20"/>
        </w:rPr>
        <w:t xml:space="preserve"> § 10 ods. 6 zákona č. 292/2024 Z. z. o vzdelávaní dospelých a o zmene a doplnení niektorých zákonov. </w:t>
      </w:r>
    </w:p>
    <w:p w14:paraId="623F2A8B" w14:textId="2CF3FDC7"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2)</w:t>
      </w:r>
      <w:r>
        <w:rPr>
          <w:rFonts w:ascii="Times New Roman" w:hAnsi="Times New Roman"/>
          <w:color w:val="000000"/>
          <w:sz w:val="20"/>
          <w:szCs w:val="20"/>
        </w:rPr>
        <w:t xml:space="preserve"> § 4 ods. 2 zákona č. 292/2024 Z. z. o vzdelávaní dospelých a o zmene a doplnení niektorých zákonov. </w:t>
      </w:r>
    </w:p>
    <w:p w14:paraId="5EA7B225" w14:textId="77777777" w:rsidR="00BA61C9"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3)</w:t>
      </w:r>
      <w:r>
        <w:rPr>
          <w:rFonts w:ascii="Times New Roman" w:hAnsi="Times New Roman"/>
          <w:color w:val="000000"/>
          <w:sz w:val="20"/>
          <w:szCs w:val="20"/>
        </w:rPr>
        <w:t xml:space="preserve"> § 16l zákona č. 355/2007 Z. z. o ochrane, podpore a rozvoji verejného zdravia a o zmene a doplnení niektorých zákonov v znení neskorších predpisov. </w:t>
      </w:r>
    </w:p>
    <w:p w14:paraId="2C4FF5E2" w14:textId="192FED1A"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rPr>
        <w:t>Príloha č. 1 bod X. k vyhláške Ministerstva zdravotníctva Slovenskej republiky č. 209/2014 Z. z., ktorou sa ustanovuje 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v znení neskorších predpisov.</w:t>
      </w:r>
    </w:p>
    <w:p w14:paraId="1298A935" w14:textId="77777777"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p>
    <w:p w14:paraId="05A02263" w14:textId="77777777" w:rsidR="00244880" w:rsidRPr="00062686" w:rsidRDefault="00244880" w:rsidP="00244880">
      <w:pPr>
        <w:autoSpaceDE w:val="0"/>
        <w:autoSpaceDN w:val="0"/>
        <w:adjustRightInd w:val="0"/>
        <w:spacing w:after="0"/>
        <w:jc w:val="both"/>
        <w:rPr>
          <w:rFonts w:ascii="Times New Roman" w:hAnsi="Times New Roman"/>
          <w:b/>
          <w:bCs/>
          <w:sz w:val="24"/>
          <w:szCs w:val="24"/>
        </w:rPr>
      </w:pPr>
      <w:r w:rsidRPr="00062686">
        <w:rPr>
          <w:rFonts w:ascii="Times New Roman" w:hAnsi="Times New Roman"/>
          <w:b/>
          <w:bCs/>
          <w:sz w:val="24"/>
          <w:szCs w:val="24"/>
        </w:rPr>
        <w:t xml:space="preserve">B. Vzor dokladu o absolvovaní aktualizačnej odbornej prípravy  podľa § 16l </w:t>
      </w:r>
    </w:p>
    <w:p w14:paraId="6B53D20E" w14:textId="77777777" w:rsidR="00244880" w:rsidRPr="00062686" w:rsidRDefault="00244880" w:rsidP="00244880">
      <w:pPr>
        <w:autoSpaceDE w:val="0"/>
        <w:autoSpaceDN w:val="0"/>
        <w:adjustRightInd w:val="0"/>
        <w:spacing w:after="0"/>
        <w:jc w:val="both"/>
        <w:rPr>
          <w:rFonts w:ascii="Times New Roman" w:hAnsi="Times New Roman"/>
          <w:b/>
          <w:bCs/>
          <w:sz w:val="24"/>
          <w:szCs w:val="24"/>
        </w:rPr>
      </w:pPr>
    </w:p>
    <w:p w14:paraId="09AE55BB" w14:textId="77777777" w:rsidR="00244880" w:rsidRPr="00062686" w:rsidRDefault="00244880" w:rsidP="00244880">
      <w:pPr>
        <w:autoSpaceDE w:val="0"/>
        <w:autoSpaceDN w:val="0"/>
        <w:adjustRightInd w:val="0"/>
        <w:spacing w:after="0"/>
        <w:ind w:left="5672"/>
        <w:rPr>
          <w:rFonts w:ascii="Times New Roman" w:hAnsi="Times New Roman"/>
          <w:sz w:val="24"/>
          <w:szCs w:val="24"/>
        </w:rPr>
      </w:pPr>
      <w:r w:rsidRPr="00062686">
        <w:rPr>
          <w:rFonts w:ascii="Times New Roman" w:hAnsi="Times New Roman"/>
          <w:sz w:val="24"/>
          <w:szCs w:val="24"/>
        </w:rPr>
        <w:t>Evidenčné číslo:</w:t>
      </w:r>
    </w:p>
    <w:p w14:paraId="001B971E" w14:textId="34BA098A"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lastRenderedPageBreak/>
        <w:t>Názov a sídlo vzdelávacej inštitúcie:</w:t>
      </w:r>
      <w:r w:rsidRPr="00062686">
        <w:rPr>
          <w:sz w:val="20"/>
          <w:szCs w:val="20"/>
          <w:vertAlign w:val="superscript"/>
        </w:rPr>
        <w:t>1)</w:t>
      </w:r>
    </w:p>
    <w:p w14:paraId="3D810582" w14:textId="77777777" w:rsidR="00244880" w:rsidRPr="00062686" w:rsidRDefault="00244880" w:rsidP="00244880">
      <w:pPr>
        <w:pBdr>
          <w:bottom w:val="single" w:sz="4" w:space="1" w:color="auto"/>
        </w:pBdr>
        <w:autoSpaceDE w:val="0"/>
        <w:autoSpaceDN w:val="0"/>
        <w:adjustRightInd w:val="0"/>
        <w:spacing w:after="0"/>
        <w:rPr>
          <w:rFonts w:ascii="Times New Roman" w:hAnsi="Times New Roman"/>
          <w:sz w:val="24"/>
          <w:szCs w:val="24"/>
        </w:rPr>
      </w:pPr>
    </w:p>
    <w:p w14:paraId="19BD1B21" w14:textId="77777777" w:rsidR="00244880" w:rsidRPr="00062686" w:rsidRDefault="00244880" w:rsidP="00244880">
      <w:pPr>
        <w:autoSpaceDE w:val="0"/>
        <w:autoSpaceDN w:val="0"/>
        <w:adjustRightInd w:val="0"/>
        <w:spacing w:after="0"/>
        <w:rPr>
          <w:rFonts w:ascii="Times New Roman" w:hAnsi="Times New Roman"/>
          <w:sz w:val="24"/>
          <w:szCs w:val="24"/>
        </w:rPr>
      </w:pPr>
    </w:p>
    <w:p w14:paraId="06C68D1F" w14:textId="77777777" w:rsidR="00244880" w:rsidRPr="00062686" w:rsidRDefault="00244880" w:rsidP="00244880">
      <w:pPr>
        <w:autoSpaceDE w:val="0"/>
        <w:autoSpaceDN w:val="0"/>
        <w:adjustRightInd w:val="0"/>
        <w:spacing w:after="0"/>
        <w:rPr>
          <w:rFonts w:ascii="Times New Roman" w:hAnsi="Times New Roman"/>
          <w:sz w:val="24"/>
          <w:szCs w:val="24"/>
        </w:rPr>
      </w:pPr>
    </w:p>
    <w:p w14:paraId="0A20805C" w14:textId="77777777" w:rsidR="00244880" w:rsidRPr="00062686" w:rsidRDefault="00244880" w:rsidP="00244880">
      <w:pPr>
        <w:autoSpaceDE w:val="0"/>
        <w:autoSpaceDN w:val="0"/>
        <w:adjustRightInd w:val="0"/>
        <w:spacing w:after="0"/>
        <w:jc w:val="center"/>
        <w:rPr>
          <w:rFonts w:ascii="Times New Roman" w:hAnsi="Times New Roman"/>
          <w:b/>
          <w:sz w:val="24"/>
          <w:szCs w:val="24"/>
        </w:rPr>
      </w:pPr>
      <w:r>
        <w:rPr>
          <w:rFonts w:ascii="Times New Roman" w:hAnsi="Times New Roman"/>
          <w:b/>
          <w:sz w:val="24"/>
          <w:szCs w:val="24"/>
        </w:rPr>
        <w:t>POTVRDENIE</w:t>
      </w:r>
    </w:p>
    <w:p w14:paraId="1BE8EF57" w14:textId="7E8B365E" w:rsidR="00244880" w:rsidRPr="00062686" w:rsidRDefault="00244880" w:rsidP="00244880">
      <w:pPr>
        <w:autoSpaceDE w:val="0"/>
        <w:autoSpaceDN w:val="0"/>
        <w:adjustRightInd w:val="0"/>
        <w:spacing w:after="0"/>
        <w:jc w:val="center"/>
        <w:rPr>
          <w:rFonts w:ascii="Times New Roman" w:hAnsi="Times New Roman"/>
          <w:b/>
          <w:sz w:val="24"/>
          <w:szCs w:val="24"/>
        </w:rPr>
      </w:pPr>
      <w:r w:rsidRPr="00062686">
        <w:rPr>
          <w:rFonts w:ascii="Times New Roman" w:hAnsi="Times New Roman"/>
          <w:b/>
          <w:sz w:val="24"/>
          <w:szCs w:val="24"/>
        </w:rPr>
        <w:t xml:space="preserve">o absolvovaní </w:t>
      </w:r>
      <w:r>
        <w:rPr>
          <w:rFonts w:ascii="Times New Roman" w:hAnsi="Times New Roman"/>
          <w:b/>
          <w:sz w:val="24"/>
          <w:szCs w:val="24"/>
        </w:rPr>
        <w:t>ne</w:t>
      </w:r>
      <w:r w:rsidRPr="00062686">
        <w:rPr>
          <w:rFonts w:ascii="Times New Roman" w:hAnsi="Times New Roman"/>
          <w:b/>
          <w:sz w:val="24"/>
          <w:szCs w:val="24"/>
        </w:rPr>
        <w:t>akreditovaného vzdelávacieho programu</w:t>
      </w:r>
      <w:r w:rsidR="00127AF0" w:rsidRPr="00062686">
        <w:rPr>
          <w:rFonts w:ascii="Times New Roman" w:hAnsi="Times New Roman"/>
          <w:sz w:val="24"/>
          <w:szCs w:val="24"/>
          <w:vertAlign w:val="superscript"/>
        </w:rPr>
        <w:t>2)</w:t>
      </w:r>
    </w:p>
    <w:p w14:paraId="52328CA2" w14:textId="77777777" w:rsidR="00244880" w:rsidRPr="00062686" w:rsidRDefault="00244880" w:rsidP="00244880">
      <w:pPr>
        <w:autoSpaceDE w:val="0"/>
        <w:autoSpaceDN w:val="0"/>
        <w:adjustRightInd w:val="0"/>
        <w:spacing w:after="0"/>
        <w:rPr>
          <w:rFonts w:ascii="Times New Roman" w:hAnsi="Times New Roman"/>
          <w:sz w:val="24"/>
          <w:szCs w:val="24"/>
        </w:rPr>
      </w:pPr>
    </w:p>
    <w:p w14:paraId="784A0D3F"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Meno a priezvisko: </w:t>
      </w:r>
    </w:p>
    <w:p w14:paraId="4BEB2764"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Dátum</w:t>
      </w:r>
      <w:r>
        <w:rPr>
          <w:rFonts w:ascii="Times New Roman" w:hAnsi="Times New Roman"/>
          <w:sz w:val="24"/>
          <w:szCs w:val="24"/>
        </w:rPr>
        <w:t xml:space="preserve"> </w:t>
      </w:r>
      <w:r w:rsidRPr="00062686">
        <w:rPr>
          <w:rFonts w:ascii="Times New Roman" w:hAnsi="Times New Roman"/>
          <w:sz w:val="24"/>
          <w:szCs w:val="24"/>
        </w:rPr>
        <w:t>narodenia:</w:t>
      </w:r>
    </w:p>
    <w:p w14:paraId="17530AC3" w14:textId="77777777" w:rsidR="00244880" w:rsidRPr="00062686" w:rsidRDefault="00244880" w:rsidP="00244880">
      <w:pPr>
        <w:autoSpaceDE w:val="0"/>
        <w:autoSpaceDN w:val="0"/>
        <w:adjustRightInd w:val="0"/>
        <w:spacing w:after="0"/>
        <w:rPr>
          <w:rFonts w:ascii="Times New Roman" w:hAnsi="Times New Roman"/>
          <w:sz w:val="24"/>
          <w:szCs w:val="24"/>
        </w:rPr>
      </w:pPr>
    </w:p>
    <w:p w14:paraId="67D08FBD" w14:textId="77777777" w:rsidR="00244880" w:rsidRPr="00062686" w:rsidRDefault="00244880" w:rsidP="00244880">
      <w:pPr>
        <w:autoSpaceDE w:val="0"/>
        <w:autoSpaceDN w:val="0"/>
        <w:adjustRightInd w:val="0"/>
        <w:spacing w:after="0"/>
        <w:jc w:val="both"/>
        <w:rPr>
          <w:rFonts w:ascii="Times New Roman" w:hAnsi="Times New Roman"/>
          <w:sz w:val="24"/>
          <w:szCs w:val="24"/>
        </w:rPr>
      </w:pPr>
      <w:r w:rsidRPr="00062686">
        <w:rPr>
          <w:rFonts w:ascii="Times New Roman" w:hAnsi="Times New Roman"/>
          <w:sz w:val="24"/>
          <w:szCs w:val="24"/>
        </w:rPr>
        <w:t xml:space="preserve">Úspešne absolvoval </w:t>
      </w:r>
      <w:r w:rsidRPr="00062686">
        <w:rPr>
          <w:rFonts w:ascii="Times New Roman" w:hAnsi="Times New Roman"/>
          <w:b/>
          <w:sz w:val="24"/>
          <w:szCs w:val="24"/>
        </w:rPr>
        <w:t>aktualizačnú</w:t>
      </w:r>
      <w:r w:rsidRPr="00062686">
        <w:rPr>
          <w:rFonts w:ascii="Times New Roman" w:hAnsi="Times New Roman"/>
          <w:sz w:val="24"/>
          <w:szCs w:val="24"/>
        </w:rPr>
        <w:t xml:space="preserve"> </w:t>
      </w:r>
      <w:r w:rsidRPr="00062686">
        <w:rPr>
          <w:rFonts w:ascii="Times New Roman" w:hAnsi="Times New Roman"/>
          <w:b/>
          <w:sz w:val="24"/>
          <w:szCs w:val="24"/>
        </w:rPr>
        <w:t>odbornú prípravu</w:t>
      </w:r>
      <w:r w:rsidRPr="00062686">
        <w:rPr>
          <w:rFonts w:ascii="Times New Roman" w:hAnsi="Times New Roman"/>
          <w:sz w:val="24"/>
          <w:szCs w:val="24"/>
        </w:rPr>
        <w:t xml:space="preserve"> na overenie odbornej spôsobilosti na prácu </w:t>
      </w:r>
      <w:r w:rsidRPr="00062686">
        <w:rPr>
          <w:rFonts w:ascii="Times New Roman" w:hAnsi="Times New Roman"/>
          <w:b/>
          <w:sz w:val="24"/>
          <w:szCs w:val="24"/>
        </w:rPr>
        <w:t>s prípravkami na profesionálne použitie na reguláciu živočíšnych škodcov fumigáciou</w:t>
      </w:r>
      <w:r>
        <w:rPr>
          <w:rFonts w:ascii="Times New Roman" w:hAnsi="Times New Roman"/>
          <w:b/>
          <w:sz w:val="24"/>
          <w:szCs w:val="24"/>
          <w:vertAlign w:val="superscript"/>
        </w:rPr>
        <w:t>3</w:t>
      </w:r>
      <w:r w:rsidRPr="00062686">
        <w:rPr>
          <w:rFonts w:ascii="Times New Roman" w:hAnsi="Times New Roman"/>
          <w:b/>
          <w:sz w:val="24"/>
          <w:szCs w:val="24"/>
          <w:vertAlign w:val="superscript"/>
        </w:rPr>
        <w:t>)</w:t>
      </w:r>
    </w:p>
    <w:p w14:paraId="472728A4" w14:textId="77777777" w:rsidR="00244880" w:rsidRPr="00062686" w:rsidRDefault="00244880" w:rsidP="00244880">
      <w:pPr>
        <w:pStyle w:val="ListParagraph1"/>
        <w:autoSpaceDE w:val="0"/>
        <w:autoSpaceDN w:val="0"/>
        <w:adjustRightInd w:val="0"/>
        <w:ind w:left="360"/>
        <w:rPr>
          <w:b/>
        </w:rPr>
      </w:pPr>
    </w:p>
    <w:p w14:paraId="444EF365"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v čase od .....................  do ................... v rozsahu ......... hodín (celkový počet hodín)</w:t>
      </w:r>
    </w:p>
    <w:p w14:paraId="23DC3F09"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s odborným obsahom (vymenovať hlavné odborné témy):</w:t>
      </w:r>
    </w:p>
    <w:p w14:paraId="536B11D6" w14:textId="77777777" w:rsidR="00244880" w:rsidRPr="00062686" w:rsidRDefault="00244880" w:rsidP="00244880">
      <w:pPr>
        <w:autoSpaceDE w:val="0"/>
        <w:autoSpaceDN w:val="0"/>
        <w:adjustRightInd w:val="0"/>
        <w:spacing w:after="0"/>
        <w:rPr>
          <w:rFonts w:ascii="Times New Roman" w:hAnsi="Times New Roman"/>
          <w:sz w:val="24"/>
          <w:szCs w:val="24"/>
        </w:rPr>
      </w:pPr>
    </w:p>
    <w:p w14:paraId="4D982937"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61720117" w14:textId="77777777" w:rsidR="00244880" w:rsidRPr="00062686" w:rsidRDefault="00244880" w:rsidP="00244880">
      <w:pPr>
        <w:autoSpaceDE w:val="0"/>
        <w:autoSpaceDN w:val="0"/>
        <w:adjustRightInd w:val="0"/>
        <w:spacing w:after="0"/>
        <w:rPr>
          <w:rFonts w:ascii="Times New Roman" w:hAnsi="Times New Roman"/>
          <w:sz w:val="24"/>
          <w:szCs w:val="24"/>
        </w:rPr>
      </w:pPr>
    </w:p>
    <w:p w14:paraId="6DA0AE96"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Názov toxickej látky, ktorú používa pri </w:t>
      </w:r>
      <w:proofErr w:type="spellStart"/>
      <w:r w:rsidRPr="00062686">
        <w:rPr>
          <w:rFonts w:ascii="Times New Roman" w:hAnsi="Times New Roman"/>
          <w:sz w:val="24"/>
          <w:szCs w:val="24"/>
        </w:rPr>
        <w:t>fumigácii</w:t>
      </w:r>
      <w:proofErr w:type="spellEnd"/>
      <w:r w:rsidRPr="00062686">
        <w:rPr>
          <w:rFonts w:ascii="Times New Roman" w:hAnsi="Times New Roman"/>
          <w:sz w:val="24"/>
          <w:szCs w:val="24"/>
        </w:rPr>
        <w:t>:</w:t>
      </w:r>
    </w:p>
    <w:p w14:paraId="4856AB86" w14:textId="77777777" w:rsidR="00244880" w:rsidRPr="00062686" w:rsidRDefault="00244880" w:rsidP="00244880">
      <w:pPr>
        <w:autoSpaceDE w:val="0"/>
        <w:autoSpaceDN w:val="0"/>
        <w:adjustRightInd w:val="0"/>
        <w:spacing w:after="0"/>
        <w:rPr>
          <w:rFonts w:ascii="Times New Roman" w:hAnsi="Times New Roman"/>
          <w:sz w:val="24"/>
          <w:szCs w:val="24"/>
        </w:rPr>
      </w:pPr>
    </w:p>
    <w:p w14:paraId="3FFF1769"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w:t>
      </w:r>
    </w:p>
    <w:p w14:paraId="3831E7EB" w14:textId="77777777" w:rsidR="00244880" w:rsidRPr="00062686" w:rsidRDefault="00244880" w:rsidP="00244880">
      <w:pPr>
        <w:autoSpaceDE w:val="0"/>
        <w:autoSpaceDN w:val="0"/>
        <w:adjustRightInd w:val="0"/>
        <w:spacing w:after="0"/>
        <w:rPr>
          <w:rFonts w:ascii="Times New Roman" w:hAnsi="Times New Roman"/>
          <w:sz w:val="24"/>
          <w:szCs w:val="24"/>
        </w:rPr>
      </w:pPr>
    </w:p>
    <w:p w14:paraId="6D9AF4DD"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 xml:space="preserve">V .....................  dňa ...................            </w:t>
      </w:r>
    </w:p>
    <w:p w14:paraId="6CB0C1F6" w14:textId="77777777" w:rsidR="00244880" w:rsidRPr="0024726D" w:rsidRDefault="00244880" w:rsidP="00244880">
      <w:pPr>
        <w:autoSpaceDE w:val="0"/>
        <w:autoSpaceDN w:val="0"/>
        <w:adjustRightInd w:val="0"/>
        <w:spacing w:after="0"/>
        <w:ind w:left="2832"/>
        <w:rPr>
          <w:rFonts w:ascii="Times New Roman" w:hAnsi="Times New Roman"/>
          <w:strike/>
          <w:sz w:val="24"/>
          <w:szCs w:val="24"/>
        </w:rPr>
      </w:pPr>
      <w:r w:rsidRPr="00062686">
        <w:rPr>
          <w:rFonts w:ascii="Times New Roman" w:hAnsi="Times New Roman"/>
          <w:sz w:val="24"/>
          <w:szCs w:val="24"/>
        </w:rPr>
        <w:t xml:space="preserve">         </w:t>
      </w:r>
    </w:p>
    <w:p w14:paraId="540DE7FD" w14:textId="77777777" w:rsidR="00244880" w:rsidRPr="00062686" w:rsidRDefault="00244880" w:rsidP="00244880">
      <w:pPr>
        <w:autoSpaceDE w:val="0"/>
        <w:autoSpaceDN w:val="0"/>
        <w:adjustRightInd w:val="0"/>
        <w:spacing w:after="0"/>
        <w:rPr>
          <w:rFonts w:ascii="Times New Roman" w:hAnsi="Times New Roman"/>
          <w:sz w:val="24"/>
          <w:szCs w:val="24"/>
        </w:rPr>
      </w:pPr>
    </w:p>
    <w:p w14:paraId="3489A4DC"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w:t>
      </w:r>
    </w:p>
    <w:p w14:paraId="1F865E7F"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 xml:space="preserve"> </w:t>
      </w:r>
      <w:r>
        <w:rPr>
          <w:rFonts w:ascii="Times New Roman" w:hAnsi="Times New Roman"/>
          <w:sz w:val="24"/>
          <w:szCs w:val="24"/>
        </w:rPr>
        <w:t>m</w:t>
      </w:r>
      <w:r w:rsidRPr="00062686">
        <w:rPr>
          <w:rFonts w:ascii="Times New Roman" w:hAnsi="Times New Roman"/>
          <w:sz w:val="24"/>
          <w:szCs w:val="24"/>
        </w:rPr>
        <w:t>eno, priezvisko a podpis</w:t>
      </w:r>
    </w:p>
    <w:p w14:paraId="00E3E80F" w14:textId="77777777" w:rsidR="00244880"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 xml:space="preserve">      štatutárneho orgánu</w:t>
      </w:r>
    </w:p>
    <w:p w14:paraId="424A4A96" w14:textId="77777777" w:rsidR="00244880" w:rsidRPr="00062686" w:rsidRDefault="00244880" w:rsidP="00244880">
      <w:pPr>
        <w:autoSpaceDE w:val="0"/>
        <w:autoSpaceDN w:val="0"/>
        <w:adjustRightInd w:val="0"/>
        <w:spacing w:after="0"/>
        <w:ind w:left="2836"/>
        <w:rPr>
          <w:rFonts w:ascii="Times New Roman" w:hAnsi="Times New Roman"/>
          <w:sz w:val="24"/>
          <w:szCs w:val="24"/>
        </w:rPr>
      </w:pPr>
      <w:r w:rsidRPr="00062686">
        <w:rPr>
          <w:rFonts w:ascii="Times New Roman" w:hAnsi="Times New Roman"/>
          <w:sz w:val="24"/>
          <w:szCs w:val="24"/>
        </w:rPr>
        <w:t xml:space="preserve"> vzdelávacej inštitúcie </w:t>
      </w:r>
      <w:r>
        <w:rPr>
          <w:rFonts w:ascii="Times New Roman" w:hAnsi="Times New Roman"/>
          <w:sz w:val="24"/>
          <w:szCs w:val="24"/>
        </w:rPr>
        <w:t>a odtlačok pečiatky</w:t>
      </w:r>
    </w:p>
    <w:p w14:paraId="371C2CBE" w14:textId="77777777" w:rsidR="00244880" w:rsidRPr="00062686" w:rsidRDefault="00244880" w:rsidP="00244880">
      <w:pPr>
        <w:spacing w:after="0" w:line="240" w:lineRule="auto"/>
        <w:ind w:left="5664"/>
        <w:rPr>
          <w:rFonts w:ascii="Times New Roman" w:hAnsi="Times New Roman"/>
          <w:sz w:val="24"/>
          <w:szCs w:val="24"/>
        </w:rPr>
      </w:pPr>
    </w:p>
    <w:p w14:paraId="4EED4891" w14:textId="77777777" w:rsidR="00244880" w:rsidRPr="00062686" w:rsidRDefault="00244880" w:rsidP="00244880">
      <w:pPr>
        <w:spacing w:after="0" w:line="240" w:lineRule="auto"/>
        <w:ind w:left="5664"/>
        <w:rPr>
          <w:rFonts w:ascii="Times New Roman" w:hAnsi="Times New Roman"/>
          <w:sz w:val="24"/>
          <w:szCs w:val="24"/>
        </w:rPr>
      </w:pPr>
    </w:p>
    <w:p w14:paraId="0005D0D3"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Vysvetlivky:</w:t>
      </w:r>
    </w:p>
    <w:p w14:paraId="7A28E293" w14:textId="61E2F2F4"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1)</w:t>
      </w:r>
      <w:r>
        <w:rPr>
          <w:rFonts w:ascii="Times New Roman" w:hAnsi="Times New Roman"/>
          <w:color w:val="000000"/>
          <w:sz w:val="20"/>
          <w:szCs w:val="20"/>
        </w:rPr>
        <w:t xml:space="preserve"> § 10 ods. 6 zákona č. 292/2024 Z. z. o vzdelávaní dospelých a o zmene a doplnení niektorých zákonov. </w:t>
      </w:r>
    </w:p>
    <w:p w14:paraId="0D891CE4" w14:textId="07AAEEB8" w:rsidR="00244880"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2)</w:t>
      </w:r>
      <w:r>
        <w:rPr>
          <w:rFonts w:ascii="Times New Roman" w:hAnsi="Times New Roman"/>
          <w:color w:val="000000"/>
          <w:sz w:val="20"/>
          <w:szCs w:val="20"/>
        </w:rPr>
        <w:t xml:space="preserve"> § 4 ods. 2 zákona č. 292/2024 Z. z. o vzdelávaní dospelých a o zmene a doplnení niektorých zákonov. </w:t>
      </w:r>
    </w:p>
    <w:p w14:paraId="76BDE820" w14:textId="77777777" w:rsidR="00BA61C9"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vertAlign w:val="superscript"/>
        </w:rPr>
        <w:t>3)</w:t>
      </w:r>
      <w:r>
        <w:rPr>
          <w:rFonts w:ascii="Times New Roman" w:hAnsi="Times New Roman"/>
          <w:color w:val="000000"/>
          <w:sz w:val="20"/>
          <w:szCs w:val="20"/>
        </w:rPr>
        <w:t xml:space="preserve"> § 16l zákona č. 355/2007 Z. z. o ochrane, podpore a rozvoji verejného zdravia a o zmene a doplnení niektorých zákonov v znení neskorších predpisov. </w:t>
      </w:r>
    </w:p>
    <w:p w14:paraId="6025FF10" w14:textId="1889BA54" w:rsidR="00244880" w:rsidRPr="00367252" w:rsidRDefault="00244880" w:rsidP="00244880">
      <w:pPr>
        <w:pBdr>
          <w:top w:val="nil"/>
          <w:left w:val="nil"/>
          <w:bottom w:val="nil"/>
          <w:right w:val="nil"/>
          <w:between w:val="nil"/>
        </w:pBdr>
        <w:spacing w:after="0" w:line="240" w:lineRule="auto"/>
        <w:jc w:val="both"/>
        <w:rPr>
          <w:rFonts w:ascii="Times New Roman" w:hAnsi="Times New Roman"/>
          <w:color w:val="000000"/>
          <w:sz w:val="20"/>
          <w:szCs w:val="20"/>
        </w:rPr>
      </w:pPr>
      <w:r>
        <w:rPr>
          <w:rFonts w:ascii="Times New Roman" w:hAnsi="Times New Roman"/>
          <w:color w:val="000000"/>
          <w:sz w:val="20"/>
          <w:szCs w:val="20"/>
        </w:rPr>
        <w:t>Príloha č. 1 bod X. k vyhláške Ministerstva zdravotníctva Slovenskej republiky č. 209/2014 Z. z., ktorou sa ustanovuje rozsah odbornej prípravy, rozsah požadovaných vedomostí pre skúšky odbornej spôsobilosti, podrobnosti o zriaďovaní a činnosti komisií na preskúšanie odbornej spôsobilosti, podrobnosti o skúške pred komisiou na preskúšanie odbornej spôsobilosti, obsah osvedčenia o odbornej spôsobilosti a rozsah aktualizačnej odbornej prípravy v znení neskorších predpisov.“.</w:t>
      </w:r>
    </w:p>
    <w:p w14:paraId="2CB6F768" w14:textId="77777777" w:rsidR="00244880" w:rsidRPr="00062686" w:rsidRDefault="00244880" w:rsidP="00244880">
      <w:pPr>
        <w:pStyle w:val="Normlnywebov"/>
        <w:spacing w:before="0" w:beforeAutospacing="0" w:after="0" w:afterAutospacing="0"/>
        <w:rPr>
          <w:lang w:eastAsia="en-US"/>
        </w:rPr>
      </w:pPr>
      <w:r w:rsidRPr="00062686">
        <w:rPr>
          <w:lang w:eastAsia="en-US"/>
        </w:rPr>
        <w:t xml:space="preserve">     </w:t>
      </w:r>
    </w:p>
    <w:p w14:paraId="023E2E85" w14:textId="77777777" w:rsidR="00244880" w:rsidRPr="00062686" w:rsidRDefault="00244880" w:rsidP="00244880">
      <w:pPr>
        <w:pStyle w:val="Nadpis9"/>
        <w:ind w:left="6372"/>
        <w:jc w:val="both"/>
        <w:rPr>
          <w:b w:val="0"/>
          <w:i/>
        </w:rPr>
      </w:pPr>
      <w:bookmarkStart w:id="89" w:name="_Hlk204947804"/>
      <w:r w:rsidRPr="00062686">
        <w:t>Príloha č. 3bb</w:t>
      </w:r>
    </w:p>
    <w:p w14:paraId="268B60B6" w14:textId="77777777" w:rsidR="00244880" w:rsidRPr="00062686" w:rsidRDefault="00244880" w:rsidP="00244880">
      <w:pPr>
        <w:autoSpaceDE w:val="0"/>
        <w:autoSpaceDN w:val="0"/>
        <w:adjustRightInd w:val="0"/>
        <w:spacing w:after="0" w:line="240" w:lineRule="auto"/>
        <w:ind w:left="6372"/>
        <w:jc w:val="both"/>
        <w:rPr>
          <w:rFonts w:ascii="Times New Roman" w:hAnsi="Times New Roman"/>
          <w:b/>
          <w:bCs/>
          <w:sz w:val="24"/>
          <w:szCs w:val="24"/>
          <w:lang w:eastAsia="sk-SK"/>
        </w:rPr>
      </w:pPr>
      <w:r w:rsidRPr="00062686">
        <w:rPr>
          <w:rFonts w:ascii="Times New Roman" w:hAnsi="Times New Roman"/>
          <w:b/>
          <w:bCs/>
          <w:sz w:val="24"/>
          <w:szCs w:val="24"/>
          <w:lang w:eastAsia="sk-SK"/>
        </w:rPr>
        <w:t>k zákonu č. 355/2007 Z. z.</w:t>
      </w:r>
    </w:p>
    <w:p w14:paraId="4C09E908" w14:textId="77777777" w:rsidR="00244880" w:rsidRPr="00062686" w:rsidRDefault="00244880" w:rsidP="00244880">
      <w:pPr>
        <w:autoSpaceDE w:val="0"/>
        <w:autoSpaceDN w:val="0"/>
        <w:adjustRightInd w:val="0"/>
        <w:spacing w:after="0" w:line="240" w:lineRule="auto"/>
        <w:jc w:val="both"/>
        <w:rPr>
          <w:rFonts w:ascii="Times New Roman" w:hAnsi="Times New Roman"/>
          <w:b/>
          <w:bCs/>
          <w:sz w:val="24"/>
          <w:szCs w:val="24"/>
          <w:lang w:eastAsia="sk-SK"/>
        </w:rPr>
      </w:pPr>
    </w:p>
    <w:p w14:paraId="333DAA41" w14:textId="77777777" w:rsidR="00244880" w:rsidRPr="00062686" w:rsidRDefault="00244880" w:rsidP="00244880">
      <w:pPr>
        <w:autoSpaceDE w:val="0"/>
        <w:autoSpaceDN w:val="0"/>
        <w:adjustRightInd w:val="0"/>
        <w:spacing w:after="0" w:line="240" w:lineRule="auto"/>
        <w:jc w:val="both"/>
        <w:rPr>
          <w:rFonts w:ascii="Times New Roman" w:hAnsi="Times New Roman"/>
          <w:b/>
          <w:bCs/>
          <w:sz w:val="24"/>
          <w:szCs w:val="24"/>
          <w:lang w:eastAsia="sk-SK"/>
        </w:rPr>
      </w:pPr>
    </w:p>
    <w:p w14:paraId="5FB94AFD" w14:textId="77777777" w:rsidR="00244880" w:rsidRPr="00062686" w:rsidRDefault="00244880" w:rsidP="00244880">
      <w:pPr>
        <w:autoSpaceDE w:val="0"/>
        <w:autoSpaceDN w:val="0"/>
        <w:adjustRightInd w:val="0"/>
        <w:spacing w:after="0" w:line="240" w:lineRule="auto"/>
        <w:jc w:val="both"/>
        <w:rPr>
          <w:rFonts w:ascii="Times New Roman" w:hAnsi="Times New Roman"/>
          <w:b/>
          <w:bCs/>
          <w:sz w:val="24"/>
          <w:szCs w:val="24"/>
          <w:lang w:eastAsia="sk-SK"/>
        </w:rPr>
      </w:pPr>
      <w:r w:rsidRPr="00062686">
        <w:rPr>
          <w:rFonts w:ascii="Times New Roman" w:hAnsi="Times New Roman"/>
          <w:b/>
          <w:bCs/>
          <w:sz w:val="24"/>
          <w:szCs w:val="24"/>
          <w:lang w:eastAsia="sk-SK"/>
        </w:rPr>
        <w:lastRenderedPageBreak/>
        <w:t>ZOZNAM ŠTUDIJNÝCH ODBOROV A </w:t>
      </w:r>
      <w:r>
        <w:rPr>
          <w:rFonts w:ascii="Times New Roman" w:hAnsi="Times New Roman"/>
          <w:b/>
          <w:bCs/>
          <w:sz w:val="24"/>
          <w:szCs w:val="24"/>
          <w:lang w:eastAsia="sk-SK"/>
        </w:rPr>
        <w:t>NE</w:t>
      </w:r>
      <w:r w:rsidRPr="00062686">
        <w:rPr>
          <w:rFonts w:ascii="Times New Roman" w:hAnsi="Times New Roman"/>
          <w:b/>
          <w:bCs/>
          <w:sz w:val="24"/>
          <w:szCs w:val="24"/>
          <w:lang w:eastAsia="sk-SK"/>
        </w:rPr>
        <w:t>AKREDITOVANÝCH VZDELÁVACÍCH PROGRAMOV</w:t>
      </w:r>
      <w:r>
        <w:rPr>
          <w:rFonts w:ascii="Times New Roman" w:hAnsi="Times New Roman"/>
          <w:b/>
          <w:bCs/>
          <w:sz w:val="24"/>
          <w:szCs w:val="24"/>
          <w:lang w:eastAsia="sk-SK"/>
        </w:rPr>
        <w:t xml:space="preserve"> POSKYTNUTÝCH CERTIFIKOVANOU VZDELÁVACOU INŠTITÚCIOU</w:t>
      </w:r>
      <w:r w:rsidRPr="00062686">
        <w:rPr>
          <w:rFonts w:ascii="Times New Roman" w:hAnsi="Times New Roman"/>
          <w:b/>
          <w:bCs/>
          <w:sz w:val="24"/>
          <w:szCs w:val="24"/>
          <w:lang w:eastAsia="sk-SK"/>
        </w:rPr>
        <w:t xml:space="preserve">, KTORÝCH DIPLOM, VYSVEDČENIE ALEBO </w:t>
      </w:r>
      <w:r>
        <w:rPr>
          <w:rFonts w:ascii="Times New Roman" w:hAnsi="Times New Roman"/>
          <w:b/>
          <w:bCs/>
          <w:sz w:val="24"/>
          <w:szCs w:val="24"/>
          <w:lang w:eastAsia="sk-SK"/>
        </w:rPr>
        <w:t>POTVRDENIE</w:t>
      </w:r>
      <w:r w:rsidRPr="00062686">
        <w:rPr>
          <w:rFonts w:ascii="Times New Roman" w:hAnsi="Times New Roman"/>
          <w:b/>
          <w:bCs/>
          <w:sz w:val="24"/>
          <w:szCs w:val="24"/>
          <w:lang w:eastAsia="sk-SK"/>
        </w:rPr>
        <w:t xml:space="preserve"> </w:t>
      </w:r>
      <w:r>
        <w:rPr>
          <w:rFonts w:ascii="Times New Roman" w:hAnsi="Times New Roman"/>
          <w:b/>
          <w:bCs/>
          <w:sz w:val="24"/>
          <w:szCs w:val="24"/>
          <w:lang w:eastAsia="sk-SK"/>
        </w:rPr>
        <w:t>SPĹŇA KVALIFIKAČNÉ POŽIADAVKY</w:t>
      </w:r>
      <w:r w:rsidRPr="00062686">
        <w:rPr>
          <w:rFonts w:ascii="Times New Roman" w:hAnsi="Times New Roman"/>
          <w:b/>
          <w:bCs/>
          <w:sz w:val="24"/>
          <w:szCs w:val="24"/>
          <w:lang w:eastAsia="sk-SK"/>
        </w:rPr>
        <w:t xml:space="preserve"> NA VYKONÁVANIE EPIDEMIOLOGICKY ZÁVAŽNÝCH ČINNOSTÍ</w:t>
      </w:r>
    </w:p>
    <w:p w14:paraId="627EC1C5" w14:textId="77777777" w:rsidR="00244880" w:rsidRPr="00062686" w:rsidRDefault="00244880" w:rsidP="00244880">
      <w:pPr>
        <w:autoSpaceDE w:val="0"/>
        <w:autoSpaceDN w:val="0"/>
        <w:adjustRightInd w:val="0"/>
        <w:spacing w:after="0" w:line="240" w:lineRule="auto"/>
        <w:jc w:val="both"/>
        <w:rPr>
          <w:rFonts w:ascii="Times New Roman" w:hAnsi="Times New Roman"/>
          <w:b/>
          <w:bCs/>
          <w:sz w:val="24"/>
          <w:szCs w:val="24"/>
          <w:lang w:eastAsia="sk-SK"/>
        </w:rPr>
      </w:pPr>
    </w:p>
    <w:p w14:paraId="33DC980E" w14:textId="77777777" w:rsidR="00244880" w:rsidRPr="00062686" w:rsidRDefault="00244880" w:rsidP="00244880">
      <w:pPr>
        <w:autoSpaceDE w:val="0"/>
        <w:autoSpaceDN w:val="0"/>
        <w:adjustRightInd w:val="0"/>
        <w:spacing w:after="0" w:line="240" w:lineRule="auto"/>
        <w:jc w:val="both"/>
        <w:rPr>
          <w:rFonts w:ascii="Times New Roman" w:hAnsi="Times New Roman"/>
          <w:b/>
          <w:bCs/>
          <w:sz w:val="24"/>
          <w:szCs w:val="24"/>
          <w:lang w:eastAsia="sk-SK"/>
        </w:rPr>
      </w:pPr>
    </w:p>
    <w:p w14:paraId="30C223BC" w14:textId="77777777" w:rsidR="00244880" w:rsidRPr="00062686" w:rsidRDefault="00244880" w:rsidP="00244880">
      <w:pPr>
        <w:pStyle w:val="Nadpis4"/>
        <w:numPr>
          <w:ilvl w:val="0"/>
          <w:numId w:val="8"/>
        </w:numPr>
        <w:tabs>
          <w:tab w:val="num" w:pos="360"/>
        </w:tabs>
        <w:autoSpaceDE w:val="0"/>
        <w:autoSpaceDN w:val="0"/>
        <w:adjustRightInd w:val="0"/>
        <w:spacing w:after="0"/>
        <w:ind w:left="0" w:firstLine="0"/>
        <w:jc w:val="both"/>
        <w:rPr>
          <w:bCs w:val="0"/>
          <w:szCs w:val="24"/>
        </w:rPr>
      </w:pPr>
      <w:bookmarkStart w:id="90" w:name="_Hlk108603839"/>
      <w:r w:rsidRPr="00062686">
        <w:rPr>
          <w:bCs w:val="0"/>
          <w:szCs w:val="24"/>
        </w:rPr>
        <w:t>V zariadeniach starostlivosti o ľudské telo</w:t>
      </w:r>
    </w:p>
    <w:p w14:paraId="22E1A430" w14:textId="77777777" w:rsidR="00244880" w:rsidRPr="00062686" w:rsidRDefault="00244880" w:rsidP="00244880">
      <w:pPr>
        <w:pStyle w:val="Nadpis4"/>
        <w:autoSpaceDE w:val="0"/>
        <w:autoSpaceDN w:val="0"/>
        <w:adjustRightInd w:val="0"/>
        <w:spacing w:after="0"/>
        <w:jc w:val="both"/>
        <w:rPr>
          <w:b w:val="0"/>
          <w:bCs w:val="0"/>
          <w:szCs w:val="24"/>
        </w:rPr>
      </w:pPr>
      <w:r w:rsidRPr="00062686">
        <w:rPr>
          <w:b w:val="0"/>
          <w:bCs w:val="0"/>
          <w:szCs w:val="24"/>
        </w:rPr>
        <w:t>1. vysokoškolské vzdelanie v študijnom odbore</w:t>
      </w:r>
    </w:p>
    <w:p w14:paraId="45648474" w14:textId="77777777" w:rsidR="00244880" w:rsidRDefault="00244880" w:rsidP="00244880">
      <w:pPr>
        <w:pStyle w:val="Nadpis4"/>
        <w:autoSpaceDE w:val="0"/>
        <w:autoSpaceDN w:val="0"/>
        <w:adjustRightInd w:val="0"/>
        <w:spacing w:after="0"/>
        <w:jc w:val="both"/>
        <w:rPr>
          <w:b w:val="0"/>
          <w:bCs w:val="0"/>
          <w:szCs w:val="24"/>
        </w:rPr>
      </w:pPr>
      <w:r w:rsidRPr="00062686">
        <w:rPr>
          <w:b w:val="0"/>
          <w:bCs w:val="0"/>
          <w:szCs w:val="24"/>
        </w:rPr>
        <w:t>farmácia, ošetrovateľstvo, vedy o športe, verejné zdravotníctvo, všeobecné lekárstvo, zubné lekárstvo, pôrodná asistencia,</w:t>
      </w:r>
      <w:r w:rsidRPr="00062686">
        <w:rPr>
          <w:szCs w:val="24"/>
        </w:rPr>
        <w:t xml:space="preserve"> </w:t>
      </w:r>
      <w:r w:rsidRPr="00062686">
        <w:rPr>
          <w:b w:val="0"/>
          <w:bCs w:val="0"/>
          <w:szCs w:val="24"/>
        </w:rPr>
        <w:t>alebo zdravotnícke vedy,</w:t>
      </w:r>
    </w:p>
    <w:p w14:paraId="3C3A26C4" w14:textId="77777777" w:rsidR="00244880" w:rsidRPr="00062686" w:rsidRDefault="00244880" w:rsidP="00244880">
      <w:pPr>
        <w:spacing w:after="0" w:line="240" w:lineRule="auto"/>
        <w:jc w:val="both"/>
        <w:rPr>
          <w:rFonts w:ascii="Times New Roman" w:hAnsi="Times New Roman"/>
          <w:sz w:val="24"/>
          <w:szCs w:val="24"/>
          <w:lang w:eastAsia="sk-SK"/>
        </w:rPr>
      </w:pPr>
      <w:r w:rsidRPr="00062686">
        <w:rPr>
          <w:rStyle w:val="Nadpis4Char"/>
          <w:rFonts w:ascii="Times New Roman" w:eastAsia="Calibri" w:hAnsi="Times New Roman"/>
          <w:b w:val="0"/>
          <w:bCs w:val="0"/>
          <w:szCs w:val="24"/>
        </w:rPr>
        <w:t>2.</w:t>
      </w:r>
      <w:r w:rsidRPr="00062686">
        <w:rPr>
          <w:rFonts w:ascii="Times New Roman" w:hAnsi="Times New Roman"/>
          <w:sz w:val="24"/>
          <w:szCs w:val="24"/>
        </w:rPr>
        <w:t xml:space="preserve"> stredné odborné vzdelanie, úplné stredné odborné vzdelanie alebo </w:t>
      </w:r>
      <w:r w:rsidRPr="00062686">
        <w:rPr>
          <w:rFonts w:ascii="Times New Roman" w:hAnsi="Times New Roman"/>
          <w:sz w:val="24"/>
          <w:szCs w:val="24"/>
          <w:lang w:eastAsia="sk-SK"/>
        </w:rPr>
        <w:t>vyššie odborné vzdelanie</w:t>
      </w:r>
      <w:r w:rsidRPr="00062686">
        <w:rPr>
          <w:rFonts w:ascii="Times New Roman" w:hAnsi="Times New Roman"/>
          <w:sz w:val="24"/>
          <w:szCs w:val="24"/>
        </w:rPr>
        <w:t xml:space="preserve"> </w:t>
      </w:r>
      <w:r w:rsidRPr="00062686">
        <w:rPr>
          <w:rFonts w:ascii="Times New Roman" w:hAnsi="Times New Roman"/>
          <w:sz w:val="24"/>
          <w:szCs w:val="24"/>
          <w:lang w:eastAsia="sk-SK"/>
        </w:rPr>
        <w:t>v študijnom odbore</w:t>
      </w:r>
    </w:p>
    <w:p w14:paraId="1DEDF1C4" w14:textId="77777777" w:rsidR="00244880" w:rsidRPr="00062686" w:rsidRDefault="00244880" w:rsidP="00244880">
      <w:pPr>
        <w:spacing w:after="0" w:line="240" w:lineRule="auto"/>
        <w:jc w:val="both"/>
        <w:rPr>
          <w:rFonts w:ascii="Times New Roman" w:hAnsi="Times New Roman"/>
          <w:sz w:val="24"/>
          <w:szCs w:val="24"/>
        </w:rPr>
      </w:pPr>
    </w:p>
    <w:p w14:paraId="4C60A765" w14:textId="77777777" w:rsidR="00244880" w:rsidRPr="00062686" w:rsidRDefault="00244880" w:rsidP="00244880">
      <w:pPr>
        <w:pStyle w:val="Odsekzoznamu"/>
        <w:numPr>
          <w:ilvl w:val="0"/>
          <w:numId w:val="14"/>
        </w:numPr>
        <w:contextualSpacing/>
        <w:jc w:val="both"/>
        <w:rPr>
          <w:sz w:val="24"/>
          <w:szCs w:val="24"/>
        </w:rPr>
      </w:pPr>
      <w:r w:rsidRPr="00062686">
        <w:rPr>
          <w:sz w:val="24"/>
          <w:szCs w:val="24"/>
          <w:lang w:eastAsia="sk-SK"/>
        </w:rPr>
        <w:t>ekonomika a organizácia, obchod a služby</w:t>
      </w:r>
      <w:r w:rsidRPr="00062686">
        <w:rPr>
          <w:sz w:val="24"/>
          <w:szCs w:val="24"/>
        </w:rPr>
        <w:t xml:space="preserve"> II: manikér – pedikér, </w:t>
      </w:r>
      <w:r w:rsidRPr="00E40E38">
        <w:rPr>
          <w:sz w:val="24"/>
          <w:szCs w:val="24"/>
        </w:rPr>
        <w:t>manikérka – pedikérka</w:t>
      </w:r>
      <w:r>
        <w:rPr>
          <w:sz w:val="24"/>
          <w:szCs w:val="24"/>
        </w:rPr>
        <w:t xml:space="preserve">, </w:t>
      </w:r>
      <w:r w:rsidRPr="00062686">
        <w:rPr>
          <w:sz w:val="24"/>
          <w:szCs w:val="24"/>
        </w:rPr>
        <w:t xml:space="preserve">kaderník, </w:t>
      </w:r>
      <w:r w:rsidRPr="00E40E38">
        <w:rPr>
          <w:sz w:val="24"/>
          <w:szCs w:val="24"/>
        </w:rPr>
        <w:t>kaderníčka,</w:t>
      </w:r>
      <w:r>
        <w:rPr>
          <w:sz w:val="24"/>
          <w:szCs w:val="24"/>
        </w:rPr>
        <w:t xml:space="preserve"> </w:t>
      </w:r>
      <w:r w:rsidRPr="00062686">
        <w:rPr>
          <w:sz w:val="24"/>
          <w:szCs w:val="24"/>
        </w:rPr>
        <w:t xml:space="preserve">kaderník – vizážista, </w:t>
      </w:r>
      <w:r w:rsidRPr="00E40E38">
        <w:rPr>
          <w:sz w:val="24"/>
          <w:szCs w:val="24"/>
        </w:rPr>
        <w:t>kaderníčka – vizážistka</w:t>
      </w:r>
      <w:r>
        <w:rPr>
          <w:sz w:val="24"/>
          <w:szCs w:val="24"/>
        </w:rPr>
        <w:t xml:space="preserve">, </w:t>
      </w:r>
      <w:r w:rsidRPr="00A07477">
        <w:rPr>
          <w:sz w:val="24"/>
          <w:szCs w:val="24"/>
        </w:rPr>
        <w:t>kozmetik – vizážista, kozmetička – vizážistka</w:t>
      </w:r>
      <w:r>
        <w:rPr>
          <w:sz w:val="24"/>
          <w:szCs w:val="24"/>
        </w:rPr>
        <w:t>,</w:t>
      </w:r>
      <w:r w:rsidRPr="00062686">
        <w:rPr>
          <w:sz w:val="24"/>
          <w:szCs w:val="24"/>
        </w:rPr>
        <w:t xml:space="preserve"> alebo</w:t>
      </w:r>
    </w:p>
    <w:p w14:paraId="3302BA90" w14:textId="77777777" w:rsidR="00244880" w:rsidRPr="003527DA" w:rsidRDefault="00244880" w:rsidP="00244880">
      <w:pPr>
        <w:pStyle w:val="Odsekzoznamu"/>
        <w:numPr>
          <w:ilvl w:val="0"/>
          <w:numId w:val="14"/>
        </w:numPr>
        <w:contextualSpacing/>
        <w:jc w:val="both"/>
        <w:rPr>
          <w:sz w:val="24"/>
          <w:szCs w:val="24"/>
        </w:rPr>
      </w:pPr>
      <w:r w:rsidRPr="00062686">
        <w:rPr>
          <w:sz w:val="24"/>
          <w:szCs w:val="24"/>
          <w:lang w:eastAsia="sk-SK"/>
        </w:rPr>
        <w:t>zdravotnícke odbory vzdelávania na stredných zdravotníckych školách:</w:t>
      </w:r>
      <w:r w:rsidRPr="00062686">
        <w:rPr>
          <w:sz w:val="24"/>
          <w:szCs w:val="24"/>
        </w:rPr>
        <w:t xml:space="preserve"> praktická sestra, masér, </w:t>
      </w:r>
      <w:r w:rsidRPr="00E40E38">
        <w:rPr>
          <w:sz w:val="24"/>
          <w:szCs w:val="24"/>
        </w:rPr>
        <w:t xml:space="preserve">masérka, </w:t>
      </w:r>
      <w:r w:rsidRPr="00062686">
        <w:rPr>
          <w:sz w:val="24"/>
          <w:szCs w:val="24"/>
        </w:rPr>
        <w:t xml:space="preserve">masér pre zrakovo hendikepovaných, </w:t>
      </w:r>
      <w:r w:rsidRPr="00E40E38">
        <w:rPr>
          <w:sz w:val="24"/>
          <w:szCs w:val="24"/>
        </w:rPr>
        <w:t>masérka pre zrakovo hendikepovaných,</w:t>
      </w:r>
      <w:r w:rsidRPr="00062686">
        <w:rPr>
          <w:sz w:val="24"/>
          <w:szCs w:val="24"/>
        </w:rPr>
        <w:t xml:space="preserve"> zdravotnícky laborant, </w:t>
      </w:r>
      <w:r w:rsidRPr="00E40E38">
        <w:rPr>
          <w:sz w:val="24"/>
          <w:szCs w:val="24"/>
        </w:rPr>
        <w:t>zdravotnícka laborantka, </w:t>
      </w:r>
      <w:r w:rsidRPr="00062686">
        <w:rPr>
          <w:sz w:val="24"/>
          <w:szCs w:val="24"/>
        </w:rPr>
        <w:t xml:space="preserve">asistent výživy, </w:t>
      </w:r>
      <w:r w:rsidRPr="00E40E38">
        <w:rPr>
          <w:sz w:val="24"/>
          <w:szCs w:val="24"/>
        </w:rPr>
        <w:t xml:space="preserve">asistentka výživy, </w:t>
      </w:r>
      <w:r w:rsidRPr="00062686">
        <w:rPr>
          <w:sz w:val="24"/>
          <w:szCs w:val="24"/>
        </w:rPr>
        <w:t xml:space="preserve">diplomovaný rádiologický asistent, </w:t>
      </w:r>
      <w:r w:rsidRPr="00E40E38">
        <w:rPr>
          <w:sz w:val="24"/>
          <w:szCs w:val="24"/>
        </w:rPr>
        <w:t>diplomovaná rádiologická asistentka</w:t>
      </w:r>
      <w:r>
        <w:rPr>
          <w:sz w:val="24"/>
          <w:szCs w:val="24"/>
        </w:rPr>
        <w:t xml:space="preserve">, </w:t>
      </w:r>
      <w:r w:rsidRPr="00062686">
        <w:rPr>
          <w:sz w:val="24"/>
          <w:szCs w:val="24"/>
        </w:rPr>
        <w:t xml:space="preserve">zdravotnícky záchranár, </w:t>
      </w:r>
      <w:r w:rsidRPr="00E40E38">
        <w:rPr>
          <w:sz w:val="24"/>
          <w:szCs w:val="24"/>
        </w:rPr>
        <w:t xml:space="preserve">zdravotnícka záchranárka, </w:t>
      </w:r>
      <w:r w:rsidRPr="00062686">
        <w:rPr>
          <w:sz w:val="24"/>
          <w:szCs w:val="24"/>
        </w:rPr>
        <w:t>zubný technik,</w:t>
      </w:r>
      <w:r>
        <w:rPr>
          <w:sz w:val="24"/>
          <w:szCs w:val="24"/>
        </w:rPr>
        <w:t xml:space="preserve"> </w:t>
      </w:r>
      <w:r w:rsidRPr="00E40E38">
        <w:rPr>
          <w:sz w:val="24"/>
          <w:szCs w:val="24"/>
        </w:rPr>
        <w:t xml:space="preserve">zubná technička, </w:t>
      </w:r>
      <w:r w:rsidRPr="00062686">
        <w:rPr>
          <w:sz w:val="24"/>
          <w:szCs w:val="24"/>
        </w:rPr>
        <w:t xml:space="preserve">diplomovaný </w:t>
      </w:r>
      <w:proofErr w:type="spellStart"/>
      <w:r w:rsidRPr="00062686">
        <w:rPr>
          <w:sz w:val="24"/>
          <w:szCs w:val="24"/>
        </w:rPr>
        <w:t>optometrista</w:t>
      </w:r>
      <w:proofErr w:type="spellEnd"/>
      <w:r w:rsidRPr="00062686">
        <w:rPr>
          <w:sz w:val="24"/>
          <w:szCs w:val="24"/>
        </w:rPr>
        <w:t xml:space="preserve">, </w:t>
      </w:r>
      <w:r w:rsidRPr="00E40E38">
        <w:rPr>
          <w:sz w:val="24"/>
          <w:szCs w:val="24"/>
        </w:rPr>
        <w:t xml:space="preserve">diplomovaná </w:t>
      </w:r>
      <w:proofErr w:type="spellStart"/>
      <w:r w:rsidRPr="003527DA">
        <w:rPr>
          <w:sz w:val="24"/>
          <w:szCs w:val="24"/>
        </w:rPr>
        <w:t>optometristka</w:t>
      </w:r>
      <w:proofErr w:type="spellEnd"/>
      <w:r w:rsidRPr="003527DA">
        <w:rPr>
          <w:sz w:val="24"/>
          <w:szCs w:val="24"/>
        </w:rPr>
        <w:t xml:space="preserve">, farmaceutický laborant, farmaceutická laborantka, očný optik, očná optička, ortopedický technik, ortopedická technička, zubný asistent, zubná asistentka, sanitár, sanitárka, </w:t>
      </w:r>
      <w:proofErr w:type="spellStart"/>
      <w:r w:rsidRPr="003527DA">
        <w:rPr>
          <w:sz w:val="24"/>
          <w:szCs w:val="24"/>
        </w:rPr>
        <w:t>podológ</w:t>
      </w:r>
      <w:proofErr w:type="spellEnd"/>
      <w:r w:rsidRPr="003527DA">
        <w:rPr>
          <w:sz w:val="24"/>
          <w:szCs w:val="24"/>
        </w:rPr>
        <w:t xml:space="preserve">, </w:t>
      </w:r>
      <w:proofErr w:type="spellStart"/>
      <w:r w:rsidRPr="003527DA">
        <w:rPr>
          <w:sz w:val="24"/>
          <w:szCs w:val="24"/>
        </w:rPr>
        <w:t>podologička</w:t>
      </w:r>
      <w:proofErr w:type="spellEnd"/>
      <w:r w:rsidRPr="003527DA">
        <w:rPr>
          <w:sz w:val="24"/>
          <w:szCs w:val="24"/>
        </w:rPr>
        <w:t xml:space="preserve">, diplomovaný fyzioterapeut, diplomovaná </w:t>
      </w:r>
      <w:proofErr w:type="spellStart"/>
      <w:r w:rsidRPr="003527DA">
        <w:rPr>
          <w:sz w:val="24"/>
          <w:szCs w:val="24"/>
        </w:rPr>
        <w:t>fyzioterapeutka</w:t>
      </w:r>
      <w:proofErr w:type="spellEnd"/>
      <w:r w:rsidRPr="003527DA">
        <w:rPr>
          <w:sz w:val="24"/>
          <w:szCs w:val="24"/>
        </w:rPr>
        <w:t> alebo diplomovaná všeobecná sestra,</w:t>
      </w:r>
    </w:p>
    <w:p w14:paraId="0ABBFD3C" w14:textId="77777777" w:rsidR="00244880" w:rsidRPr="003527DA" w:rsidRDefault="00244880" w:rsidP="00244880">
      <w:pPr>
        <w:spacing w:after="0" w:line="240" w:lineRule="auto"/>
        <w:jc w:val="both"/>
        <w:rPr>
          <w:rFonts w:ascii="Times New Roman" w:hAnsi="Times New Roman"/>
          <w:sz w:val="24"/>
          <w:szCs w:val="24"/>
        </w:rPr>
      </w:pPr>
      <w:r w:rsidRPr="003527DA">
        <w:rPr>
          <w:rFonts w:ascii="Times New Roman" w:hAnsi="Times New Roman"/>
          <w:sz w:val="24"/>
          <w:szCs w:val="24"/>
          <w:lang w:eastAsia="sk-SK"/>
        </w:rPr>
        <w:t xml:space="preserve">3. neakreditovaný vzdelávací program zameraný na </w:t>
      </w:r>
      <w:r w:rsidRPr="003527DA">
        <w:rPr>
          <w:rFonts w:ascii="Times New Roman" w:hAnsi="Times New Roman"/>
          <w:sz w:val="24"/>
          <w:szCs w:val="24"/>
        </w:rPr>
        <w:t>starostlivosť o ľudské telo poskytnutý certifikovanou vzdelávacou inštitúciou</w:t>
      </w:r>
      <w:r w:rsidRPr="003527DA">
        <w:rPr>
          <w:rFonts w:ascii="Times New Roman" w:hAnsi="Times New Roman"/>
          <w:sz w:val="24"/>
          <w:szCs w:val="24"/>
          <w:vertAlign w:val="superscript"/>
          <w:lang w:eastAsia="sk-SK"/>
        </w:rPr>
        <w:t>23a</w:t>
      </w:r>
      <w:r w:rsidRPr="003527DA">
        <w:rPr>
          <w:rFonts w:ascii="Times New Roman" w:hAnsi="Times New Roman"/>
          <w:sz w:val="24"/>
          <w:szCs w:val="24"/>
          <w:lang w:eastAsia="sk-SK"/>
        </w:rPr>
        <w:t>)</w:t>
      </w:r>
      <w:r w:rsidRPr="003527DA">
        <w:rPr>
          <w:rFonts w:ascii="Times New Roman" w:hAnsi="Times New Roman"/>
          <w:sz w:val="24"/>
          <w:szCs w:val="24"/>
        </w:rPr>
        <w:t xml:space="preserve"> vedený osobou, ktorá dosiahla príslušný stupeň vzdelania v študijnom odbore podľa bodu 1 alebo podľa bodu 2 alebo má doklad podľa § 15 ods. 2 písm. c)</w:t>
      </w:r>
    </w:p>
    <w:p w14:paraId="68EE8EE2" w14:textId="77777777" w:rsidR="00244880" w:rsidRPr="003527DA" w:rsidRDefault="00244880" w:rsidP="00244880">
      <w:pPr>
        <w:spacing w:after="0" w:line="240" w:lineRule="auto"/>
        <w:jc w:val="both"/>
        <w:rPr>
          <w:rFonts w:ascii="Times New Roman" w:hAnsi="Times New Roman"/>
          <w:sz w:val="24"/>
          <w:szCs w:val="24"/>
        </w:rPr>
      </w:pPr>
    </w:p>
    <w:p w14:paraId="22EC54C3" w14:textId="77777777" w:rsidR="00244880" w:rsidRPr="003527DA" w:rsidRDefault="00244880" w:rsidP="00244880">
      <w:pPr>
        <w:numPr>
          <w:ilvl w:val="0"/>
          <w:numId w:val="8"/>
        </w:numPr>
        <w:autoSpaceDE w:val="0"/>
        <w:autoSpaceDN w:val="0"/>
        <w:adjustRightInd w:val="0"/>
        <w:spacing w:after="0" w:line="240" w:lineRule="auto"/>
        <w:ind w:left="360"/>
        <w:jc w:val="both"/>
        <w:rPr>
          <w:rFonts w:ascii="Times New Roman" w:hAnsi="Times New Roman"/>
          <w:b/>
          <w:bCs/>
          <w:sz w:val="24"/>
          <w:szCs w:val="24"/>
          <w:lang w:eastAsia="sk-SK"/>
        </w:rPr>
      </w:pPr>
      <w:bookmarkStart w:id="91" w:name="_Hlk105076200"/>
      <w:bookmarkEnd w:id="90"/>
      <w:r w:rsidRPr="003527DA">
        <w:rPr>
          <w:rFonts w:ascii="Times New Roman" w:hAnsi="Times New Roman"/>
          <w:b/>
          <w:bCs/>
          <w:sz w:val="24"/>
          <w:szCs w:val="24"/>
          <w:lang w:eastAsia="sk-SK"/>
        </w:rPr>
        <w:t xml:space="preserve"> P</w:t>
      </w:r>
      <w:r w:rsidRPr="003527DA">
        <w:rPr>
          <w:rFonts w:ascii="Times New Roman" w:hAnsi="Times New Roman"/>
          <w:b/>
          <w:sz w:val="24"/>
          <w:szCs w:val="24"/>
          <w:lang w:eastAsia="sk-SK"/>
        </w:rPr>
        <w:t>ri výrobe, manipulácii alebo umiestnení na trh potravín, pokrmov alebo nápojov</w:t>
      </w:r>
    </w:p>
    <w:p w14:paraId="5F7C7C74" w14:textId="77777777" w:rsidR="00244880" w:rsidRPr="003527DA" w:rsidRDefault="00244880" w:rsidP="00244880">
      <w:pPr>
        <w:autoSpaceDE w:val="0"/>
        <w:autoSpaceDN w:val="0"/>
        <w:adjustRightInd w:val="0"/>
        <w:spacing w:after="0" w:line="240" w:lineRule="auto"/>
        <w:jc w:val="both"/>
        <w:rPr>
          <w:rFonts w:ascii="Times New Roman" w:hAnsi="Times New Roman"/>
          <w:b/>
          <w:bCs/>
          <w:sz w:val="24"/>
          <w:szCs w:val="24"/>
          <w:lang w:eastAsia="sk-SK"/>
        </w:rPr>
      </w:pPr>
    </w:p>
    <w:bookmarkEnd w:id="91"/>
    <w:p w14:paraId="45BF5026" w14:textId="77777777" w:rsidR="00244880" w:rsidRPr="003527DA" w:rsidRDefault="00244880" w:rsidP="00244880">
      <w:pPr>
        <w:autoSpaceDE w:val="0"/>
        <w:autoSpaceDN w:val="0"/>
        <w:adjustRightInd w:val="0"/>
        <w:spacing w:after="0" w:line="240" w:lineRule="auto"/>
        <w:jc w:val="both"/>
        <w:rPr>
          <w:rFonts w:ascii="Times New Roman" w:hAnsi="Times New Roman"/>
          <w:sz w:val="24"/>
          <w:szCs w:val="24"/>
          <w:lang w:eastAsia="sk-SK"/>
        </w:rPr>
      </w:pPr>
      <w:r w:rsidRPr="003527DA">
        <w:rPr>
          <w:rFonts w:ascii="Times New Roman" w:hAnsi="Times New Roman"/>
          <w:sz w:val="24"/>
          <w:szCs w:val="24"/>
          <w:lang w:eastAsia="sk-SK"/>
        </w:rPr>
        <w:t xml:space="preserve">1. vysokoškolské vzdelanie v študijnom odbore </w:t>
      </w:r>
    </w:p>
    <w:p w14:paraId="57728BC2" w14:textId="77777777" w:rsidR="00244880" w:rsidRPr="003527DA"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60687607"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lang w:eastAsia="sk-SK"/>
        </w:rPr>
      </w:pPr>
      <w:r w:rsidRPr="003527DA">
        <w:rPr>
          <w:rFonts w:ascii="Times New Roman" w:hAnsi="Times New Roman"/>
          <w:sz w:val="24"/>
          <w:szCs w:val="24"/>
          <w:lang w:eastAsia="sk-SK"/>
        </w:rPr>
        <w:t>biológia, farmácia, potravinárstvo, verejné zdravotníctvo, veterinárske lekárstvo</w:t>
      </w:r>
      <w:r w:rsidRPr="00062686">
        <w:rPr>
          <w:rFonts w:ascii="Times New Roman" w:hAnsi="Times New Roman"/>
          <w:sz w:val="24"/>
          <w:szCs w:val="24"/>
          <w:lang w:eastAsia="sk-SK"/>
        </w:rPr>
        <w:t>, všeobecné lekárstvo, zubné lekárstvo alebo zdravotnícke vedy</w:t>
      </w:r>
      <w:r>
        <w:rPr>
          <w:rFonts w:ascii="Times New Roman" w:hAnsi="Times New Roman"/>
          <w:sz w:val="24"/>
          <w:szCs w:val="24"/>
          <w:lang w:eastAsia="sk-SK"/>
        </w:rPr>
        <w:t xml:space="preserve"> </w:t>
      </w:r>
      <w:r w:rsidRPr="00062686">
        <w:rPr>
          <w:rFonts w:ascii="Times New Roman" w:hAnsi="Times New Roman"/>
          <w:sz w:val="24"/>
          <w:szCs w:val="24"/>
          <w:lang w:eastAsia="sk-SK"/>
        </w:rPr>
        <w:t xml:space="preserve">- študijné programy </w:t>
      </w:r>
      <w:r>
        <w:rPr>
          <w:rFonts w:ascii="Times New Roman" w:hAnsi="Times New Roman"/>
          <w:sz w:val="24"/>
          <w:szCs w:val="24"/>
          <w:lang w:eastAsia="sk-SK"/>
        </w:rPr>
        <w:t xml:space="preserve"> zamerané na </w:t>
      </w:r>
      <w:r w:rsidRPr="00062686">
        <w:rPr>
          <w:rFonts w:ascii="Times New Roman" w:hAnsi="Times New Roman"/>
          <w:sz w:val="24"/>
          <w:szCs w:val="24"/>
        </w:rPr>
        <w:t>fyziologická a</w:t>
      </w:r>
      <w:r>
        <w:rPr>
          <w:rFonts w:ascii="Times New Roman" w:hAnsi="Times New Roman"/>
          <w:sz w:val="24"/>
          <w:szCs w:val="24"/>
        </w:rPr>
        <w:t> </w:t>
      </w:r>
      <w:r w:rsidRPr="00062686">
        <w:rPr>
          <w:rFonts w:ascii="Times New Roman" w:hAnsi="Times New Roman"/>
          <w:sz w:val="24"/>
          <w:szCs w:val="24"/>
        </w:rPr>
        <w:t>klinická výživa alebo nutričný terapeut</w:t>
      </w:r>
    </w:p>
    <w:p w14:paraId="2284E19B"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5ECFC2D6"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lang w:eastAsia="sk-SK"/>
        </w:rPr>
      </w:pPr>
      <w:r w:rsidRPr="00062686">
        <w:rPr>
          <w:rFonts w:ascii="Times New Roman" w:hAnsi="Times New Roman"/>
          <w:sz w:val="24"/>
          <w:szCs w:val="24"/>
          <w:lang w:eastAsia="sk-SK"/>
        </w:rPr>
        <w:t xml:space="preserve">2. </w:t>
      </w:r>
      <w:r w:rsidRPr="00062686">
        <w:rPr>
          <w:rFonts w:ascii="Times New Roman" w:hAnsi="Times New Roman"/>
          <w:sz w:val="24"/>
          <w:szCs w:val="24"/>
        </w:rPr>
        <w:t xml:space="preserve">nižšie stredné odborné vzdelanie, stredné odborné vzdelanie, úplné stredné odborné vzdelanie alebo vyššie odborné vzdelanie </w:t>
      </w:r>
      <w:r w:rsidRPr="00062686">
        <w:rPr>
          <w:rFonts w:ascii="Times New Roman" w:hAnsi="Times New Roman"/>
          <w:sz w:val="24"/>
          <w:szCs w:val="24"/>
          <w:lang w:eastAsia="sk-SK"/>
        </w:rPr>
        <w:t>v študijnom odbore</w:t>
      </w:r>
    </w:p>
    <w:p w14:paraId="6372692D"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3739D098" w14:textId="77777777" w:rsidR="00244880" w:rsidRPr="00D249E7" w:rsidRDefault="00244880" w:rsidP="00244880">
      <w:pPr>
        <w:pStyle w:val="Odsekzoznamu"/>
        <w:numPr>
          <w:ilvl w:val="0"/>
          <w:numId w:val="15"/>
        </w:numPr>
        <w:autoSpaceDE w:val="0"/>
        <w:autoSpaceDN w:val="0"/>
        <w:adjustRightInd w:val="0"/>
        <w:spacing w:after="0" w:line="240" w:lineRule="auto"/>
        <w:contextualSpacing/>
        <w:jc w:val="both"/>
        <w:rPr>
          <w:sz w:val="24"/>
          <w:szCs w:val="24"/>
        </w:rPr>
      </w:pPr>
      <w:r w:rsidRPr="003F2BC9">
        <w:rPr>
          <w:sz w:val="24"/>
          <w:szCs w:val="24"/>
          <w:lang w:eastAsia="sk-SK"/>
        </w:rPr>
        <w:t xml:space="preserve">potravinárstvo: potravinárska výroba, výroba potravín, </w:t>
      </w:r>
      <w:r w:rsidRPr="003F2BC9">
        <w:rPr>
          <w:color w:val="000000"/>
          <w:sz w:val="24"/>
          <w:szCs w:val="24"/>
          <w:lang w:eastAsia="sk-SK"/>
        </w:rPr>
        <w:t xml:space="preserve">potravinárstvo, potravinárstvo </w:t>
      </w:r>
      <w:r w:rsidRPr="003F2BC9">
        <w:rPr>
          <w:color w:val="000000"/>
          <w:sz w:val="24"/>
          <w:szCs w:val="24"/>
        </w:rPr>
        <w:t>– hygiena potravín, potravinárstvo – výroba cukru a cukroviniek, potravinárstvo – spracúvanie múky, potravinárstvo – kvasná technológia, potravinárstvo – spracúvanie mlieka, potravinárstvo – spracúvanie mäsa, potravinárstvo – podnikanie v potravinárstve, potravinárstvo – potravinár – kvalitár</w:t>
      </w:r>
      <w:r w:rsidRPr="003F2BC9">
        <w:rPr>
          <w:sz w:val="24"/>
          <w:szCs w:val="24"/>
        </w:rPr>
        <w:t xml:space="preserve">, potravinárstvo – potravinárka – </w:t>
      </w:r>
      <w:r w:rsidRPr="003F2BC9">
        <w:rPr>
          <w:sz w:val="24"/>
          <w:szCs w:val="24"/>
        </w:rPr>
        <w:lastRenderedPageBreak/>
        <w:t xml:space="preserve">kvalitárka, </w:t>
      </w:r>
      <w:r w:rsidRPr="003F2BC9">
        <w:rPr>
          <w:color w:val="000000"/>
          <w:sz w:val="24"/>
          <w:szCs w:val="24"/>
        </w:rPr>
        <w:t xml:space="preserve">výživa, ochrana </w:t>
      </w:r>
      <w:r w:rsidRPr="00D249E7">
        <w:rPr>
          <w:sz w:val="24"/>
          <w:szCs w:val="24"/>
        </w:rPr>
        <w:t>zdravia a hodnotenie potravín, poradenstvo vo výžive, kontrolór potravín, kontrolórka potravín, výživa a analýza potravín, podnikanie v potravinárstve, kontrolór kvalitár potravín, kontrolórka kvalitárka potravín,</w:t>
      </w:r>
    </w:p>
    <w:p w14:paraId="40042A9D" w14:textId="77777777" w:rsidR="00244880" w:rsidRPr="00707EB0" w:rsidRDefault="00244880" w:rsidP="00244880">
      <w:pPr>
        <w:pStyle w:val="Odsekzoznamu"/>
        <w:autoSpaceDE w:val="0"/>
        <w:autoSpaceDN w:val="0"/>
        <w:adjustRightInd w:val="0"/>
        <w:spacing w:after="0" w:line="240" w:lineRule="auto"/>
        <w:ind w:left="720"/>
        <w:contextualSpacing/>
        <w:jc w:val="both"/>
        <w:rPr>
          <w:sz w:val="24"/>
          <w:szCs w:val="24"/>
          <w:highlight w:val="yellow"/>
        </w:rPr>
      </w:pPr>
      <w:r w:rsidRPr="00D249E7">
        <w:rPr>
          <w:sz w:val="24"/>
          <w:szCs w:val="24"/>
        </w:rPr>
        <w:t xml:space="preserve"> mäsiar, mäsiarka, mäsiar, lahôdkar, mäsiarka, </w:t>
      </w:r>
      <w:proofErr w:type="spellStart"/>
      <w:r w:rsidRPr="00D249E7">
        <w:rPr>
          <w:sz w:val="24"/>
          <w:szCs w:val="24"/>
        </w:rPr>
        <w:t>lahôdkárka</w:t>
      </w:r>
      <w:proofErr w:type="spellEnd"/>
      <w:r w:rsidRPr="00D249E7">
        <w:rPr>
          <w:sz w:val="24"/>
          <w:szCs w:val="24"/>
        </w:rPr>
        <w:t>, mäsiar kuchár, mäsiarka kuchárka, pekár, pekárka, mlynár a </w:t>
      </w:r>
      <w:proofErr w:type="spellStart"/>
      <w:r w:rsidRPr="00D249E7">
        <w:rPr>
          <w:sz w:val="24"/>
          <w:szCs w:val="24"/>
        </w:rPr>
        <w:t>cestovinár</w:t>
      </w:r>
      <w:proofErr w:type="spellEnd"/>
      <w:r w:rsidRPr="00D249E7">
        <w:rPr>
          <w:sz w:val="24"/>
          <w:szCs w:val="24"/>
        </w:rPr>
        <w:t>, mlynárka a </w:t>
      </w:r>
      <w:proofErr w:type="spellStart"/>
      <w:r w:rsidRPr="00D249E7">
        <w:rPr>
          <w:sz w:val="24"/>
          <w:szCs w:val="24"/>
        </w:rPr>
        <w:t>cestovinárka</w:t>
      </w:r>
      <w:proofErr w:type="spellEnd"/>
      <w:r w:rsidRPr="00D249E7">
        <w:rPr>
          <w:sz w:val="24"/>
          <w:szCs w:val="24"/>
        </w:rPr>
        <w:t xml:space="preserve">, cukrár, cukrárka, </w:t>
      </w:r>
      <w:proofErr w:type="spellStart"/>
      <w:r w:rsidRPr="00D249E7">
        <w:rPr>
          <w:sz w:val="24"/>
          <w:szCs w:val="24"/>
        </w:rPr>
        <w:t>cukrovinkár</w:t>
      </w:r>
      <w:proofErr w:type="spellEnd"/>
      <w:r w:rsidRPr="00D249E7">
        <w:rPr>
          <w:sz w:val="24"/>
          <w:szCs w:val="24"/>
        </w:rPr>
        <w:t xml:space="preserve"> pečivár, </w:t>
      </w:r>
      <w:proofErr w:type="spellStart"/>
      <w:r w:rsidRPr="00D249E7">
        <w:rPr>
          <w:sz w:val="24"/>
          <w:szCs w:val="24"/>
        </w:rPr>
        <w:t>cukrovinkárka</w:t>
      </w:r>
      <w:proofErr w:type="spellEnd"/>
      <w:r w:rsidRPr="00D249E7">
        <w:rPr>
          <w:sz w:val="24"/>
          <w:szCs w:val="24"/>
        </w:rPr>
        <w:t xml:space="preserve"> </w:t>
      </w:r>
      <w:proofErr w:type="spellStart"/>
      <w:r w:rsidRPr="00D249E7">
        <w:rPr>
          <w:sz w:val="24"/>
          <w:szCs w:val="24"/>
        </w:rPr>
        <w:t>pečivárka</w:t>
      </w:r>
      <w:proofErr w:type="spellEnd"/>
      <w:r w:rsidRPr="00D249E7">
        <w:rPr>
          <w:sz w:val="24"/>
          <w:szCs w:val="24"/>
        </w:rPr>
        <w:t xml:space="preserve">, cukrár kuchár, cukrárka kuchárka, cukrár pekár, cukrárka pekárka, pracovník v potravinárstve – výroba trvanlivých potravín, pracovníčka v potravinárstve – výroba trvanlivých potravín, mliekar a syrár, mliekarka a syrárka, pivovarník a sladovník, </w:t>
      </w:r>
      <w:proofErr w:type="spellStart"/>
      <w:r w:rsidRPr="00D249E7">
        <w:rPr>
          <w:sz w:val="24"/>
          <w:szCs w:val="24"/>
        </w:rPr>
        <w:t>pivovarníčka</w:t>
      </w:r>
      <w:proofErr w:type="spellEnd"/>
      <w:r w:rsidRPr="00D249E7">
        <w:rPr>
          <w:sz w:val="24"/>
          <w:szCs w:val="24"/>
        </w:rPr>
        <w:t xml:space="preserve"> a </w:t>
      </w:r>
      <w:proofErr w:type="spellStart"/>
      <w:r w:rsidRPr="00D249E7">
        <w:rPr>
          <w:sz w:val="24"/>
          <w:szCs w:val="24"/>
        </w:rPr>
        <w:t>sladovníčka</w:t>
      </w:r>
      <w:proofErr w:type="spellEnd"/>
      <w:r w:rsidRPr="00D249E7">
        <w:rPr>
          <w:sz w:val="24"/>
          <w:szCs w:val="24"/>
        </w:rPr>
        <w:t xml:space="preserve">, liehovarník a vinár alebo </w:t>
      </w:r>
      <w:proofErr w:type="spellStart"/>
      <w:r w:rsidRPr="00D249E7">
        <w:rPr>
          <w:sz w:val="24"/>
          <w:szCs w:val="24"/>
        </w:rPr>
        <w:t>liehovarníčka</w:t>
      </w:r>
      <w:proofErr w:type="spellEnd"/>
      <w:r w:rsidRPr="00D249E7">
        <w:rPr>
          <w:sz w:val="24"/>
          <w:szCs w:val="24"/>
        </w:rPr>
        <w:t xml:space="preserve"> a vinárka</w:t>
      </w:r>
      <w:r w:rsidRPr="003F2BC9">
        <w:rPr>
          <w:sz w:val="24"/>
          <w:szCs w:val="24"/>
        </w:rPr>
        <w:t>,</w:t>
      </w:r>
    </w:p>
    <w:p w14:paraId="7AE3A93D" w14:textId="77777777" w:rsidR="00244880" w:rsidRPr="00062686" w:rsidRDefault="00244880" w:rsidP="00244880">
      <w:pPr>
        <w:pStyle w:val="Odsekzoznamu"/>
        <w:autoSpaceDE w:val="0"/>
        <w:autoSpaceDN w:val="0"/>
        <w:adjustRightInd w:val="0"/>
        <w:spacing w:after="0" w:line="240" w:lineRule="auto"/>
        <w:jc w:val="both"/>
        <w:rPr>
          <w:sz w:val="24"/>
          <w:szCs w:val="24"/>
        </w:rPr>
      </w:pPr>
    </w:p>
    <w:p w14:paraId="0AE0920F" w14:textId="77777777" w:rsidR="00244880" w:rsidRPr="00062686" w:rsidRDefault="00244880" w:rsidP="00244880">
      <w:pPr>
        <w:pStyle w:val="Odsekzoznamu"/>
        <w:numPr>
          <w:ilvl w:val="0"/>
          <w:numId w:val="15"/>
        </w:numPr>
        <w:autoSpaceDE w:val="0"/>
        <w:autoSpaceDN w:val="0"/>
        <w:adjustRightInd w:val="0"/>
        <w:spacing w:after="0" w:line="240" w:lineRule="auto"/>
        <w:contextualSpacing/>
        <w:jc w:val="both"/>
        <w:rPr>
          <w:sz w:val="24"/>
          <w:szCs w:val="24"/>
        </w:rPr>
      </w:pPr>
      <w:r w:rsidRPr="00062686">
        <w:rPr>
          <w:sz w:val="24"/>
          <w:szCs w:val="24"/>
        </w:rPr>
        <w:t xml:space="preserve">ekonomika a organizácia, obchod a služby I: hotelová akadémia alebo </w:t>
      </w:r>
      <w:r w:rsidRPr="00FA2957">
        <w:rPr>
          <w:sz w:val="24"/>
          <w:szCs w:val="24"/>
        </w:rPr>
        <w:t>cestovný ruch a</w:t>
      </w:r>
      <w:r>
        <w:rPr>
          <w:sz w:val="24"/>
          <w:szCs w:val="24"/>
        </w:rPr>
        <w:t> </w:t>
      </w:r>
      <w:r w:rsidRPr="00FA2957">
        <w:rPr>
          <w:sz w:val="24"/>
          <w:szCs w:val="24"/>
        </w:rPr>
        <w:t>hotelierstvo</w:t>
      </w:r>
      <w:r w:rsidRPr="00062686">
        <w:rPr>
          <w:sz w:val="24"/>
          <w:szCs w:val="24"/>
        </w:rPr>
        <w:t>,</w:t>
      </w:r>
    </w:p>
    <w:p w14:paraId="644FF787"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6AD7EB14" w14:textId="77777777" w:rsidR="00244880" w:rsidRPr="00062686" w:rsidRDefault="00244880" w:rsidP="00244880">
      <w:pPr>
        <w:pStyle w:val="Odsekzoznamu"/>
        <w:numPr>
          <w:ilvl w:val="0"/>
          <w:numId w:val="15"/>
        </w:numPr>
        <w:autoSpaceDE w:val="0"/>
        <w:autoSpaceDN w:val="0"/>
        <w:adjustRightInd w:val="0"/>
        <w:spacing w:after="0" w:line="240" w:lineRule="auto"/>
        <w:contextualSpacing/>
        <w:jc w:val="both"/>
        <w:rPr>
          <w:sz w:val="24"/>
          <w:szCs w:val="24"/>
          <w:lang w:eastAsia="sk-SK"/>
        </w:rPr>
      </w:pPr>
      <w:r w:rsidRPr="00062686">
        <w:rPr>
          <w:sz w:val="24"/>
          <w:szCs w:val="24"/>
          <w:lang w:eastAsia="sk-SK"/>
        </w:rPr>
        <w:t xml:space="preserve">ekonomika a organizácia, obchod a služby II: pomocník v kuchyni, </w:t>
      </w:r>
      <w:r w:rsidRPr="00FA2957">
        <w:rPr>
          <w:sz w:val="24"/>
          <w:szCs w:val="24"/>
          <w:lang w:eastAsia="sk-SK"/>
        </w:rPr>
        <w:t>pomocníčka v</w:t>
      </w:r>
      <w:r>
        <w:rPr>
          <w:sz w:val="24"/>
          <w:szCs w:val="24"/>
          <w:lang w:eastAsia="sk-SK"/>
        </w:rPr>
        <w:t> </w:t>
      </w:r>
      <w:r w:rsidRPr="00FA2957">
        <w:rPr>
          <w:sz w:val="24"/>
          <w:szCs w:val="24"/>
          <w:lang w:eastAsia="sk-SK"/>
        </w:rPr>
        <w:t>kuchyni</w:t>
      </w:r>
      <w:r>
        <w:rPr>
          <w:sz w:val="24"/>
          <w:szCs w:val="24"/>
          <w:lang w:eastAsia="sk-SK"/>
        </w:rPr>
        <w:t>,</w:t>
      </w:r>
      <w:r w:rsidRPr="00FA2957">
        <w:rPr>
          <w:sz w:val="24"/>
          <w:szCs w:val="24"/>
          <w:lang w:eastAsia="sk-SK"/>
        </w:rPr>
        <w:t xml:space="preserve"> </w:t>
      </w:r>
      <w:r w:rsidRPr="00062686">
        <w:rPr>
          <w:sz w:val="24"/>
          <w:szCs w:val="24"/>
          <w:lang w:eastAsia="sk-SK"/>
        </w:rPr>
        <w:t xml:space="preserve">čašník, servírka, kuchár, </w:t>
      </w:r>
      <w:r w:rsidRPr="00375E79">
        <w:rPr>
          <w:sz w:val="24"/>
          <w:szCs w:val="24"/>
          <w:lang w:eastAsia="sk-SK"/>
        </w:rPr>
        <w:t>kuchárka</w:t>
      </w:r>
      <w:r>
        <w:rPr>
          <w:sz w:val="24"/>
          <w:szCs w:val="24"/>
          <w:lang w:eastAsia="sk-SK"/>
        </w:rPr>
        <w:t>,</w:t>
      </w:r>
      <w:r w:rsidRPr="00375E79">
        <w:rPr>
          <w:sz w:val="24"/>
          <w:szCs w:val="24"/>
          <w:lang w:eastAsia="sk-SK"/>
        </w:rPr>
        <w:t xml:space="preserve"> pracovník v gastronómii</w:t>
      </w:r>
      <w:r w:rsidRPr="00062686">
        <w:rPr>
          <w:sz w:val="24"/>
          <w:szCs w:val="24"/>
          <w:lang w:eastAsia="sk-SK"/>
        </w:rPr>
        <w:t xml:space="preserve"> alebo </w:t>
      </w:r>
      <w:r w:rsidRPr="00375E79">
        <w:rPr>
          <w:sz w:val="24"/>
          <w:szCs w:val="24"/>
          <w:lang w:eastAsia="sk-SK"/>
        </w:rPr>
        <w:t>pracovníčka v gastronómii</w:t>
      </w:r>
      <w:r w:rsidRPr="00062686">
        <w:rPr>
          <w:sz w:val="24"/>
          <w:szCs w:val="24"/>
          <w:lang w:eastAsia="sk-SK"/>
        </w:rPr>
        <w:t>,</w:t>
      </w:r>
    </w:p>
    <w:p w14:paraId="786253D3"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6F36C5B4" w14:textId="77777777" w:rsidR="00244880" w:rsidRPr="00062686" w:rsidRDefault="00244880" w:rsidP="00244880">
      <w:pPr>
        <w:pStyle w:val="Odsekzoznamu"/>
        <w:numPr>
          <w:ilvl w:val="0"/>
          <w:numId w:val="15"/>
        </w:numPr>
        <w:autoSpaceDE w:val="0"/>
        <w:autoSpaceDN w:val="0"/>
        <w:adjustRightInd w:val="0"/>
        <w:spacing w:after="0" w:line="240" w:lineRule="auto"/>
        <w:contextualSpacing/>
        <w:jc w:val="both"/>
        <w:rPr>
          <w:sz w:val="24"/>
          <w:szCs w:val="24"/>
          <w:lang w:eastAsia="sk-SK"/>
        </w:rPr>
      </w:pPr>
      <w:r w:rsidRPr="00062686">
        <w:rPr>
          <w:sz w:val="24"/>
          <w:szCs w:val="24"/>
          <w:lang w:eastAsia="sk-SK"/>
        </w:rPr>
        <w:t>technická a aplikovaná chémia: biotechnológia a farmakológia,</w:t>
      </w:r>
    </w:p>
    <w:p w14:paraId="234B7491"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20C3A0FD" w14:textId="77777777" w:rsidR="00244880" w:rsidRPr="00062686" w:rsidRDefault="00244880" w:rsidP="00244880">
      <w:pPr>
        <w:pStyle w:val="Odsekzoznamu"/>
        <w:numPr>
          <w:ilvl w:val="0"/>
          <w:numId w:val="15"/>
        </w:numPr>
        <w:autoSpaceDE w:val="0"/>
        <w:autoSpaceDN w:val="0"/>
        <w:adjustRightInd w:val="0"/>
        <w:spacing w:after="0" w:line="240" w:lineRule="auto"/>
        <w:contextualSpacing/>
        <w:jc w:val="both"/>
        <w:rPr>
          <w:sz w:val="24"/>
          <w:szCs w:val="24"/>
        </w:rPr>
      </w:pPr>
      <w:r w:rsidRPr="00062686">
        <w:rPr>
          <w:sz w:val="24"/>
          <w:szCs w:val="24"/>
          <w:lang w:eastAsia="sk-SK"/>
        </w:rPr>
        <w:t>veterinárske vedy: veterinárne zdravotníctvo a hygiena</w:t>
      </w:r>
      <w:r w:rsidRPr="00062686">
        <w:rPr>
          <w:sz w:val="24"/>
          <w:szCs w:val="24"/>
        </w:rPr>
        <w:t xml:space="preserve"> – hygienická a laboratórna služba alebo</w:t>
      </w:r>
    </w:p>
    <w:p w14:paraId="0C03DA3D"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rPr>
      </w:pPr>
    </w:p>
    <w:p w14:paraId="0AD7FEDA" w14:textId="77777777" w:rsidR="00244880" w:rsidRPr="003527DA" w:rsidRDefault="00244880" w:rsidP="00244880">
      <w:pPr>
        <w:pStyle w:val="Odsekzoznamu"/>
        <w:numPr>
          <w:ilvl w:val="0"/>
          <w:numId w:val="15"/>
        </w:numPr>
        <w:autoSpaceDE w:val="0"/>
        <w:autoSpaceDN w:val="0"/>
        <w:adjustRightInd w:val="0"/>
        <w:spacing w:after="0" w:line="240" w:lineRule="auto"/>
        <w:contextualSpacing/>
        <w:jc w:val="both"/>
        <w:rPr>
          <w:sz w:val="24"/>
          <w:szCs w:val="24"/>
          <w:lang w:eastAsia="sk-SK"/>
        </w:rPr>
      </w:pPr>
      <w:r w:rsidRPr="00062686">
        <w:rPr>
          <w:sz w:val="24"/>
          <w:szCs w:val="24"/>
          <w:lang w:eastAsia="sk-SK"/>
        </w:rPr>
        <w:t xml:space="preserve">zdravotnícky odbor vzdelávania na stredných zdravotníckych školách: asistent výživy, </w:t>
      </w:r>
      <w:r w:rsidRPr="003527DA">
        <w:rPr>
          <w:sz w:val="24"/>
          <w:szCs w:val="24"/>
          <w:lang w:eastAsia="sk-SK"/>
        </w:rPr>
        <w:t>asistentka výživy</w:t>
      </w:r>
    </w:p>
    <w:p w14:paraId="1B589683" w14:textId="77777777" w:rsidR="00244880" w:rsidRPr="003527DA"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3092E49A" w14:textId="77777777" w:rsidR="00244880" w:rsidRPr="003527DA" w:rsidRDefault="00244880" w:rsidP="00244880">
      <w:pPr>
        <w:spacing w:after="0" w:line="240" w:lineRule="auto"/>
        <w:jc w:val="both"/>
        <w:rPr>
          <w:rFonts w:ascii="Times New Roman" w:hAnsi="Times New Roman"/>
          <w:sz w:val="24"/>
          <w:szCs w:val="24"/>
          <w:lang w:eastAsia="sk-SK"/>
        </w:rPr>
      </w:pPr>
      <w:r w:rsidRPr="003527DA">
        <w:rPr>
          <w:rFonts w:ascii="Times New Roman" w:hAnsi="Times New Roman"/>
          <w:sz w:val="24"/>
          <w:szCs w:val="24"/>
          <w:lang w:eastAsia="sk-SK"/>
        </w:rPr>
        <w:t>3. neakreditovaný vzdelávací program poskytnutý certifikovanou vzdelávacou inštitúciou</w:t>
      </w:r>
      <w:r w:rsidRPr="003527DA">
        <w:rPr>
          <w:rFonts w:ascii="Times New Roman" w:hAnsi="Times New Roman"/>
          <w:sz w:val="24"/>
          <w:szCs w:val="24"/>
          <w:vertAlign w:val="superscript"/>
          <w:lang w:eastAsia="sk-SK"/>
        </w:rPr>
        <w:t>23a</w:t>
      </w:r>
      <w:r w:rsidRPr="003527DA">
        <w:rPr>
          <w:rFonts w:ascii="Times New Roman" w:hAnsi="Times New Roman"/>
          <w:sz w:val="24"/>
          <w:szCs w:val="24"/>
          <w:lang w:eastAsia="sk-SK"/>
        </w:rPr>
        <w:t xml:space="preserve">) zameraný na výrobu, manipuláciu alebo umiestnenie na trh potravín, pokrmov alebo nápojov, </w:t>
      </w:r>
      <w:r w:rsidRPr="003527DA">
        <w:rPr>
          <w:rFonts w:ascii="Times New Roman" w:hAnsi="Times New Roman"/>
          <w:sz w:val="24"/>
          <w:szCs w:val="24"/>
        </w:rPr>
        <w:t>vedený osobou, ktorá dosiahla príslušný stupeň vzdelania v študijnom odbore podľa bodu 1 alebo podľa bodu 2 alebo má doklad podľa § 15 ods. 2 písm. c)</w:t>
      </w:r>
      <w:r w:rsidRPr="003527DA">
        <w:rPr>
          <w:rFonts w:ascii="Times New Roman" w:hAnsi="Times New Roman"/>
          <w:sz w:val="24"/>
          <w:szCs w:val="24"/>
          <w:lang w:eastAsia="sk-SK"/>
        </w:rPr>
        <w:t>.</w:t>
      </w:r>
    </w:p>
    <w:p w14:paraId="0E58A697" w14:textId="77777777" w:rsidR="00244880" w:rsidRPr="003527DA"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79FB9CA2" w14:textId="77777777" w:rsidR="00244880" w:rsidRPr="003527DA"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44B4F261" w14:textId="77777777" w:rsidR="00244880" w:rsidRPr="003527DA" w:rsidRDefault="00244880" w:rsidP="00244880">
      <w:pPr>
        <w:numPr>
          <w:ilvl w:val="0"/>
          <w:numId w:val="8"/>
        </w:numPr>
        <w:autoSpaceDE w:val="0"/>
        <w:autoSpaceDN w:val="0"/>
        <w:adjustRightInd w:val="0"/>
        <w:spacing w:after="0" w:line="240" w:lineRule="auto"/>
        <w:ind w:left="360"/>
        <w:jc w:val="both"/>
        <w:rPr>
          <w:rFonts w:ascii="Times New Roman" w:hAnsi="Times New Roman"/>
          <w:b/>
          <w:sz w:val="24"/>
          <w:szCs w:val="24"/>
        </w:rPr>
      </w:pPr>
      <w:r w:rsidRPr="003527DA">
        <w:rPr>
          <w:rFonts w:ascii="Times New Roman" w:hAnsi="Times New Roman"/>
          <w:b/>
          <w:bCs/>
          <w:sz w:val="24"/>
          <w:szCs w:val="24"/>
          <w:lang w:eastAsia="sk-SK"/>
        </w:rPr>
        <w:t xml:space="preserve"> P</w:t>
      </w:r>
      <w:r w:rsidRPr="003527DA">
        <w:rPr>
          <w:rFonts w:ascii="Times New Roman" w:hAnsi="Times New Roman"/>
          <w:b/>
          <w:sz w:val="24"/>
          <w:szCs w:val="24"/>
        </w:rPr>
        <w:t>ri výrobe a úprave pitnej vody a pri obsluhe vodovodných zariadení pitnej vody</w:t>
      </w:r>
    </w:p>
    <w:p w14:paraId="6CC35312" w14:textId="77777777" w:rsidR="00244880" w:rsidRPr="003527DA" w:rsidRDefault="00244880" w:rsidP="00244880">
      <w:pPr>
        <w:autoSpaceDE w:val="0"/>
        <w:autoSpaceDN w:val="0"/>
        <w:adjustRightInd w:val="0"/>
        <w:spacing w:after="0" w:line="240" w:lineRule="auto"/>
        <w:jc w:val="both"/>
        <w:rPr>
          <w:rFonts w:ascii="Times New Roman" w:hAnsi="Times New Roman"/>
          <w:b/>
          <w:sz w:val="24"/>
          <w:szCs w:val="24"/>
        </w:rPr>
      </w:pPr>
    </w:p>
    <w:p w14:paraId="1C56BF98" w14:textId="77777777" w:rsidR="00244880" w:rsidRDefault="00244880" w:rsidP="00244880">
      <w:pPr>
        <w:pStyle w:val="Nadpis4"/>
        <w:autoSpaceDE w:val="0"/>
        <w:autoSpaceDN w:val="0"/>
        <w:adjustRightInd w:val="0"/>
        <w:spacing w:after="100"/>
        <w:jc w:val="both"/>
        <w:rPr>
          <w:b w:val="0"/>
          <w:bCs w:val="0"/>
          <w:szCs w:val="24"/>
        </w:rPr>
      </w:pPr>
      <w:r w:rsidRPr="003527DA">
        <w:rPr>
          <w:b w:val="0"/>
          <w:bCs w:val="0"/>
          <w:szCs w:val="24"/>
        </w:rPr>
        <w:t>1. vysokoškolské vzdelanie v študijnom odbore chemické inžinierstvo a technológie, stavebníctvo alebo vedy o Zemi,</w:t>
      </w:r>
    </w:p>
    <w:p w14:paraId="4700ECFB" w14:textId="77777777" w:rsidR="00244880" w:rsidRPr="00D149FF" w:rsidRDefault="00244880" w:rsidP="00244880">
      <w:pPr>
        <w:autoSpaceDE w:val="0"/>
        <w:autoSpaceDN w:val="0"/>
        <w:adjustRightInd w:val="0"/>
        <w:spacing w:after="0" w:line="240" w:lineRule="auto"/>
        <w:jc w:val="both"/>
        <w:rPr>
          <w:rFonts w:ascii="Times New Roman" w:hAnsi="Times New Roman"/>
          <w:sz w:val="24"/>
          <w:szCs w:val="24"/>
          <w:lang w:eastAsia="sk-SK"/>
        </w:rPr>
      </w:pPr>
      <w:r w:rsidRPr="00D149FF">
        <w:rPr>
          <w:rFonts w:ascii="Times New Roman" w:hAnsi="Times New Roman"/>
          <w:sz w:val="24"/>
          <w:szCs w:val="24"/>
          <w:lang w:eastAsia="sk-SK"/>
        </w:rPr>
        <w:t xml:space="preserve">2. </w:t>
      </w:r>
      <w:r w:rsidRPr="00D149FF">
        <w:rPr>
          <w:rFonts w:ascii="Times New Roman" w:hAnsi="Times New Roman"/>
          <w:sz w:val="24"/>
          <w:szCs w:val="24"/>
        </w:rPr>
        <w:t>stredné odborné vzdelanie</w:t>
      </w:r>
      <w:r w:rsidRPr="00D149FF">
        <w:rPr>
          <w:rFonts w:ascii="Times New Roman" w:hAnsi="Times New Roman"/>
          <w:sz w:val="24"/>
          <w:szCs w:val="24"/>
          <w:lang w:eastAsia="sk-SK"/>
        </w:rPr>
        <w:t xml:space="preserve">, </w:t>
      </w:r>
      <w:r w:rsidRPr="00D149FF">
        <w:rPr>
          <w:rFonts w:ascii="Times New Roman" w:hAnsi="Times New Roman"/>
          <w:sz w:val="24"/>
          <w:szCs w:val="24"/>
        </w:rPr>
        <w:t>úplné stredné odborné vzdelanie</w:t>
      </w:r>
      <w:r w:rsidRPr="00D149FF" w:rsidDel="00976B41">
        <w:rPr>
          <w:rFonts w:ascii="Times New Roman" w:hAnsi="Times New Roman"/>
          <w:sz w:val="24"/>
          <w:szCs w:val="24"/>
          <w:lang w:eastAsia="sk-SK"/>
        </w:rPr>
        <w:t xml:space="preserve"> </w:t>
      </w:r>
      <w:r w:rsidRPr="00D149FF">
        <w:rPr>
          <w:rFonts w:ascii="Times New Roman" w:hAnsi="Times New Roman"/>
          <w:sz w:val="24"/>
          <w:szCs w:val="24"/>
          <w:lang w:eastAsia="sk-SK"/>
        </w:rPr>
        <w:t>alebo vyššie odborné vzdelanie v študijnom odbore</w:t>
      </w:r>
    </w:p>
    <w:p w14:paraId="09902CF5" w14:textId="77777777" w:rsidR="00244880" w:rsidRPr="00D149FF" w:rsidRDefault="00244880" w:rsidP="00244880">
      <w:pPr>
        <w:autoSpaceDE w:val="0"/>
        <w:autoSpaceDN w:val="0"/>
        <w:adjustRightInd w:val="0"/>
        <w:spacing w:after="0" w:line="240" w:lineRule="auto"/>
        <w:jc w:val="both"/>
        <w:rPr>
          <w:rFonts w:ascii="Times New Roman" w:hAnsi="Times New Roman"/>
          <w:b/>
          <w:sz w:val="24"/>
          <w:szCs w:val="24"/>
        </w:rPr>
      </w:pPr>
    </w:p>
    <w:p w14:paraId="7B196953" w14:textId="77777777" w:rsidR="00244880" w:rsidRPr="00D249E7" w:rsidRDefault="00244880" w:rsidP="00244880">
      <w:pPr>
        <w:pStyle w:val="Odsekzoznamu"/>
        <w:numPr>
          <w:ilvl w:val="0"/>
          <w:numId w:val="16"/>
        </w:numPr>
        <w:spacing w:after="0" w:line="240" w:lineRule="auto"/>
        <w:contextualSpacing/>
        <w:jc w:val="both"/>
        <w:rPr>
          <w:sz w:val="24"/>
          <w:szCs w:val="24"/>
        </w:rPr>
      </w:pPr>
      <w:r w:rsidRPr="00D149FF">
        <w:rPr>
          <w:sz w:val="24"/>
          <w:szCs w:val="24"/>
        </w:rPr>
        <w:t>technická a </w:t>
      </w:r>
      <w:r w:rsidRPr="00D249E7">
        <w:rPr>
          <w:sz w:val="24"/>
          <w:szCs w:val="24"/>
        </w:rPr>
        <w:t>aplikovaná chémia: chemik - chemickotechnologické procesy, chemička – chemickotechnologické procesy, technológia ochrany a tvorby životného prostredia, chémia a životné prostredie alebo manažérstvo kvality v chemickom laboratóriu, chemické aspekty ochrany a tvorby životného prostredia, manažérstvo kvality v kontrolnom laboratóriu</w:t>
      </w:r>
    </w:p>
    <w:p w14:paraId="18EA8972" w14:textId="77777777" w:rsidR="00244880" w:rsidRPr="00D249E7" w:rsidRDefault="00244880" w:rsidP="00244880">
      <w:pPr>
        <w:pStyle w:val="Odsekzoznamu"/>
        <w:numPr>
          <w:ilvl w:val="0"/>
          <w:numId w:val="16"/>
        </w:numPr>
        <w:spacing w:after="0" w:line="240" w:lineRule="auto"/>
        <w:contextualSpacing/>
        <w:jc w:val="both"/>
        <w:rPr>
          <w:sz w:val="24"/>
          <w:szCs w:val="24"/>
        </w:rPr>
      </w:pPr>
      <w:r w:rsidRPr="00D249E7">
        <w:rPr>
          <w:sz w:val="24"/>
          <w:szCs w:val="24"/>
        </w:rPr>
        <w:t xml:space="preserve">stavebníctvo, geodézia a kartografia: technik </w:t>
      </w:r>
      <w:proofErr w:type="spellStart"/>
      <w:r w:rsidRPr="00D249E7">
        <w:rPr>
          <w:sz w:val="24"/>
          <w:szCs w:val="24"/>
        </w:rPr>
        <w:t>vodár</w:t>
      </w:r>
      <w:proofErr w:type="spellEnd"/>
      <w:r w:rsidRPr="00D249E7">
        <w:rPr>
          <w:sz w:val="24"/>
          <w:szCs w:val="24"/>
        </w:rPr>
        <w:t xml:space="preserve"> vodohospodár, technička </w:t>
      </w:r>
      <w:proofErr w:type="spellStart"/>
      <w:r w:rsidRPr="00D249E7">
        <w:rPr>
          <w:sz w:val="24"/>
          <w:szCs w:val="24"/>
        </w:rPr>
        <w:t>vodárka</w:t>
      </w:r>
      <w:proofErr w:type="spellEnd"/>
      <w:r w:rsidRPr="00D249E7">
        <w:rPr>
          <w:sz w:val="24"/>
          <w:szCs w:val="24"/>
        </w:rPr>
        <w:t xml:space="preserve"> vodohospodárka, alebo</w:t>
      </w:r>
    </w:p>
    <w:p w14:paraId="78A78A4A" w14:textId="77777777" w:rsidR="00244880" w:rsidRPr="00D249E7" w:rsidRDefault="00244880" w:rsidP="00244880">
      <w:pPr>
        <w:pStyle w:val="Odsekzoznamu"/>
        <w:numPr>
          <w:ilvl w:val="0"/>
          <w:numId w:val="16"/>
        </w:numPr>
        <w:spacing w:after="0" w:line="240" w:lineRule="auto"/>
        <w:contextualSpacing/>
        <w:jc w:val="both"/>
        <w:rPr>
          <w:sz w:val="24"/>
          <w:szCs w:val="24"/>
        </w:rPr>
      </w:pPr>
      <w:r w:rsidRPr="00D249E7">
        <w:rPr>
          <w:sz w:val="24"/>
          <w:szCs w:val="24"/>
        </w:rPr>
        <w:t>špeciálne technické odbory: životné prostredie.</w:t>
      </w:r>
    </w:p>
    <w:p w14:paraId="4E713BB5" w14:textId="77777777" w:rsidR="00244880" w:rsidRPr="00D149FF"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690C6E49" w14:textId="77777777" w:rsidR="00244880" w:rsidRPr="00D149FF" w:rsidRDefault="00244880" w:rsidP="00244880">
      <w:pPr>
        <w:autoSpaceDE w:val="0"/>
        <w:autoSpaceDN w:val="0"/>
        <w:adjustRightInd w:val="0"/>
        <w:spacing w:after="0" w:line="240" w:lineRule="auto"/>
        <w:jc w:val="both"/>
        <w:rPr>
          <w:rFonts w:ascii="Times New Roman" w:hAnsi="Times New Roman"/>
          <w:sz w:val="24"/>
          <w:szCs w:val="24"/>
          <w:lang w:eastAsia="sk-SK"/>
        </w:rPr>
      </w:pPr>
    </w:p>
    <w:p w14:paraId="1CEFD710" w14:textId="77777777" w:rsidR="00244880" w:rsidRPr="00D149FF" w:rsidRDefault="00244880" w:rsidP="00244880">
      <w:pPr>
        <w:pStyle w:val="Odsekzoznamu"/>
        <w:numPr>
          <w:ilvl w:val="0"/>
          <w:numId w:val="8"/>
        </w:numPr>
        <w:spacing w:after="0" w:line="240" w:lineRule="auto"/>
        <w:ind w:left="502"/>
        <w:contextualSpacing/>
        <w:jc w:val="both"/>
        <w:rPr>
          <w:b/>
          <w:sz w:val="24"/>
          <w:szCs w:val="24"/>
        </w:rPr>
      </w:pPr>
      <w:r w:rsidRPr="00D149FF">
        <w:rPr>
          <w:b/>
          <w:bCs/>
          <w:sz w:val="24"/>
          <w:szCs w:val="24"/>
          <w:lang w:eastAsia="sk-SK"/>
        </w:rPr>
        <w:t>V</w:t>
      </w:r>
      <w:r w:rsidRPr="00D149FF">
        <w:rPr>
          <w:b/>
          <w:sz w:val="24"/>
          <w:szCs w:val="24"/>
        </w:rPr>
        <w:t> úpravniach vody a pri obsluhe vodovodných zariadení na umelých kúpaliskách</w:t>
      </w:r>
    </w:p>
    <w:p w14:paraId="381A53E9" w14:textId="77777777" w:rsidR="00244880" w:rsidRPr="00D149FF" w:rsidRDefault="00244880" w:rsidP="00244880">
      <w:pPr>
        <w:spacing w:after="0" w:line="240" w:lineRule="auto"/>
        <w:jc w:val="both"/>
        <w:rPr>
          <w:rFonts w:ascii="Times New Roman" w:hAnsi="Times New Roman"/>
          <w:sz w:val="24"/>
          <w:szCs w:val="24"/>
        </w:rPr>
      </w:pPr>
    </w:p>
    <w:p w14:paraId="6511D5FA" w14:textId="77777777" w:rsidR="00244880" w:rsidRPr="00561FAB" w:rsidRDefault="00244880" w:rsidP="00244880">
      <w:pPr>
        <w:pStyle w:val="Nadpis4"/>
        <w:numPr>
          <w:ilvl w:val="0"/>
          <w:numId w:val="19"/>
        </w:numPr>
        <w:tabs>
          <w:tab w:val="num" w:pos="360"/>
        </w:tabs>
        <w:autoSpaceDE w:val="0"/>
        <w:autoSpaceDN w:val="0"/>
        <w:adjustRightInd w:val="0"/>
        <w:spacing w:after="100"/>
        <w:ind w:left="0" w:firstLine="0"/>
        <w:jc w:val="both"/>
        <w:rPr>
          <w:b w:val="0"/>
          <w:bCs w:val="0"/>
          <w:szCs w:val="24"/>
        </w:rPr>
      </w:pPr>
      <w:r w:rsidRPr="00561FAB">
        <w:rPr>
          <w:b w:val="0"/>
          <w:bCs w:val="0"/>
          <w:szCs w:val="24"/>
        </w:rPr>
        <w:t>vysokoškolské vzdelanie v študijnom odbore chemické inžinierstvo a technológie, stavebníctvo alebo vedy o Zemi,</w:t>
      </w:r>
    </w:p>
    <w:p w14:paraId="784ACAD5" w14:textId="77777777" w:rsidR="00244880" w:rsidRPr="00D149FF" w:rsidRDefault="00244880" w:rsidP="00244880">
      <w:pPr>
        <w:autoSpaceDE w:val="0"/>
        <w:autoSpaceDN w:val="0"/>
        <w:adjustRightInd w:val="0"/>
        <w:spacing w:after="0" w:line="240" w:lineRule="auto"/>
        <w:jc w:val="both"/>
        <w:rPr>
          <w:rFonts w:ascii="Times New Roman" w:hAnsi="Times New Roman"/>
          <w:sz w:val="24"/>
          <w:szCs w:val="24"/>
          <w:lang w:eastAsia="sk-SK"/>
        </w:rPr>
      </w:pPr>
      <w:r w:rsidRPr="00D149FF">
        <w:rPr>
          <w:rFonts w:ascii="Times New Roman" w:hAnsi="Times New Roman"/>
          <w:sz w:val="24"/>
          <w:szCs w:val="24"/>
          <w:lang w:eastAsia="sk-SK"/>
        </w:rPr>
        <w:t xml:space="preserve">2. </w:t>
      </w:r>
      <w:r w:rsidRPr="00D149FF">
        <w:rPr>
          <w:rFonts w:ascii="Times New Roman" w:hAnsi="Times New Roman"/>
          <w:sz w:val="24"/>
          <w:szCs w:val="24"/>
        </w:rPr>
        <w:t>stredné odborné vzdelanie</w:t>
      </w:r>
      <w:r w:rsidRPr="00D149FF">
        <w:rPr>
          <w:rFonts w:ascii="Times New Roman" w:hAnsi="Times New Roman"/>
          <w:sz w:val="24"/>
          <w:szCs w:val="24"/>
          <w:lang w:eastAsia="sk-SK"/>
        </w:rPr>
        <w:t xml:space="preserve">, </w:t>
      </w:r>
      <w:r w:rsidRPr="00D149FF">
        <w:rPr>
          <w:rFonts w:ascii="Times New Roman" w:hAnsi="Times New Roman"/>
          <w:sz w:val="24"/>
          <w:szCs w:val="24"/>
        </w:rPr>
        <w:t>úplné stredné odborné vzdelanie</w:t>
      </w:r>
      <w:r w:rsidRPr="00D149FF" w:rsidDel="00976B41">
        <w:rPr>
          <w:rFonts w:ascii="Times New Roman" w:hAnsi="Times New Roman"/>
          <w:sz w:val="24"/>
          <w:szCs w:val="24"/>
          <w:lang w:eastAsia="sk-SK"/>
        </w:rPr>
        <w:t xml:space="preserve"> </w:t>
      </w:r>
      <w:r w:rsidRPr="00D149FF">
        <w:rPr>
          <w:rFonts w:ascii="Times New Roman" w:hAnsi="Times New Roman"/>
          <w:sz w:val="24"/>
          <w:szCs w:val="24"/>
          <w:lang w:eastAsia="sk-SK"/>
        </w:rPr>
        <w:t>alebo vyššie odborné vzdelanie v študijnom odbore</w:t>
      </w:r>
    </w:p>
    <w:p w14:paraId="6854469C" w14:textId="77777777" w:rsidR="00244880" w:rsidRPr="00D149FF" w:rsidRDefault="00244880" w:rsidP="00244880">
      <w:pPr>
        <w:spacing w:after="0" w:line="240" w:lineRule="auto"/>
        <w:jc w:val="both"/>
        <w:rPr>
          <w:rFonts w:ascii="Times New Roman" w:hAnsi="Times New Roman"/>
          <w:sz w:val="24"/>
          <w:szCs w:val="24"/>
        </w:rPr>
      </w:pPr>
    </w:p>
    <w:p w14:paraId="0425CAFB" w14:textId="77777777" w:rsidR="00244880" w:rsidRPr="00D249E7" w:rsidRDefault="00244880" w:rsidP="00244880">
      <w:pPr>
        <w:pStyle w:val="Odsekzoznamu"/>
        <w:numPr>
          <w:ilvl w:val="0"/>
          <w:numId w:val="17"/>
        </w:numPr>
        <w:spacing w:after="0" w:line="240" w:lineRule="auto"/>
        <w:contextualSpacing/>
        <w:jc w:val="both"/>
        <w:rPr>
          <w:sz w:val="24"/>
          <w:szCs w:val="24"/>
        </w:rPr>
      </w:pPr>
      <w:r w:rsidRPr="00346BBB">
        <w:rPr>
          <w:sz w:val="24"/>
          <w:szCs w:val="24"/>
        </w:rPr>
        <w:t xml:space="preserve">technická a aplikovaná chémia: </w:t>
      </w:r>
      <w:r w:rsidRPr="00A167BC">
        <w:rPr>
          <w:sz w:val="24"/>
          <w:szCs w:val="24"/>
        </w:rPr>
        <w:t>chemik - chemickotechnologické procesy</w:t>
      </w:r>
      <w:r>
        <w:rPr>
          <w:sz w:val="24"/>
          <w:szCs w:val="24"/>
        </w:rPr>
        <w:t xml:space="preserve">, chemička – chemickotechnologické procesy, </w:t>
      </w:r>
      <w:r w:rsidRPr="00346BBB">
        <w:rPr>
          <w:sz w:val="24"/>
          <w:szCs w:val="24"/>
        </w:rPr>
        <w:t xml:space="preserve">technológia ochrany a tvorby životného prostredia, </w:t>
      </w:r>
      <w:r w:rsidRPr="00D249E7">
        <w:rPr>
          <w:sz w:val="24"/>
          <w:szCs w:val="24"/>
        </w:rPr>
        <w:t>chémia a životné prostredie alebo manažérstvo kvality v chemickom</w:t>
      </w:r>
      <w:r w:rsidRPr="00D249E7" w:rsidDel="00A370E0">
        <w:rPr>
          <w:sz w:val="24"/>
          <w:szCs w:val="24"/>
        </w:rPr>
        <w:t xml:space="preserve"> </w:t>
      </w:r>
      <w:r w:rsidRPr="00D249E7">
        <w:rPr>
          <w:sz w:val="24"/>
          <w:szCs w:val="24"/>
        </w:rPr>
        <w:t>laboratóriu,</w:t>
      </w:r>
    </w:p>
    <w:p w14:paraId="38E8BFC6" w14:textId="77777777" w:rsidR="00244880" w:rsidRPr="00D249E7" w:rsidRDefault="00244880" w:rsidP="00244880">
      <w:pPr>
        <w:pStyle w:val="Odsekzoznamu"/>
        <w:numPr>
          <w:ilvl w:val="0"/>
          <w:numId w:val="17"/>
        </w:numPr>
        <w:spacing w:after="0" w:line="240" w:lineRule="auto"/>
        <w:contextualSpacing/>
        <w:jc w:val="both"/>
        <w:rPr>
          <w:sz w:val="24"/>
          <w:szCs w:val="24"/>
        </w:rPr>
      </w:pPr>
      <w:r w:rsidRPr="00D249E7">
        <w:rPr>
          <w:sz w:val="24"/>
          <w:szCs w:val="24"/>
        </w:rPr>
        <w:t xml:space="preserve">stavebníctvo, geodézia a kartografia: technik </w:t>
      </w:r>
      <w:proofErr w:type="spellStart"/>
      <w:r w:rsidRPr="00D249E7">
        <w:rPr>
          <w:sz w:val="24"/>
          <w:szCs w:val="24"/>
        </w:rPr>
        <w:t>vodár</w:t>
      </w:r>
      <w:proofErr w:type="spellEnd"/>
      <w:r w:rsidRPr="00D249E7">
        <w:rPr>
          <w:sz w:val="24"/>
          <w:szCs w:val="24"/>
        </w:rPr>
        <w:t xml:space="preserve"> vodohospodár, technička </w:t>
      </w:r>
      <w:proofErr w:type="spellStart"/>
      <w:r w:rsidRPr="00D249E7">
        <w:rPr>
          <w:sz w:val="24"/>
          <w:szCs w:val="24"/>
        </w:rPr>
        <w:t>vodárka</w:t>
      </w:r>
      <w:proofErr w:type="spellEnd"/>
      <w:r w:rsidRPr="00D249E7">
        <w:rPr>
          <w:sz w:val="24"/>
          <w:szCs w:val="24"/>
        </w:rPr>
        <w:t xml:space="preserve"> vodohospodárka, alebo</w:t>
      </w:r>
    </w:p>
    <w:p w14:paraId="5411D86F" w14:textId="77777777" w:rsidR="00244880" w:rsidRPr="00D249E7" w:rsidRDefault="00244880" w:rsidP="00244880">
      <w:pPr>
        <w:pStyle w:val="Odsekzoznamu"/>
        <w:numPr>
          <w:ilvl w:val="0"/>
          <w:numId w:val="17"/>
        </w:numPr>
        <w:spacing w:after="0" w:line="240" w:lineRule="auto"/>
        <w:contextualSpacing/>
        <w:jc w:val="both"/>
        <w:rPr>
          <w:sz w:val="24"/>
          <w:szCs w:val="24"/>
        </w:rPr>
      </w:pPr>
      <w:r w:rsidRPr="00D249E7">
        <w:rPr>
          <w:sz w:val="24"/>
          <w:szCs w:val="24"/>
        </w:rPr>
        <w:t>špeciálne technické odbory: životné prostredie, ochrana životného prostredia a cirkulárna ekonomika.</w:t>
      </w:r>
    </w:p>
    <w:p w14:paraId="4BA8FB6E" w14:textId="77777777" w:rsidR="00244880" w:rsidRPr="00062686" w:rsidRDefault="00244880" w:rsidP="00244880">
      <w:pPr>
        <w:spacing w:after="0" w:line="240" w:lineRule="auto"/>
        <w:jc w:val="both"/>
        <w:rPr>
          <w:rFonts w:ascii="Times New Roman" w:hAnsi="Times New Roman"/>
          <w:sz w:val="24"/>
          <w:szCs w:val="24"/>
        </w:rPr>
      </w:pPr>
    </w:p>
    <w:p w14:paraId="2CC29463" w14:textId="77777777" w:rsidR="00244880" w:rsidRPr="00062686" w:rsidRDefault="00244880" w:rsidP="00244880">
      <w:pPr>
        <w:spacing w:after="0" w:line="240" w:lineRule="auto"/>
        <w:jc w:val="both"/>
        <w:rPr>
          <w:rFonts w:ascii="Times New Roman" w:hAnsi="Times New Roman"/>
          <w:sz w:val="24"/>
          <w:szCs w:val="24"/>
        </w:rPr>
      </w:pPr>
    </w:p>
    <w:p w14:paraId="3FC3633F" w14:textId="77777777" w:rsidR="00244880" w:rsidRPr="00062686" w:rsidRDefault="00244880" w:rsidP="00244880">
      <w:pPr>
        <w:pStyle w:val="Odsekzoznamu"/>
        <w:spacing w:after="0" w:line="240" w:lineRule="auto"/>
        <w:jc w:val="both"/>
        <w:rPr>
          <w:b/>
          <w:bCs/>
          <w:sz w:val="24"/>
          <w:szCs w:val="24"/>
        </w:rPr>
      </w:pPr>
      <w:r w:rsidRPr="00062686">
        <w:rPr>
          <w:b/>
          <w:bCs/>
          <w:sz w:val="24"/>
          <w:szCs w:val="24"/>
        </w:rPr>
        <w:t xml:space="preserve">E. </w:t>
      </w:r>
      <w:r w:rsidRPr="00062686">
        <w:rPr>
          <w:b/>
          <w:bCs/>
          <w:sz w:val="24"/>
          <w:szCs w:val="24"/>
          <w:lang w:eastAsia="sk-SK"/>
        </w:rPr>
        <w:t>Pri výrobe a balení kozmetických výrobkov</w:t>
      </w:r>
    </w:p>
    <w:p w14:paraId="45C33417" w14:textId="77777777" w:rsidR="00244880" w:rsidRPr="00062686" w:rsidRDefault="00244880" w:rsidP="00244880">
      <w:pPr>
        <w:pStyle w:val="Odsekzoznamu"/>
        <w:spacing w:after="0" w:line="240" w:lineRule="auto"/>
        <w:ind w:left="502"/>
        <w:jc w:val="both"/>
        <w:rPr>
          <w:b/>
          <w:bCs/>
          <w:sz w:val="24"/>
          <w:szCs w:val="24"/>
        </w:rPr>
      </w:pPr>
    </w:p>
    <w:p w14:paraId="6CB225C7" w14:textId="77777777" w:rsidR="00244880" w:rsidRPr="00062686" w:rsidRDefault="00244880" w:rsidP="00244880">
      <w:pPr>
        <w:spacing w:after="0" w:line="240" w:lineRule="auto"/>
        <w:jc w:val="both"/>
        <w:rPr>
          <w:rFonts w:ascii="Times New Roman" w:hAnsi="Times New Roman"/>
          <w:sz w:val="24"/>
          <w:szCs w:val="24"/>
        </w:rPr>
      </w:pPr>
      <w:r w:rsidRPr="00062686">
        <w:rPr>
          <w:rFonts w:ascii="Times New Roman" w:hAnsi="Times New Roman"/>
          <w:sz w:val="24"/>
          <w:szCs w:val="24"/>
        </w:rPr>
        <w:t>1. vysokoškolské vzdelanie v študijnom odbore</w:t>
      </w:r>
      <w:r>
        <w:rPr>
          <w:rFonts w:ascii="Times New Roman" w:hAnsi="Times New Roman"/>
          <w:sz w:val="24"/>
          <w:szCs w:val="24"/>
        </w:rPr>
        <w:t xml:space="preserve"> </w:t>
      </w:r>
    </w:p>
    <w:p w14:paraId="096031D1" w14:textId="77777777" w:rsidR="00244880" w:rsidRPr="00062686" w:rsidRDefault="00244880" w:rsidP="00244880">
      <w:pPr>
        <w:spacing w:after="0" w:line="240" w:lineRule="auto"/>
        <w:jc w:val="both"/>
        <w:rPr>
          <w:rFonts w:ascii="Times New Roman" w:hAnsi="Times New Roman"/>
          <w:sz w:val="24"/>
          <w:szCs w:val="24"/>
        </w:rPr>
      </w:pPr>
    </w:p>
    <w:p w14:paraId="4A63CF67" w14:textId="4EFB15EB" w:rsidR="00244880" w:rsidRPr="00A655C1" w:rsidRDefault="00244880" w:rsidP="00244880">
      <w:pPr>
        <w:spacing w:after="0" w:line="240" w:lineRule="auto"/>
        <w:jc w:val="both"/>
        <w:rPr>
          <w:rFonts w:ascii="Times New Roman" w:hAnsi="Times New Roman"/>
          <w:sz w:val="24"/>
          <w:szCs w:val="24"/>
        </w:rPr>
      </w:pPr>
      <w:r w:rsidRPr="00A655C1">
        <w:rPr>
          <w:rFonts w:ascii="Times New Roman" w:hAnsi="Times New Roman"/>
          <w:sz w:val="24"/>
          <w:szCs w:val="24"/>
        </w:rPr>
        <w:t>biológi</w:t>
      </w:r>
      <w:r>
        <w:rPr>
          <w:rFonts w:ascii="Times New Roman" w:hAnsi="Times New Roman"/>
          <w:sz w:val="24"/>
          <w:szCs w:val="24"/>
        </w:rPr>
        <w:t>a</w:t>
      </w:r>
      <w:r w:rsidRPr="00A655C1">
        <w:rPr>
          <w:rFonts w:ascii="Times New Roman" w:hAnsi="Times New Roman"/>
          <w:sz w:val="24"/>
          <w:szCs w:val="24"/>
        </w:rPr>
        <w:t>, farmáci</w:t>
      </w:r>
      <w:r>
        <w:rPr>
          <w:rFonts w:ascii="Times New Roman" w:hAnsi="Times New Roman"/>
          <w:sz w:val="24"/>
          <w:szCs w:val="24"/>
        </w:rPr>
        <w:t>a</w:t>
      </w:r>
      <w:r w:rsidRPr="00A655C1">
        <w:rPr>
          <w:rFonts w:ascii="Times New Roman" w:hAnsi="Times New Roman"/>
          <w:sz w:val="24"/>
          <w:szCs w:val="24"/>
        </w:rPr>
        <w:t>, potravinárstvo, verejné zdravotníctvo, veterinárne lekárstvo, všeobecné lekárstvo, zubné lekárstvo alebo zdravotnícke vedy</w:t>
      </w:r>
      <w:r>
        <w:rPr>
          <w:rFonts w:ascii="Times New Roman" w:hAnsi="Times New Roman"/>
          <w:sz w:val="24"/>
          <w:szCs w:val="24"/>
        </w:rPr>
        <w:t xml:space="preserve"> </w:t>
      </w:r>
      <w:r w:rsidRPr="00A655C1">
        <w:rPr>
          <w:rFonts w:ascii="Times New Roman" w:hAnsi="Times New Roman"/>
          <w:sz w:val="24"/>
          <w:szCs w:val="24"/>
          <w:lang w:eastAsia="sk-SK"/>
        </w:rPr>
        <w:t xml:space="preserve">- študijné programy </w:t>
      </w:r>
      <w:r>
        <w:rPr>
          <w:rFonts w:ascii="Times New Roman" w:hAnsi="Times New Roman"/>
          <w:sz w:val="24"/>
          <w:szCs w:val="24"/>
          <w:lang w:eastAsia="sk-SK"/>
        </w:rPr>
        <w:t xml:space="preserve">zamerané na </w:t>
      </w:r>
      <w:r w:rsidRPr="0024726D">
        <w:rPr>
          <w:rFonts w:ascii="Times New Roman" w:hAnsi="Times New Roman"/>
          <w:sz w:val="24"/>
          <w:szCs w:val="24"/>
        </w:rPr>
        <w:t xml:space="preserve">laboratórne vyšetrovacie metódy, </w:t>
      </w:r>
    </w:p>
    <w:p w14:paraId="72189043" w14:textId="77777777" w:rsidR="00244880" w:rsidRPr="00062686" w:rsidRDefault="00244880" w:rsidP="00244880">
      <w:pPr>
        <w:spacing w:after="0" w:line="240" w:lineRule="auto"/>
        <w:jc w:val="both"/>
        <w:rPr>
          <w:rFonts w:ascii="Times New Roman" w:hAnsi="Times New Roman"/>
          <w:sz w:val="24"/>
          <w:szCs w:val="24"/>
        </w:rPr>
      </w:pPr>
    </w:p>
    <w:p w14:paraId="33633F1F" w14:textId="77777777" w:rsidR="00244880" w:rsidRPr="00395D42" w:rsidRDefault="00244880" w:rsidP="00244880">
      <w:pPr>
        <w:spacing w:after="0" w:line="240" w:lineRule="auto"/>
        <w:jc w:val="both"/>
        <w:rPr>
          <w:rFonts w:ascii="Times New Roman" w:hAnsi="Times New Roman"/>
          <w:sz w:val="24"/>
          <w:szCs w:val="24"/>
        </w:rPr>
      </w:pPr>
      <w:r w:rsidRPr="00062686">
        <w:rPr>
          <w:rFonts w:ascii="Times New Roman" w:hAnsi="Times New Roman"/>
          <w:sz w:val="24"/>
          <w:szCs w:val="24"/>
        </w:rPr>
        <w:t xml:space="preserve">2. </w:t>
      </w:r>
      <w:r w:rsidRPr="00395D42">
        <w:rPr>
          <w:rFonts w:ascii="Times New Roman" w:hAnsi="Times New Roman"/>
          <w:sz w:val="24"/>
          <w:szCs w:val="24"/>
        </w:rPr>
        <w:t>nižšie stredné odborné vzdelanie, stredné odborné vzdelanie, úplné stredné odborné vzdelanie alebo vyššie odborné vzdelanie v študijnom odbore</w:t>
      </w:r>
    </w:p>
    <w:p w14:paraId="01794795" w14:textId="77777777" w:rsidR="00244880" w:rsidRPr="00395D42" w:rsidRDefault="00244880" w:rsidP="00244880">
      <w:pPr>
        <w:spacing w:after="0" w:line="240" w:lineRule="auto"/>
        <w:jc w:val="both"/>
        <w:rPr>
          <w:rFonts w:ascii="Times New Roman" w:hAnsi="Times New Roman"/>
          <w:sz w:val="24"/>
          <w:szCs w:val="24"/>
        </w:rPr>
      </w:pPr>
    </w:p>
    <w:p w14:paraId="24BBBEE7" w14:textId="77777777" w:rsidR="00244880" w:rsidRPr="00395D42" w:rsidRDefault="00244880" w:rsidP="00244880">
      <w:pPr>
        <w:pStyle w:val="Odsekzoznamu"/>
        <w:numPr>
          <w:ilvl w:val="0"/>
          <w:numId w:val="18"/>
        </w:numPr>
        <w:spacing w:after="0" w:line="240" w:lineRule="auto"/>
        <w:contextualSpacing/>
        <w:jc w:val="both"/>
        <w:rPr>
          <w:sz w:val="24"/>
          <w:szCs w:val="24"/>
        </w:rPr>
      </w:pPr>
      <w:r w:rsidRPr="00395D42">
        <w:rPr>
          <w:sz w:val="24"/>
          <w:szCs w:val="24"/>
        </w:rPr>
        <w:t xml:space="preserve">potravinárstvo: potravinárska výroba, výroba potravín, potravinárstvo- hygiena potravín, potravinárstvo – výroba cukru a cukroviniek, potravinárstvo – spracúvanie múky, potravinárstvo – kvasná technológia, potravinárstvo – spracúvanie mlieka, potravinárstvo – spracúvanie mäsa, potravinárstvo – podnikanie v potravinárstve, potravinárstvo – potravinár – kvalitár, potravinárstvo – potravinárka – kvalitárka, výživa, ochrana zdravia a hodnotenie potravín, poradenstvo vo výžive, kontrolór potravín, kontrolórka potravín, mäsiar, mäsiarka, mäsiar </w:t>
      </w:r>
      <w:proofErr w:type="spellStart"/>
      <w:r w:rsidRPr="00395D42">
        <w:rPr>
          <w:sz w:val="24"/>
          <w:szCs w:val="24"/>
        </w:rPr>
        <w:t>lahôdkár</w:t>
      </w:r>
      <w:proofErr w:type="spellEnd"/>
      <w:r w:rsidRPr="00395D42">
        <w:rPr>
          <w:sz w:val="24"/>
          <w:szCs w:val="24"/>
        </w:rPr>
        <w:t xml:space="preserve">, mäsiarka </w:t>
      </w:r>
      <w:proofErr w:type="spellStart"/>
      <w:r w:rsidRPr="00395D42">
        <w:rPr>
          <w:sz w:val="24"/>
          <w:szCs w:val="24"/>
        </w:rPr>
        <w:t>lahôdkárka</w:t>
      </w:r>
      <w:proofErr w:type="spellEnd"/>
      <w:r w:rsidRPr="00395D42">
        <w:rPr>
          <w:sz w:val="24"/>
          <w:szCs w:val="24"/>
        </w:rPr>
        <w:t>, mäsiar kuchár, mäsiarka kuchárka, pekár, pekárka, mlynár a </w:t>
      </w:r>
      <w:proofErr w:type="spellStart"/>
      <w:r w:rsidRPr="00395D42">
        <w:rPr>
          <w:sz w:val="24"/>
          <w:szCs w:val="24"/>
        </w:rPr>
        <w:t>cestovinár</w:t>
      </w:r>
      <w:proofErr w:type="spellEnd"/>
      <w:r w:rsidRPr="00395D42">
        <w:rPr>
          <w:sz w:val="24"/>
          <w:szCs w:val="24"/>
        </w:rPr>
        <w:t>, mlynárka a </w:t>
      </w:r>
      <w:proofErr w:type="spellStart"/>
      <w:r w:rsidRPr="00395D42">
        <w:rPr>
          <w:sz w:val="24"/>
          <w:szCs w:val="24"/>
        </w:rPr>
        <w:t>cestovinárka</w:t>
      </w:r>
      <w:proofErr w:type="spellEnd"/>
      <w:r w:rsidRPr="00395D42">
        <w:rPr>
          <w:sz w:val="24"/>
          <w:szCs w:val="24"/>
        </w:rPr>
        <w:t xml:space="preserve">, cukrár, cukrárka, </w:t>
      </w:r>
      <w:proofErr w:type="spellStart"/>
      <w:r w:rsidRPr="00395D42">
        <w:rPr>
          <w:sz w:val="24"/>
          <w:szCs w:val="24"/>
        </w:rPr>
        <w:t>cukrovinkár</w:t>
      </w:r>
      <w:proofErr w:type="spellEnd"/>
      <w:r w:rsidRPr="00395D42">
        <w:rPr>
          <w:sz w:val="24"/>
          <w:szCs w:val="24"/>
        </w:rPr>
        <w:t xml:space="preserve"> pečivár, </w:t>
      </w:r>
      <w:proofErr w:type="spellStart"/>
      <w:r w:rsidRPr="00395D42">
        <w:rPr>
          <w:sz w:val="24"/>
          <w:szCs w:val="24"/>
        </w:rPr>
        <w:t>cukrovinkárka</w:t>
      </w:r>
      <w:proofErr w:type="spellEnd"/>
      <w:r w:rsidRPr="00395D42">
        <w:rPr>
          <w:sz w:val="24"/>
          <w:szCs w:val="24"/>
        </w:rPr>
        <w:t xml:space="preserve"> </w:t>
      </w:r>
      <w:proofErr w:type="spellStart"/>
      <w:r w:rsidRPr="00395D42">
        <w:rPr>
          <w:sz w:val="24"/>
          <w:szCs w:val="24"/>
        </w:rPr>
        <w:t>pečivárka</w:t>
      </w:r>
      <w:proofErr w:type="spellEnd"/>
      <w:r w:rsidRPr="00395D42">
        <w:rPr>
          <w:sz w:val="24"/>
          <w:szCs w:val="24"/>
        </w:rPr>
        <w:t xml:space="preserve">, cukrár kuchár, </w:t>
      </w:r>
      <w:r w:rsidRPr="00D249E7">
        <w:rPr>
          <w:sz w:val="24"/>
          <w:szCs w:val="24"/>
        </w:rPr>
        <w:t xml:space="preserve">cukrárka kuchárka, cukrár pekár, cukrárka pekárka, pracovník v potravinárstve - výroba trvanlivých potravín, pracovníčka v potravinárstve – výroba trvanlivých potravín, mliekar a syrár, mliekarka a syrárka, pivovarník a sladovník, </w:t>
      </w:r>
      <w:proofErr w:type="spellStart"/>
      <w:r w:rsidRPr="00D249E7">
        <w:rPr>
          <w:sz w:val="24"/>
          <w:szCs w:val="24"/>
        </w:rPr>
        <w:t>pivovarníčka</w:t>
      </w:r>
      <w:proofErr w:type="spellEnd"/>
      <w:r w:rsidRPr="00D249E7">
        <w:rPr>
          <w:sz w:val="24"/>
          <w:szCs w:val="24"/>
        </w:rPr>
        <w:t xml:space="preserve"> a </w:t>
      </w:r>
      <w:proofErr w:type="spellStart"/>
      <w:r w:rsidRPr="00D249E7">
        <w:rPr>
          <w:sz w:val="24"/>
          <w:szCs w:val="24"/>
        </w:rPr>
        <w:t>sladovníčka</w:t>
      </w:r>
      <w:proofErr w:type="spellEnd"/>
      <w:r w:rsidRPr="00D249E7">
        <w:rPr>
          <w:sz w:val="24"/>
          <w:szCs w:val="24"/>
        </w:rPr>
        <w:t xml:space="preserve">, liehovarník a vinár alebo </w:t>
      </w:r>
      <w:proofErr w:type="spellStart"/>
      <w:r w:rsidRPr="00D249E7">
        <w:rPr>
          <w:sz w:val="24"/>
          <w:szCs w:val="24"/>
        </w:rPr>
        <w:t>liehovarníčka</w:t>
      </w:r>
      <w:proofErr w:type="spellEnd"/>
      <w:r w:rsidRPr="00D249E7">
        <w:rPr>
          <w:sz w:val="24"/>
          <w:szCs w:val="24"/>
        </w:rPr>
        <w:t xml:space="preserve"> a vinárka, výživa a analýza potravín, podnikanie v potravinárstve, kontrolór kvalitár potravín, kontrolórka kvalitárka potravín</w:t>
      </w:r>
    </w:p>
    <w:p w14:paraId="519757FE" w14:textId="77777777" w:rsidR="00244880" w:rsidRPr="00395D42" w:rsidRDefault="00244880" w:rsidP="00244880">
      <w:pPr>
        <w:pStyle w:val="Odsekzoznamu"/>
        <w:spacing w:after="0" w:line="240" w:lineRule="auto"/>
        <w:ind w:left="720"/>
        <w:contextualSpacing/>
        <w:jc w:val="both"/>
        <w:rPr>
          <w:sz w:val="24"/>
          <w:szCs w:val="24"/>
        </w:rPr>
      </w:pPr>
    </w:p>
    <w:p w14:paraId="361799D5" w14:textId="77777777" w:rsidR="00244880" w:rsidRPr="00395D42" w:rsidRDefault="00244880" w:rsidP="00244880">
      <w:pPr>
        <w:spacing w:after="0" w:line="240" w:lineRule="auto"/>
        <w:jc w:val="both"/>
        <w:rPr>
          <w:rFonts w:ascii="Times New Roman" w:hAnsi="Times New Roman"/>
          <w:sz w:val="24"/>
          <w:szCs w:val="24"/>
        </w:rPr>
      </w:pPr>
    </w:p>
    <w:p w14:paraId="42754769" w14:textId="77777777" w:rsidR="00244880" w:rsidRPr="00395D42" w:rsidRDefault="00244880" w:rsidP="00244880">
      <w:pPr>
        <w:pStyle w:val="Odsekzoznamu"/>
        <w:numPr>
          <w:ilvl w:val="0"/>
          <w:numId w:val="18"/>
        </w:numPr>
        <w:spacing w:after="0" w:line="240" w:lineRule="auto"/>
        <w:contextualSpacing/>
        <w:jc w:val="both"/>
        <w:rPr>
          <w:sz w:val="24"/>
          <w:szCs w:val="24"/>
        </w:rPr>
      </w:pPr>
      <w:r w:rsidRPr="00395D42">
        <w:rPr>
          <w:sz w:val="24"/>
          <w:szCs w:val="24"/>
        </w:rPr>
        <w:t>ekonomika a organizácia, obchod a služby I: hotelová akadémia,</w:t>
      </w:r>
    </w:p>
    <w:p w14:paraId="2841687A" w14:textId="77777777" w:rsidR="00244880" w:rsidRPr="00395D42" w:rsidRDefault="00244880" w:rsidP="00244880">
      <w:pPr>
        <w:pStyle w:val="Odsekzoznamu"/>
        <w:jc w:val="both"/>
        <w:rPr>
          <w:sz w:val="24"/>
          <w:szCs w:val="24"/>
        </w:rPr>
      </w:pPr>
    </w:p>
    <w:p w14:paraId="7051E849" w14:textId="77777777" w:rsidR="00244880" w:rsidRPr="0024726D" w:rsidRDefault="00244880" w:rsidP="00244880">
      <w:pPr>
        <w:pStyle w:val="Odsekzoznamu"/>
        <w:numPr>
          <w:ilvl w:val="0"/>
          <w:numId w:val="18"/>
        </w:numPr>
        <w:spacing w:after="0" w:line="240" w:lineRule="auto"/>
        <w:contextualSpacing/>
        <w:jc w:val="both"/>
        <w:rPr>
          <w:sz w:val="24"/>
          <w:szCs w:val="24"/>
        </w:rPr>
      </w:pPr>
      <w:r w:rsidRPr="00395D42">
        <w:rPr>
          <w:sz w:val="24"/>
          <w:szCs w:val="24"/>
        </w:rPr>
        <w:t>ekonomika a organizácia, obchod a služby II: pomocník v kuchyni, pomocníčka</w:t>
      </w:r>
      <w:r>
        <w:rPr>
          <w:sz w:val="24"/>
          <w:szCs w:val="24"/>
        </w:rPr>
        <w:t xml:space="preserve"> v kuchyni, </w:t>
      </w:r>
      <w:r w:rsidRPr="00062686">
        <w:rPr>
          <w:sz w:val="24"/>
          <w:szCs w:val="24"/>
        </w:rPr>
        <w:t>čašník</w:t>
      </w:r>
      <w:r>
        <w:rPr>
          <w:sz w:val="24"/>
          <w:szCs w:val="24"/>
        </w:rPr>
        <w:t>,</w:t>
      </w:r>
      <w:r w:rsidRPr="00062686">
        <w:rPr>
          <w:sz w:val="24"/>
          <w:szCs w:val="24"/>
        </w:rPr>
        <w:t xml:space="preserve"> servírka</w:t>
      </w:r>
      <w:r>
        <w:rPr>
          <w:sz w:val="24"/>
          <w:szCs w:val="24"/>
        </w:rPr>
        <w:t>,</w:t>
      </w:r>
      <w:r w:rsidRPr="00062686">
        <w:rPr>
          <w:sz w:val="24"/>
          <w:szCs w:val="24"/>
        </w:rPr>
        <w:t xml:space="preserve"> kuchár</w:t>
      </w:r>
      <w:r>
        <w:rPr>
          <w:sz w:val="24"/>
          <w:szCs w:val="24"/>
        </w:rPr>
        <w:t>, kuchárka,</w:t>
      </w:r>
      <w:r w:rsidRPr="00062686">
        <w:rPr>
          <w:sz w:val="24"/>
          <w:szCs w:val="24"/>
        </w:rPr>
        <w:t xml:space="preserve"> </w:t>
      </w:r>
      <w:r w:rsidRPr="00C20860">
        <w:rPr>
          <w:sz w:val="24"/>
          <w:szCs w:val="24"/>
        </w:rPr>
        <w:t>pracovník v</w:t>
      </w:r>
      <w:r>
        <w:rPr>
          <w:sz w:val="24"/>
          <w:szCs w:val="24"/>
        </w:rPr>
        <w:t> </w:t>
      </w:r>
      <w:r w:rsidRPr="00C20860">
        <w:rPr>
          <w:sz w:val="24"/>
          <w:szCs w:val="24"/>
        </w:rPr>
        <w:t>gastronómii</w:t>
      </w:r>
      <w:r>
        <w:rPr>
          <w:sz w:val="24"/>
          <w:szCs w:val="24"/>
        </w:rPr>
        <w:t xml:space="preserve">, </w:t>
      </w:r>
      <w:r w:rsidRPr="00C20860">
        <w:rPr>
          <w:sz w:val="24"/>
          <w:szCs w:val="24"/>
        </w:rPr>
        <w:t>pracovníčka v</w:t>
      </w:r>
      <w:r>
        <w:rPr>
          <w:sz w:val="24"/>
          <w:szCs w:val="24"/>
        </w:rPr>
        <w:t> </w:t>
      </w:r>
      <w:r w:rsidRPr="00C20860">
        <w:rPr>
          <w:sz w:val="24"/>
          <w:szCs w:val="24"/>
        </w:rPr>
        <w:t>gastronóm</w:t>
      </w:r>
      <w:r>
        <w:rPr>
          <w:sz w:val="24"/>
          <w:szCs w:val="24"/>
        </w:rPr>
        <w:t>ii,</w:t>
      </w:r>
      <w:r w:rsidRPr="00062686">
        <w:rPr>
          <w:sz w:val="24"/>
          <w:szCs w:val="24"/>
        </w:rPr>
        <w:t xml:space="preserve"> kaderník</w:t>
      </w:r>
      <w:r>
        <w:rPr>
          <w:sz w:val="24"/>
          <w:szCs w:val="24"/>
        </w:rPr>
        <w:t>, kaderníčka,</w:t>
      </w:r>
      <w:r w:rsidRPr="00062686">
        <w:rPr>
          <w:sz w:val="24"/>
          <w:szCs w:val="24"/>
        </w:rPr>
        <w:t xml:space="preserve"> manikér</w:t>
      </w:r>
      <w:r>
        <w:rPr>
          <w:sz w:val="24"/>
          <w:szCs w:val="24"/>
        </w:rPr>
        <w:t xml:space="preserve"> – </w:t>
      </w:r>
      <w:r w:rsidRPr="00062686">
        <w:rPr>
          <w:sz w:val="24"/>
          <w:szCs w:val="24"/>
        </w:rPr>
        <w:t>pedikér</w:t>
      </w:r>
      <w:r>
        <w:rPr>
          <w:sz w:val="24"/>
          <w:szCs w:val="24"/>
        </w:rPr>
        <w:t xml:space="preserve">, </w:t>
      </w:r>
      <w:r w:rsidRPr="00577AAE">
        <w:rPr>
          <w:sz w:val="24"/>
          <w:szCs w:val="24"/>
        </w:rPr>
        <w:t>manikérka – pedikérka</w:t>
      </w:r>
      <w:r>
        <w:rPr>
          <w:sz w:val="24"/>
          <w:szCs w:val="24"/>
        </w:rPr>
        <w:t>,</w:t>
      </w:r>
      <w:r w:rsidRPr="00062686">
        <w:rPr>
          <w:sz w:val="24"/>
          <w:szCs w:val="24"/>
        </w:rPr>
        <w:t xml:space="preserve"> </w:t>
      </w:r>
      <w:r w:rsidRPr="00062686">
        <w:rPr>
          <w:sz w:val="24"/>
          <w:szCs w:val="24"/>
        </w:rPr>
        <w:lastRenderedPageBreak/>
        <w:t>kaderník</w:t>
      </w:r>
      <w:r>
        <w:rPr>
          <w:sz w:val="24"/>
          <w:szCs w:val="24"/>
        </w:rPr>
        <w:t xml:space="preserve"> </w:t>
      </w:r>
      <w:r w:rsidRPr="00062686">
        <w:rPr>
          <w:sz w:val="24"/>
          <w:szCs w:val="24"/>
        </w:rPr>
        <w:t>– vizážista</w:t>
      </w:r>
      <w:r>
        <w:rPr>
          <w:sz w:val="24"/>
          <w:szCs w:val="24"/>
        </w:rPr>
        <w:t xml:space="preserve">, </w:t>
      </w:r>
      <w:r w:rsidRPr="00FA4220">
        <w:rPr>
          <w:sz w:val="24"/>
          <w:szCs w:val="24"/>
        </w:rPr>
        <w:t>kaderníčka – vizážistka</w:t>
      </w:r>
      <w:r>
        <w:rPr>
          <w:sz w:val="24"/>
          <w:szCs w:val="24"/>
        </w:rPr>
        <w:t xml:space="preserve">, </w:t>
      </w:r>
      <w:r w:rsidRPr="00FA4220">
        <w:rPr>
          <w:sz w:val="24"/>
          <w:szCs w:val="24"/>
        </w:rPr>
        <w:t>kozmetik – vizážista</w:t>
      </w:r>
      <w:r>
        <w:rPr>
          <w:sz w:val="24"/>
          <w:szCs w:val="24"/>
        </w:rPr>
        <w:t xml:space="preserve">, </w:t>
      </w:r>
      <w:r w:rsidRPr="00FA4220">
        <w:rPr>
          <w:sz w:val="24"/>
          <w:szCs w:val="24"/>
        </w:rPr>
        <w:t>kozmetička – vizážistka</w:t>
      </w:r>
      <w:r>
        <w:rPr>
          <w:sz w:val="24"/>
          <w:szCs w:val="24"/>
        </w:rPr>
        <w:t xml:space="preserve">, </w:t>
      </w:r>
      <w:proofErr w:type="spellStart"/>
      <w:r w:rsidRPr="00C20860">
        <w:rPr>
          <w:sz w:val="24"/>
          <w:szCs w:val="24"/>
        </w:rPr>
        <w:t>barbier</w:t>
      </w:r>
      <w:proofErr w:type="spellEnd"/>
      <w:r w:rsidRPr="00C20860">
        <w:rPr>
          <w:sz w:val="24"/>
          <w:szCs w:val="24"/>
        </w:rPr>
        <w:t xml:space="preserve"> </w:t>
      </w:r>
      <w:r>
        <w:rPr>
          <w:sz w:val="24"/>
          <w:szCs w:val="24"/>
        </w:rPr>
        <w:t xml:space="preserve">alebo </w:t>
      </w:r>
      <w:proofErr w:type="spellStart"/>
      <w:r w:rsidRPr="00C20860">
        <w:rPr>
          <w:sz w:val="24"/>
          <w:szCs w:val="24"/>
        </w:rPr>
        <w:t>barbierka</w:t>
      </w:r>
      <w:proofErr w:type="spellEnd"/>
      <w:r w:rsidRPr="00062686">
        <w:rPr>
          <w:sz w:val="24"/>
          <w:szCs w:val="24"/>
        </w:rPr>
        <w:t>,</w:t>
      </w:r>
    </w:p>
    <w:p w14:paraId="11491BCD" w14:textId="77777777" w:rsidR="00244880" w:rsidRPr="00062686" w:rsidRDefault="00244880" w:rsidP="00244880">
      <w:pPr>
        <w:spacing w:after="0" w:line="240" w:lineRule="auto"/>
        <w:jc w:val="both"/>
        <w:rPr>
          <w:rFonts w:ascii="Times New Roman" w:hAnsi="Times New Roman"/>
          <w:sz w:val="24"/>
          <w:szCs w:val="24"/>
        </w:rPr>
      </w:pPr>
    </w:p>
    <w:p w14:paraId="3CBC54E0" w14:textId="77777777" w:rsidR="00244880" w:rsidRPr="00D249E7" w:rsidRDefault="00244880" w:rsidP="00244880">
      <w:pPr>
        <w:pStyle w:val="Odsekzoznamu"/>
        <w:numPr>
          <w:ilvl w:val="0"/>
          <w:numId w:val="18"/>
        </w:numPr>
        <w:spacing w:after="0" w:line="240" w:lineRule="auto"/>
        <w:contextualSpacing/>
        <w:jc w:val="both"/>
        <w:rPr>
          <w:sz w:val="24"/>
          <w:szCs w:val="24"/>
        </w:rPr>
      </w:pPr>
      <w:r w:rsidRPr="00062686">
        <w:rPr>
          <w:sz w:val="24"/>
          <w:szCs w:val="24"/>
        </w:rPr>
        <w:t xml:space="preserve">technická a aplikovaná chémia: </w:t>
      </w:r>
      <w:r w:rsidRPr="00395D42">
        <w:rPr>
          <w:sz w:val="24"/>
          <w:szCs w:val="24"/>
        </w:rPr>
        <w:t>biotechnológia a farmakológia</w:t>
      </w:r>
      <w:r>
        <w:rPr>
          <w:sz w:val="24"/>
          <w:szCs w:val="24"/>
        </w:rPr>
        <w:t>,</w:t>
      </w:r>
      <w:r w:rsidRPr="00062686">
        <w:rPr>
          <w:sz w:val="24"/>
          <w:szCs w:val="24"/>
        </w:rPr>
        <w:t xml:space="preserve"> technológia ochrany a</w:t>
      </w:r>
      <w:r>
        <w:rPr>
          <w:sz w:val="24"/>
          <w:szCs w:val="24"/>
        </w:rPr>
        <w:t> </w:t>
      </w:r>
      <w:r w:rsidRPr="00062686">
        <w:rPr>
          <w:sz w:val="24"/>
          <w:szCs w:val="24"/>
        </w:rPr>
        <w:t>tvorby životného prostredia</w:t>
      </w:r>
      <w:r>
        <w:rPr>
          <w:sz w:val="24"/>
          <w:szCs w:val="24"/>
        </w:rPr>
        <w:t>,</w:t>
      </w:r>
      <w:r w:rsidRPr="00062686">
        <w:rPr>
          <w:sz w:val="24"/>
          <w:szCs w:val="24"/>
        </w:rPr>
        <w:t xml:space="preserve"> </w:t>
      </w:r>
      <w:r w:rsidRPr="00395D42">
        <w:rPr>
          <w:sz w:val="24"/>
          <w:szCs w:val="24"/>
        </w:rPr>
        <w:t>technológia kozmetiky a chemických liečiv</w:t>
      </w:r>
      <w:r>
        <w:rPr>
          <w:sz w:val="24"/>
          <w:szCs w:val="24"/>
        </w:rPr>
        <w:t>,</w:t>
      </w:r>
      <w:r w:rsidRPr="00062686">
        <w:rPr>
          <w:sz w:val="24"/>
          <w:szCs w:val="24"/>
        </w:rPr>
        <w:t xml:space="preserve"> </w:t>
      </w:r>
      <w:bookmarkStart w:id="92" w:name="_Hlk108099013"/>
      <w:r w:rsidRPr="00395D42">
        <w:rPr>
          <w:sz w:val="24"/>
          <w:szCs w:val="24"/>
        </w:rPr>
        <w:t>chemická informatika, kontrolné analytické metódy</w:t>
      </w:r>
      <w:r>
        <w:rPr>
          <w:sz w:val="24"/>
          <w:szCs w:val="24"/>
        </w:rPr>
        <w:t xml:space="preserve">, </w:t>
      </w:r>
      <w:r w:rsidRPr="00395D42">
        <w:rPr>
          <w:sz w:val="24"/>
          <w:szCs w:val="24"/>
        </w:rPr>
        <w:t>chemická výroba</w:t>
      </w:r>
      <w:r>
        <w:rPr>
          <w:sz w:val="24"/>
          <w:szCs w:val="24"/>
        </w:rPr>
        <w:t xml:space="preserve">, </w:t>
      </w:r>
      <w:r w:rsidRPr="00D249E7">
        <w:rPr>
          <w:sz w:val="24"/>
          <w:szCs w:val="24"/>
        </w:rPr>
        <w:t>manažérstvo kvality v chemickom laboratóriu, procesný špecialista pre chemický a farmaceutický priemysel alebo procesná špecialistka pre chemický a farmaceutický priemysel, chemické aspekty ochrany a tvorby životného prostredia, manažérstvo kvality v kontrolnom laboratóriu</w:t>
      </w:r>
    </w:p>
    <w:p w14:paraId="2010E134" w14:textId="77777777" w:rsidR="00244880" w:rsidRPr="00062686" w:rsidRDefault="00244880" w:rsidP="00244880">
      <w:pPr>
        <w:spacing w:after="0" w:line="240" w:lineRule="auto"/>
        <w:jc w:val="both"/>
        <w:rPr>
          <w:rFonts w:ascii="Times New Roman" w:hAnsi="Times New Roman"/>
          <w:sz w:val="24"/>
          <w:szCs w:val="24"/>
        </w:rPr>
      </w:pPr>
    </w:p>
    <w:p w14:paraId="429C5AD6" w14:textId="77777777" w:rsidR="00244880" w:rsidRPr="00062686" w:rsidRDefault="00244880" w:rsidP="00244880">
      <w:pPr>
        <w:pStyle w:val="Odsekzoznamu"/>
        <w:numPr>
          <w:ilvl w:val="0"/>
          <w:numId w:val="18"/>
        </w:numPr>
        <w:spacing w:after="0" w:line="240" w:lineRule="auto"/>
        <w:contextualSpacing/>
        <w:jc w:val="both"/>
        <w:rPr>
          <w:sz w:val="24"/>
          <w:szCs w:val="24"/>
        </w:rPr>
      </w:pPr>
      <w:r w:rsidRPr="00062686">
        <w:rPr>
          <w:sz w:val="24"/>
          <w:szCs w:val="24"/>
        </w:rPr>
        <w:t xml:space="preserve">veterinárske vedy: </w:t>
      </w:r>
      <w:r>
        <w:rPr>
          <w:sz w:val="24"/>
          <w:szCs w:val="24"/>
        </w:rPr>
        <w:t xml:space="preserve">veterinárne zdravotníctvo a hygiena, </w:t>
      </w:r>
      <w:r w:rsidRPr="00062686">
        <w:rPr>
          <w:sz w:val="24"/>
          <w:szCs w:val="24"/>
        </w:rPr>
        <w:t>veterinárne zdravotníctvo</w:t>
      </w:r>
      <w:r>
        <w:rPr>
          <w:sz w:val="24"/>
          <w:szCs w:val="24"/>
        </w:rPr>
        <w:t xml:space="preserve"> a </w:t>
      </w:r>
      <w:r w:rsidRPr="00062686">
        <w:rPr>
          <w:sz w:val="24"/>
          <w:szCs w:val="24"/>
        </w:rPr>
        <w:t>hygiena – hygienická a laboratórna služba</w:t>
      </w:r>
      <w:r>
        <w:rPr>
          <w:sz w:val="24"/>
          <w:szCs w:val="24"/>
        </w:rPr>
        <w:t>,</w:t>
      </w:r>
      <w:r w:rsidRPr="00062686">
        <w:rPr>
          <w:sz w:val="24"/>
          <w:szCs w:val="24"/>
        </w:rPr>
        <w:t xml:space="preserve"> alebo</w:t>
      </w:r>
    </w:p>
    <w:p w14:paraId="0355A082" w14:textId="77777777" w:rsidR="00244880" w:rsidRPr="00062686" w:rsidRDefault="00244880" w:rsidP="00244880">
      <w:pPr>
        <w:spacing w:after="0" w:line="240" w:lineRule="auto"/>
        <w:jc w:val="both"/>
        <w:rPr>
          <w:rFonts w:ascii="Times New Roman" w:hAnsi="Times New Roman"/>
          <w:sz w:val="24"/>
          <w:szCs w:val="24"/>
        </w:rPr>
      </w:pPr>
    </w:p>
    <w:p w14:paraId="06FB49C3" w14:textId="77777777" w:rsidR="00244880" w:rsidRPr="003527DA" w:rsidRDefault="00244880" w:rsidP="00244880">
      <w:pPr>
        <w:pStyle w:val="Odsekzoznamu"/>
        <w:numPr>
          <w:ilvl w:val="0"/>
          <w:numId w:val="18"/>
        </w:numPr>
        <w:spacing w:after="0" w:line="240" w:lineRule="auto"/>
        <w:contextualSpacing/>
        <w:jc w:val="both"/>
        <w:rPr>
          <w:sz w:val="24"/>
          <w:szCs w:val="24"/>
        </w:rPr>
      </w:pPr>
      <w:r w:rsidRPr="00062686">
        <w:rPr>
          <w:sz w:val="24"/>
          <w:szCs w:val="24"/>
        </w:rPr>
        <w:t>zdravotnícke odbory vzdelávania na stredných zdravotníckych školách: asistent výživy</w:t>
      </w:r>
      <w:r>
        <w:rPr>
          <w:sz w:val="24"/>
          <w:szCs w:val="24"/>
        </w:rPr>
        <w:t xml:space="preserve">, </w:t>
      </w:r>
      <w:r w:rsidRPr="00FA4220">
        <w:rPr>
          <w:sz w:val="24"/>
          <w:szCs w:val="24"/>
        </w:rPr>
        <w:t>asistentka výživy</w:t>
      </w:r>
      <w:r>
        <w:rPr>
          <w:sz w:val="24"/>
          <w:szCs w:val="24"/>
        </w:rPr>
        <w:t xml:space="preserve">, </w:t>
      </w:r>
      <w:r w:rsidRPr="003527DA">
        <w:rPr>
          <w:sz w:val="24"/>
          <w:szCs w:val="24"/>
        </w:rPr>
        <w:t>farmaceutická laborantka alebo farmaceutický laborant</w:t>
      </w:r>
    </w:p>
    <w:bookmarkEnd w:id="92"/>
    <w:p w14:paraId="71496998" w14:textId="77777777" w:rsidR="00244880" w:rsidRPr="003527DA" w:rsidRDefault="00244880" w:rsidP="00244880">
      <w:pPr>
        <w:spacing w:after="0" w:line="240" w:lineRule="auto"/>
        <w:jc w:val="both"/>
        <w:rPr>
          <w:rFonts w:ascii="Times New Roman" w:hAnsi="Times New Roman"/>
          <w:sz w:val="24"/>
          <w:szCs w:val="24"/>
        </w:rPr>
      </w:pPr>
    </w:p>
    <w:p w14:paraId="2864EF6C" w14:textId="0B0BF7C0" w:rsidR="00244880" w:rsidRPr="00062686" w:rsidRDefault="00244880" w:rsidP="00244880">
      <w:pPr>
        <w:spacing w:after="0" w:line="240" w:lineRule="auto"/>
        <w:jc w:val="both"/>
        <w:rPr>
          <w:rFonts w:ascii="Times New Roman" w:hAnsi="Times New Roman"/>
          <w:sz w:val="24"/>
          <w:szCs w:val="24"/>
          <w:lang w:eastAsia="sk-SK"/>
        </w:rPr>
      </w:pPr>
      <w:bookmarkStart w:id="93" w:name="_Hlk108099175"/>
      <w:r w:rsidRPr="003527DA">
        <w:rPr>
          <w:rFonts w:ascii="Times New Roman" w:hAnsi="Times New Roman"/>
          <w:sz w:val="24"/>
          <w:szCs w:val="24"/>
          <w:lang w:eastAsia="sk-SK"/>
        </w:rPr>
        <w:t xml:space="preserve">3. </w:t>
      </w:r>
      <w:bookmarkStart w:id="94" w:name="_Hlk105503687"/>
      <w:r w:rsidRPr="003527DA">
        <w:rPr>
          <w:rFonts w:ascii="Times New Roman" w:hAnsi="Times New Roman"/>
          <w:sz w:val="24"/>
          <w:szCs w:val="24"/>
          <w:lang w:eastAsia="sk-SK"/>
        </w:rPr>
        <w:t>neakreditovaný vzdelávací program poskytnutý certifikovanou vzdelávacou inštitúciou</w:t>
      </w:r>
      <w:r w:rsidRPr="003527DA">
        <w:rPr>
          <w:rFonts w:ascii="Times New Roman" w:hAnsi="Times New Roman"/>
          <w:sz w:val="24"/>
          <w:szCs w:val="24"/>
          <w:vertAlign w:val="superscript"/>
          <w:lang w:eastAsia="sk-SK"/>
        </w:rPr>
        <w:t>23a</w:t>
      </w:r>
      <w:r w:rsidRPr="003527DA">
        <w:rPr>
          <w:rFonts w:ascii="Times New Roman" w:hAnsi="Times New Roman"/>
          <w:sz w:val="24"/>
          <w:szCs w:val="24"/>
          <w:lang w:eastAsia="sk-SK"/>
        </w:rPr>
        <w:t xml:space="preserve">) zameraný na </w:t>
      </w:r>
      <w:bookmarkEnd w:id="94"/>
      <w:r w:rsidRPr="003527DA">
        <w:rPr>
          <w:rFonts w:ascii="Times New Roman" w:hAnsi="Times New Roman"/>
          <w:sz w:val="24"/>
          <w:szCs w:val="24"/>
          <w:lang w:eastAsia="sk-SK"/>
        </w:rPr>
        <w:t>výrobu a balenie kozmetických výrobkov a</w:t>
      </w:r>
      <w:r w:rsidRPr="003527DA">
        <w:rPr>
          <w:rFonts w:ascii="Times New Roman" w:hAnsi="Times New Roman"/>
          <w:sz w:val="24"/>
          <w:szCs w:val="24"/>
        </w:rPr>
        <w:t xml:space="preserve"> vedený osobou, ktorá dosiahla príslušný stupeň vzdelania v študijnom odbore podľa bodu 1 alebo podľa bodu 2 alebo má doklad podľa § 15 ods. 2 písm. c)</w:t>
      </w:r>
      <w:bookmarkEnd w:id="93"/>
      <w:r w:rsidR="004170F9" w:rsidRPr="003527DA">
        <w:rPr>
          <w:rFonts w:ascii="Times New Roman" w:hAnsi="Times New Roman"/>
          <w:sz w:val="24"/>
          <w:szCs w:val="24"/>
        </w:rPr>
        <w:t>.</w:t>
      </w:r>
      <w:r w:rsidR="00C92BEF">
        <w:rPr>
          <w:rFonts w:ascii="Times New Roman" w:hAnsi="Times New Roman"/>
          <w:sz w:val="24"/>
          <w:szCs w:val="24"/>
        </w:rPr>
        <w:t>“.</w:t>
      </w:r>
    </w:p>
    <w:bookmarkEnd w:id="89"/>
    <w:p w14:paraId="4341B7CF"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rPr>
      </w:pPr>
    </w:p>
    <w:p w14:paraId="4B35552B"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rPr>
      </w:pPr>
    </w:p>
    <w:p w14:paraId="58112BB6" w14:textId="14F048D7" w:rsidR="00244880" w:rsidRPr="00745E75" w:rsidRDefault="00244880" w:rsidP="00745E75">
      <w:pPr>
        <w:pStyle w:val="Odsekzoznamu"/>
        <w:numPr>
          <w:ilvl w:val="0"/>
          <w:numId w:val="91"/>
        </w:numPr>
        <w:spacing w:after="0" w:line="240" w:lineRule="auto"/>
        <w:rPr>
          <w:sz w:val="24"/>
          <w:szCs w:val="24"/>
        </w:rPr>
      </w:pPr>
      <w:r w:rsidRPr="00745E75">
        <w:rPr>
          <w:sz w:val="24"/>
          <w:szCs w:val="24"/>
        </w:rPr>
        <w:t xml:space="preserve">  Príloha č. 3g vrátane nadpisu znie:</w:t>
      </w:r>
    </w:p>
    <w:p w14:paraId="25C6BDD6" w14:textId="77777777" w:rsidR="00244880" w:rsidRPr="00062686" w:rsidRDefault="00244880" w:rsidP="00244880">
      <w:pPr>
        <w:spacing w:after="0" w:line="240" w:lineRule="auto"/>
        <w:jc w:val="right"/>
        <w:rPr>
          <w:rFonts w:ascii="Times New Roman" w:hAnsi="Times New Roman"/>
          <w:sz w:val="24"/>
          <w:szCs w:val="24"/>
        </w:rPr>
      </w:pPr>
      <w:r w:rsidRPr="00062686">
        <w:rPr>
          <w:rFonts w:ascii="Times New Roman" w:hAnsi="Times New Roman"/>
          <w:sz w:val="24"/>
          <w:szCs w:val="24"/>
        </w:rPr>
        <w:t>„Príloha č. 3g</w:t>
      </w:r>
    </w:p>
    <w:p w14:paraId="546D709D" w14:textId="77777777" w:rsidR="00244880" w:rsidRPr="00062686" w:rsidRDefault="00244880" w:rsidP="00244880">
      <w:pPr>
        <w:spacing w:after="0" w:line="240" w:lineRule="auto"/>
        <w:jc w:val="right"/>
        <w:rPr>
          <w:rFonts w:ascii="Times New Roman" w:hAnsi="Times New Roman"/>
          <w:sz w:val="24"/>
          <w:szCs w:val="24"/>
        </w:rPr>
      </w:pPr>
      <w:r w:rsidRPr="00062686">
        <w:rPr>
          <w:rFonts w:ascii="Times New Roman" w:hAnsi="Times New Roman"/>
          <w:sz w:val="24"/>
          <w:szCs w:val="24"/>
        </w:rPr>
        <w:t xml:space="preserve"> k zákonu č. 355/2007 Z. z. </w:t>
      </w:r>
    </w:p>
    <w:p w14:paraId="058627E2"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rPr>
      </w:pPr>
    </w:p>
    <w:p w14:paraId="06B4AB59" w14:textId="77777777" w:rsidR="00244880" w:rsidRPr="00062686" w:rsidRDefault="00244880" w:rsidP="00244880">
      <w:pPr>
        <w:spacing w:line="240" w:lineRule="auto"/>
        <w:jc w:val="center"/>
        <w:rPr>
          <w:rFonts w:ascii="Times New Roman" w:hAnsi="Times New Roman"/>
          <w:b/>
          <w:bCs/>
          <w:sz w:val="24"/>
          <w:szCs w:val="24"/>
        </w:rPr>
      </w:pPr>
      <w:r w:rsidRPr="00062686">
        <w:rPr>
          <w:rFonts w:ascii="Times New Roman" w:hAnsi="Times New Roman"/>
          <w:b/>
          <w:bCs/>
          <w:sz w:val="24"/>
          <w:szCs w:val="24"/>
        </w:rPr>
        <w:t xml:space="preserve">VZORY DOKLADOV PODĽA § 41 O ABSOLVOVANÍ ODBORNEJ PRÍPRAVY PRI ODSTRAŇOVANÍ AZBESTU ALEBO MATERIÁLOV OBSAHUJÚCICH AZBEST ZO STAVIEB A AKTUALIZAČNEJ ODBORNEJ PRÍPRAVY </w:t>
      </w:r>
    </w:p>
    <w:p w14:paraId="5C1E292E" w14:textId="77777777" w:rsidR="00244880" w:rsidRPr="00062686" w:rsidRDefault="00244880" w:rsidP="00244880">
      <w:pPr>
        <w:autoSpaceDE w:val="0"/>
        <w:autoSpaceDN w:val="0"/>
        <w:adjustRightInd w:val="0"/>
        <w:spacing w:after="0" w:line="240" w:lineRule="auto"/>
        <w:jc w:val="both"/>
        <w:rPr>
          <w:rFonts w:ascii="Times New Roman" w:hAnsi="Times New Roman"/>
          <w:b/>
          <w:sz w:val="24"/>
          <w:szCs w:val="24"/>
        </w:rPr>
      </w:pPr>
    </w:p>
    <w:p w14:paraId="0C1EBE3A" w14:textId="77777777" w:rsidR="00244880" w:rsidRPr="00062686" w:rsidRDefault="00244880" w:rsidP="00244880">
      <w:pPr>
        <w:autoSpaceDE w:val="0"/>
        <w:autoSpaceDN w:val="0"/>
        <w:adjustRightInd w:val="0"/>
        <w:spacing w:after="0" w:line="240" w:lineRule="auto"/>
        <w:jc w:val="both"/>
        <w:rPr>
          <w:rFonts w:ascii="Times New Roman" w:hAnsi="Times New Roman"/>
          <w:b/>
          <w:sz w:val="24"/>
          <w:szCs w:val="24"/>
        </w:rPr>
      </w:pPr>
      <w:r w:rsidRPr="00062686">
        <w:rPr>
          <w:rFonts w:ascii="Times New Roman" w:hAnsi="Times New Roman"/>
          <w:b/>
          <w:sz w:val="24"/>
          <w:szCs w:val="24"/>
        </w:rPr>
        <w:t xml:space="preserve">A. Vzor dokladu o absolvovaní odbornej prípravy na prácu pri odstraňovaní azbestu alebo materiálov obsahujúcich azbest zo stavieb podľa § 41 </w:t>
      </w:r>
    </w:p>
    <w:p w14:paraId="12747BDC" w14:textId="77777777" w:rsidR="00244880" w:rsidRPr="00062686" w:rsidRDefault="00244880" w:rsidP="00244880">
      <w:pPr>
        <w:autoSpaceDE w:val="0"/>
        <w:autoSpaceDN w:val="0"/>
        <w:adjustRightInd w:val="0"/>
        <w:spacing w:after="0" w:line="240" w:lineRule="auto"/>
        <w:rPr>
          <w:rFonts w:ascii="Times New Roman" w:hAnsi="Times New Roman"/>
          <w:caps/>
          <w:sz w:val="24"/>
          <w:szCs w:val="24"/>
        </w:rPr>
      </w:pPr>
    </w:p>
    <w:p w14:paraId="19C050A9" w14:textId="26E6F484" w:rsidR="00244880" w:rsidRPr="00062686" w:rsidRDefault="00244880" w:rsidP="00244880">
      <w:pPr>
        <w:autoSpaceDE w:val="0"/>
        <w:autoSpaceDN w:val="0"/>
        <w:adjustRightInd w:val="0"/>
        <w:spacing w:after="0" w:line="240" w:lineRule="auto"/>
        <w:ind w:left="5664"/>
        <w:rPr>
          <w:rFonts w:ascii="Times New Roman" w:hAnsi="Times New Roman"/>
          <w:sz w:val="24"/>
          <w:szCs w:val="24"/>
        </w:rPr>
      </w:pPr>
      <w:r w:rsidRPr="00062686">
        <w:rPr>
          <w:rFonts w:ascii="Times New Roman" w:hAnsi="Times New Roman"/>
          <w:sz w:val="24"/>
          <w:szCs w:val="24"/>
        </w:rPr>
        <w:t xml:space="preserve">Evidenčné číslo: </w:t>
      </w:r>
    </w:p>
    <w:p w14:paraId="01E31D8B" w14:textId="77777777" w:rsidR="00244880" w:rsidRPr="00062686" w:rsidRDefault="00244880" w:rsidP="00244880">
      <w:pPr>
        <w:autoSpaceDE w:val="0"/>
        <w:autoSpaceDN w:val="0"/>
        <w:adjustRightInd w:val="0"/>
        <w:spacing w:after="0" w:line="240" w:lineRule="auto"/>
        <w:ind w:left="5664"/>
        <w:rPr>
          <w:rFonts w:ascii="Times New Roman" w:hAnsi="Times New Roman"/>
          <w:sz w:val="24"/>
          <w:szCs w:val="24"/>
        </w:rPr>
      </w:pPr>
    </w:p>
    <w:p w14:paraId="00F10F2D"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Názov a sídlo vzdelávacej inštitúcie:</w:t>
      </w:r>
      <w:r w:rsidRPr="00062686">
        <w:rPr>
          <w:rFonts w:ascii="Times New Roman" w:hAnsi="Times New Roman"/>
          <w:sz w:val="24"/>
          <w:szCs w:val="24"/>
          <w:vertAlign w:val="superscript"/>
        </w:rPr>
        <w:t>1)</w:t>
      </w:r>
    </w:p>
    <w:p w14:paraId="3ADFF53C"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___________________________________________________________________________</w:t>
      </w:r>
    </w:p>
    <w:p w14:paraId="3CCFDF00"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0DAAD26D" w14:textId="77777777" w:rsidR="00244880" w:rsidRPr="00062686" w:rsidRDefault="00244880" w:rsidP="00244880">
      <w:pPr>
        <w:autoSpaceDE w:val="0"/>
        <w:autoSpaceDN w:val="0"/>
        <w:adjustRightInd w:val="0"/>
        <w:spacing w:after="0" w:line="240" w:lineRule="auto"/>
        <w:jc w:val="center"/>
        <w:rPr>
          <w:rFonts w:ascii="Times New Roman" w:hAnsi="Times New Roman"/>
          <w:b/>
          <w:sz w:val="24"/>
          <w:szCs w:val="24"/>
        </w:rPr>
      </w:pPr>
    </w:p>
    <w:p w14:paraId="10E7C859" w14:textId="77777777" w:rsidR="00B70E1A" w:rsidRPr="00B70E1A" w:rsidRDefault="00B70E1A" w:rsidP="00B70E1A">
      <w:pPr>
        <w:autoSpaceDE w:val="0"/>
        <w:autoSpaceDN w:val="0"/>
        <w:adjustRightInd w:val="0"/>
        <w:spacing w:after="0" w:line="240" w:lineRule="auto"/>
        <w:jc w:val="center"/>
        <w:rPr>
          <w:rFonts w:ascii="Times New Roman" w:hAnsi="Times New Roman"/>
          <w:b/>
          <w:sz w:val="24"/>
          <w:szCs w:val="24"/>
        </w:rPr>
      </w:pPr>
      <w:bookmarkStart w:id="95" w:name="_Hlk211585767"/>
      <w:r w:rsidRPr="00B70E1A">
        <w:rPr>
          <w:rFonts w:ascii="Times New Roman" w:hAnsi="Times New Roman"/>
          <w:b/>
          <w:sz w:val="24"/>
          <w:szCs w:val="24"/>
        </w:rPr>
        <w:t>POTVRDENIE</w:t>
      </w:r>
    </w:p>
    <w:bookmarkEnd w:id="95"/>
    <w:p w14:paraId="4D342DE1" w14:textId="77777777" w:rsidR="00244880" w:rsidRPr="00062686" w:rsidRDefault="00244880" w:rsidP="00244880">
      <w:pPr>
        <w:autoSpaceDE w:val="0"/>
        <w:autoSpaceDN w:val="0"/>
        <w:adjustRightInd w:val="0"/>
        <w:spacing w:after="0" w:line="240" w:lineRule="auto"/>
        <w:jc w:val="center"/>
        <w:rPr>
          <w:rFonts w:ascii="Times New Roman" w:hAnsi="Times New Roman"/>
          <w:b/>
          <w:sz w:val="24"/>
          <w:szCs w:val="24"/>
        </w:rPr>
      </w:pPr>
      <w:r w:rsidRPr="00062686">
        <w:rPr>
          <w:rFonts w:ascii="Times New Roman" w:hAnsi="Times New Roman"/>
          <w:b/>
          <w:sz w:val="24"/>
          <w:szCs w:val="24"/>
        </w:rPr>
        <w:t>o absolvovaní neakreditovaného vzdelávacieho programu</w:t>
      </w:r>
      <w:r w:rsidRPr="00062686">
        <w:rPr>
          <w:rFonts w:ascii="Times New Roman" w:hAnsi="Times New Roman"/>
          <w:sz w:val="24"/>
          <w:szCs w:val="24"/>
          <w:vertAlign w:val="superscript"/>
        </w:rPr>
        <w:t>2)</w:t>
      </w:r>
      <w:r w:rsidRPr="00062686">
        <w:rPr>
          <w:rFonts w:ascii="Times New Roman" w:hAnsi="Times New Roman"/>
          <w:b/>
          <w:sz w:val="24"/>
          <w:szCs w:val="24"/>
        </w:rPr>
        <w:t xml:space="preserve"> </w:t>
      </w:r>
    </w:p>
    <w:p w14:paraId="65D0F7C3" w14:textId="77777777" w:rsidR="00244880" w:rsidRPr="00062686" w:rsidRDefault="00244880" w:rsidP="00244880">
      <w:pPr>
        <w:autoSpaceDE w:val="0"/>
        <w:autoSpaceDN w:val="0"/>
        <w:adjustRightInd w:val="0"/>
        <w:spacing w:after="0" w:line="240" w:lineRule="auto"/>
        <w:jc w:val="center"/>
        <w:rPr>
          <w:rFonts w:ascii="Times New Roman" w:hAnsi="Times New Roman"/>
          <w:b/>
          <w:sz w:val="24"/>
          <w:szCs w:val="24"/>
        </w:rPr>
      </w:pPr>
    </w:p>
    <w:p w14:paraId="1CBDEAAE"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 xml:space="preserve">Meno a priezvisko: </w:t>
      </w:r>
    </w:p>
    <w:p w14:paraId="3CE0CBD6"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 xml:space="preserve">Dátum narodenia: </w:t>
      </w:r>
    </w:p>
    <w:p w14:paraId="16F8942E"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59596E78"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rPr>
      </w:pPr>
      <w:r w:rsidRPr="00062686">
        <w:rPr>
          <w:rFonts w:ascii="Times New Roman" w:hAnsi="Times New Roman"/>
          <w:sz w:val="24"/>
          <w:szCs w:val="24"/>
        </w:rPr>
        <w:t xml:space="preserve">Úspešne absolvoval </w:t>
      </w:r>
      <w:r w:rsidRPr="00062686">
        <w:rPr>
          <w:rFonts w:ascii="Times New Roman" w:hAnsi="Times New Roman"/>
          <w:b/>
          <w:sz w:val="24"/>
          <w:szCs w:val="24"/>
        </w:rPr>
        <w:t>odbornú prípravu</w:t>
      </w:r>
      <w:r w:rsidRPr="00062686">
        <w:rPr>
          <w:rFonts w:ascii="Times New Roman" w:hAnsi="Times New Roman"/>
          <w:sz w:val="24"/>
          <w:szCs w:val="24"/>
        </w:rPr>
        <w:t xml:space="preserve"> </w:t>
      </w:r>
    </w:p>
    <w:p w14:paraId="56EFCF8E"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rPr>
      </w:pPr>
      <w:r w:rsidRPr="00062686">
        <w:rPr>
          <w:rFonts w:ascii="Times New Roman" w:hAnsi="Times New Roman"/>
          <w:sz w:val="24"/>
          <w:szCs w:val="24"/>
        </w:rPr>
        <w:t>na prácu pri odstraňovaní azbestu alebo materiálov obsahujúcich azbest zo stavieb</w:t>
      </w:r>
      <w:r w:rsidRPr="00062686">
        <w:rPr>
          <w:rFonts w:ascii="Times New Roman" w:hAnsi="Times New Roman"/>
          <w:sz w:val="24"/>
          <w:szCs w:val="24"/>
          <w:vertAlign w:val="superscript"/>
        </w:rPr>
        <w:t>3)</w:t>
      </w:r>
    </w:p>
    <w:p w14:paraId="48FA4BE2"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rPr>
      </w:pPr>
    </w:p>
    <w:p w14:paraId="453DFA03"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v čase od .....................  do ................... v rozsahu ......... hodín (celkový počet hodín)</w:t>
      </w:r>
    </w:p>
    <w:p w14:paraId="75AD27EB"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lastRenderedPageBreak/>
        <w:t>s odborným obsahom (vymenovať hlavné odborné témy):</w:t>
      </w:r>
    </w:p>
    <w:p w14:paraId="0EE1529E"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752B2EC4"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w:t>
      </w:r>
    </w:p>
    <w:p w14:paraId="14AE1E53"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76CE1936"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w:t>
      </w:r>
    </w:p>
    <w:p w14:paraId="5BAA1C42"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280B02B2"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49731DA9"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 xml:space="preserve">V ........................ dňa ...................                     </w:t>
      </w:r>
    </w:p>
    <w:p w14:paraId="6045C2AC" w14:textId="77777777" w:rsidR="00244880" w:rsidRPr="00062686" w:rsidRDefault="00244880" w:rsidP="00244880">
      <w:pPr>
        <w:autoSpaceDE w:val="0"/>
        <w:autoSpaceDN w:val="0"/>
        <w:adjustRightInd w:val="0"/>
        <w:spacing w:after="0" w:line="240" w:lineRule="auto"/>
        <w:ind w:left="2832"/>
        <w:rPr>
          <w:rFonts w:ascii="Times New Roman" w:hAnsi="Times New Roman"/>
          <w:sz w:val="24"/>
          <w:szCs w:val="24"/>
        </w:rPr>
      </w:pPr>
    </w:p>
    <w:p w14:paraId="6F4A1800" w14:textId="77777777" w:rsidR="00244880" w:rsidRPr="00062686" w:rsidRDefault="00244880" w:rsidP="00244880">
      <w:pPr>
        <w:autoSpaceDE w:val="0"/>
        <w:autoSpaceDN w:val="0"/>
        <w:adjustRightInd w:val="0"/>
        <w:spacing w:after="0" w:line="240" w:lineRule="auto"/>
        <w:ind w:left="2832"/>
        <w:rPr>
          <w:rFonts w:ascii="Times New Roman" w:hAnsi="Times New Roman"/>
          <w:sz w:val="24"/>
          <w:szCs w:val="24"/>
        </w:rPr>
      </w:pPr>
      <w:r w:rsidRPr="00062686">
        <w:rPr>
          <w:rFonts w:ascii="Times New Roman" w:hAnsi="Times New Roman"/>
          <w:sz w:val="24"/>
          <w:szCs w:val="24"/>
        </w:rPr>
        <w:t xml:space="preserve">         </w:t>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 xml:space="preserve">    ............................................................</w:t>
      </w:r>
    </w:p>
    <w:p w14:paraId="088797D6"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meno, priezvisko a podpis</w:t>
      </w:r>
    </w:p>
    <w:p w14:paraId="54D8AC81" w14:textId="77777777" w:rsidR="00244880" w:rsidRPr="00062686" w:rsidRDefault="00244880" w:rsidP="00244880">
      <w:pPr>
        <w:autoSpaceDE w:val="0"/>
        <w:autoSpaceDN w:val="0"/>
        <w:adjustRightInd w:val="0"/>
        <w:spacing w:after="0" w:line="240" w:lineRule="auto"/>
        <w:ind w:left="5160"/>
        <w:rPr>
          <w:rFonts w:ascii="Times New Roman" w:hAnsi="Times New Roman"/>
          <w:sz w:val="24"/>
          <w:szCs w:val="24"/>
        </w:rPr>
      </w:pPr>
      <w:r w:rsidRPr="00062686">
        <w:rPr>
          <w:rFonts w:ascii="Times New Roman" w:hAnsi="Times New Roman"/>
          <w:sz w:val="24"/>
          <w:szCs w:val="24"/>
        </w:rPr>
        <w:t xml:space="preserve">štatutárneho orgánu vzdelávacej inštitúcie </w:t>
      </w:r>
    </w:p>
    <w:p w14:paraId="175EC0CF" w14:textId="77777777" w:rsidR="00244880" w:rsidRPr="00062686" w:rsidRDefault="00244880" w:rsidP="00244880">
      <w:pPr>
        <w:autoSpaceDE w:val="0"/>
        <w:autoSpaceDN w:val="0"/>
        <w:adjustRightInd w:val="0"/>
        <w:spacing w:after="0" w:line="240" w:lineRule="auto"/>
        <w:ind w:left="5160" w:firstLine="504"/>
        <w:rPr>
          <w:rFonts w:ascii="Times New Roman" w:hAnsi="Times New Roman"/>
          <w:i/>
          <w:sz w:val="24"/>
          <w:szCs w:val="24"/>
          <w:lang w:eastAsia="cs-CZ"/>
        </w:rPr>
      </w:pPr>
      <w:r w:rsidRPr="00062686">
        <w:rPr>
          <w:rFonts w:ascii="Times New Roman" w:hAnsi="Times New Roman"/>
          <w:sz w:val="24"/>
          <w:szCs w:val="24"/>
        </w:rPr>
        <w:t xml:space="preserve">    a odtlačok pečiatky</w:t>
      </w:r>
    </w:p>
    <w:p w14:paraId="291786EA" w14:textId="77777777" w:rsidR="00244880" w:rsidRPr="00062686" w:rsidRDefault="00244880" w:rsidP="00244880">
      <w:pPr>
        <w:pStyle w:val="Zkladntext"/>
        <w:rPr>
          <w:vertAlign w:val="superscript"/>
        </w:rPr>
      </w:pPr>
    </w:p>
    <w:p w14:paraId="069F7DF4" w14:textId="77777777" w:rsidR="00244880" w:rsidRPr="00062686" w:rsidRDefault="00244880" w:rsidP="00244880">
      <w:pPr>
        <w:autoSpaceDE w:val="0"/>
        <w:autoSpaceDN w:val="0"/>
        <w:adjustRightInd w:val="0"/>
        <w:spacing w:after="0" w:line="240" w:lineRule="auto"/>
        <w:rPr>
          <w:rFonts w:ascii="Times New Roman" w:hAnsi="Times New Roman"/>
          <w:sz w:val="20"/>
          <w:szCs w:val="20"/>
        </w:rPr>
      </w:pPr>
      <w:r w:rsidRPr="00062686">
        <w:rPr>
          <w:rFonts w:ascii="Times New Roman" w:hAnsi="Times New Roman"/>
          <w:sz w:val="20"/>
          <w:szCs w:val="20"/>
        </w:rPr>
        <w:t>Vysvetlivky:</w:t>
      </w:r>
    </w:p>
    <w:p w14:paraId="2FAF9CEF" w14:textId="77777777" w:rsidR="00244880" w:rsidRPr="00062686" w:rsidRDefault="00244880" w:rsidP="00244880">
      <w:pPr>
        <w:pStyle w:val="Zkladntext"/>
        <w:rPr>
          <w:sz w:val="20"/>
          <w:szCs w:val="20"/>
        </w:rPr>
      </w:pPr>
      <w:r w:rsidRPr="00062686">
        <w:rPr>
          <w:sz w:val="20"/>
          <w:szCs w:val="20"/>
          <w:vertAlign w:val="superscript"/>
        </w:rPr>
        <w:t>1)</w:t>
      </w:r>
      <w:r w:rsidRPr="00062686">
        <w:rPr>
          <w:sz w:val="20"/>
          <w:szCs w:val="20"/>
        </w:rPr>
        <w:t xml:space="preserve"> § 10 zákona č. 292/2024 Z. z. o vzdelávaní dospelých a o zmene a doplnení niektorých zákonov. </w:t>
      </w:r>
    </w:p>
    <w:p w14:paraId="7F244580" w14:textId="77777777" w:rsidR="00244880" w:rsidRPr="00062686" w:rsidRDefault="00244880" w:rsidP="00244880">
      <w:pPr>
        <w:pStyle w:val="Zkladntext"/>
        <w:rPr>
          <w:sz w:val="20"/>
          <w:szCs w:val="20"/>
        </w:rPr>
      </w:pPr>
      <w:r w:rsidRPr="00062686">
        <w:rPr>
          <w:sz w:val="20"/>
          <w:szCs w:val="20"/>
          <w:vertAlign w:val="superscript"/>
        </w:rPr>
        <w:t>2)</w:t>
      </w:r>
      <w:r w:rsidRPr="00062686">
        <w:rPr>
          <w:sz w:val="20"/>
          <w:szCs w:val="20"/>
        </w:rPr>
        <w:t xml:space="preserve"> § 4 ods. 2 zákona č. 292/2024 Z. z.</w:t>
      </w:r>
    </w:p>
    <w:p w14:paraId="3A1FE8FF" w14:textId="33711FF2" w:rsidR="00CC60C7" w:rsidRDefault="00244880" w:rsidP="00244880">
      <w:pPr>
        <w:pStyle w:val="Zkladntext"/>
        <w:rPr>
          <w:sz w:val="20"/>
          <w:szCs w:val="20"/>
        </w:rPr>
      </w:pPr>
      <w:r w:rsidRPr="00062686">
        <w:rPr>
          <w:sz w:val="20"/>
          <w:szCs w:val="20"/>
          <w:vertAlign w:val="superscript"/>
        </w:rPr>
        <w:t>3)</w:t>
      </w:r>
      <w:r w:rsidRPr="00062686">
        <w:rPr>
          <w:sz w:val="20"/>
          <w:szCs w:val="20"/>
        </w:rPr>
        <w:t xml:space="preserve"> § 41 ods. 3  písm. c) a ods. </w:t>
      </w:r>
      <w:r w:rsidR="004F64A9">
        <w:rPr>
          <w:sz w:val="20"/>
          <w:szCs w:val="20"/>
        </w:rPr>
        <w:t>5</w:t>
      </w:r>
      <w:r w:rsidR="004F64A9" w:rsidRPr="00062686">
        <w:rPr>
          <w:sz w:val="20"/>
          <w:szCs w:val="20"/>
        </w:rPr>
        <w:t xml:space="preserve"> </w:t>
      </w:r>
      <w:r w:rsidRPr="00062686">
        <w:rPr>
          <w:sz w:val="20"/>
          <w:szCs w:val="20"/>
        </w:rPr>
        <w:t xml:space="preserve">písm. </w:t>
      </w:r>
      <w:r w:rsidR="004F64A9">
        <w:rPr>
          <w:sz w:val="20"/>
          <w:szCs w:val="20"/>
        </w:rPr>
        <w:t>c</w:t>
      </w:r>
      <w:r w:rsidRPr="00062686">
        <w:rPr>
          <w:sz w:val="20"/>
          <w:szCs w:val="20"/>
        </w:rPr>
        <w:t>) bod 2 zákona č. 355/2007 Z. z. o ochrane, podpore a rozvoji verejného zdravia a o doplnení niektorých zákonov v znení neskorších predpisov</w:t>
      </w:r>
      <w:r w:rsidR="004F64A9">
        <w:rPr>
          <w:sz w:val="20"/>
          <w:szCs w:val="20"/>
        </w:rPr>
        <w:t>.</w:t>
      </w:r>
      <w:r w:rsidRPr="00062686">
        <w:rPr>
          <w:sz w:val="20"/>
          <w:szCs w:val="20"/>
        </w:rPr>
        <w:t xml:space="preserve"> </w:t>
      </w:r>
    </w:p>
    <w:p w14:paraId="53316176" w14:textId="77777777" w:rsidR="00244880" w:rsidRPr="00062686" w:rsidRDefault="00244880" w:rsidP="00244880">
      <w:pPr>
        <w:spacing w:line="240" w:lineRule="auto"/>
        <w:jc w:val="both"/>
        <w:rPr>
          <w:rFonts w:ascii="Times New Roman" w:hAnsi="Times New Roman"/>
          <w:b/>
          <w:sz w:val="24"/>
          <w:szCs w:val="24"/>
        </w:rPr>
      </w:pPr>
    </w:p>
    <w:p w14:paraId="2874DE5C" w14:textId="77777777" w:rsidR="00244880" w:rsidRPr="00062686" w:rsidRDefault="00244880" w:rsidP="00244880">
      <w:pPr>
        <w:spacing w:line="240" w:lineRule="auto"/>
        <w:jc w:val="both"/>
        <w:rPr>
          <w:rFonts w:ascii="Times New Roman" w:hAnsi="Times New Roman"/>
          <w:b/>
          <w:sz w:val="24"/>
          <w:szCs w:val="24"/>
        </w:rPr>
      </w:pPr>
      <w:r w:rsidRPr="00062686">
        <w:rPr>
          <w:rFonts w:ascii="Times New Roman" w:hAnsi="Times New Roman"/>
          <w:b/>
          <w:sz w:val="24"/>
          <w:szCs w:val="24"/>
        </w:rPr>
        <w:t>B. Vzor dokladu o absolvovaní aktualizačnej odbornej prípravy na prácu pri odstraňovaní azbestu alebo materiálov obsahujúcich azbest zo stavieb podľa § 41</w:t>
      </w:r>
    </w:p>
    <w:p w14:paraId="268337E1" w14:textId="77777777" w:rsidR="00244880" w:rsidRPr="00062686" w:rsidRDefault="00244880" w:rsidP="00244880">
      <w:pPr>
        <w:autoSpaceDE w:val="0"/>
        <w:autoSpaceDN w:val="0"/>
        <w:adjustRightInd w:val="0"/>
        <w:spacing w:after="0" w:line="240" w:lineRule="auto"/>
        <w:rPr>
          <w:rFonts w:ascii="Times New Roman" w:hAnsi="Times New Roman"/>
          <w:caps/>
          <w:sz w:val="24"/>
          <w:szCs w:val="24"/>
        </w:rPr>
      </w:pPr>
    </w:p>
    <w:p w14:paraId="13037F05" w14:textId="4BA193E9" w:rsidR="00244880" w:rsidRPr="00062686" w:rsidRDefault="00244880" w:rsidP="00244880">
      <w:pPr>
        <w:autoSpaceDE w:val="0"/>
        <w:autoSpaceDN w:val="0"/>
        <w:adjustRightInd w:val="0"/>
        <w:spacing w:after="0" w:line="240" w:lineRule="auto"/>
        <w:ind w:left="5664"/>
        <w:rPr>
          <w:rFonts w:ascii="Times New Roman" w:hAnsi="Times New Roman"/>
          <w:sz w:val="24"/>
          <w:szCs w:val="24"/>
        </w:rPr>
      </w:pPr>
      <w:r w:rsidRPr="00062686">
        <w:rPr>
          <w:rFonts w:ascii="Times New Roman" w:hAnsi="Times New Roman"/>
          <w:sz w:val="24"/>
          <w:szCs w:val="24"/>
        </w:rPr>
        <w:t xml:space="preserve">Evidenčné číslo: </w:t>
      </w:r>
    </w:p>
    <w:p w14:paraId="082C92D9"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Názov a sídlo vzdelávacej inštitúcie:</w:t>
      </w:r>
      <w:r w:rsidRPr="00062686">
        <w:rPr>
          <w:rFonts w:ascii="Times New Roman" w:hAnsi="Times New Roman"/>
          <w:sz w:val="24"/>
          <w:szCs w:val="24"/>
          <w:vertAlign w:val="superscript"/>
        </w:rPr>
        <w:t>1)</w:t>
      </w:r>
    </w:p>
    <w:p w14:paraId="310A52DE"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___________________________________________________________________________</w:t>
      </w:r>
    </w:p>
    <w:p w14:paraId="7419E5CA"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209159BD" w14:textId="77777777" w:rsidR="00244880" w:rsidRPr="00062686" w:rsidRDefault="00244880" w:rsidP="00244880">
      <w:pPr>
        <w:autoSpaceDE w:val="0"/>
        <w:autoSpaceDN w:val="0"/>
        <w:adjustRightInd w:val="0"/>
        <w:spacing w:after="0" w:line="240" w:lineRule="auto"/>
        <w:jc w:val="center"/>
        <w:rPr>
          <w:rFonts w:ascii="Times New Roman" w:hAnsi="Times New Roman"/>
          <w:b/>
          <w:sz w:val="24"/>
          <w:szCs w:val="24"/>
        </w:rPr>
      </w:pPr>
    </w:p>
    <w:p w14:paraId="06FFF437" w14:textId="77777777" w:rsidR="00B70E1A" w:rsidRPr="00B70E1A" w:rsidRDefault="00B70E1A" w:rsidP="00B70E1A">
      <w:pPr>
        <w:autoSpaceDE w:val="0"/>
        <w:autoSpaceDN w:val="0"/>
        <w:adjustRightInd w:val="0"/>
        <w:spacing w:after="0" w:line="240" w:lineRule="auto"/>
        <w:jc w:val="center"/>
        <w:rPr>
          <w:rFonts w:ascii="Times New Roman" w:hAnsi="Times New Roman"/>
          <w:b/>
          <w:sz w:val="24"/>
          <w:szCs w:val="24"/>
        </w:rPr>
      </w:pPr>
      <w:r w:rsidRPr="00B70E1A">
        <w:rPr>
          <w:rFonts w:ascii="Times New Roman" w:hAnsi="Times New Roman"/>
          <w:b/>
          <w:sz w:val="24"/>
          <w:szCs w:val="24"/>
        </w:rPr>
        <w:t>POTVRDENIE</w:t>
      </w:r>
    </w:p>
    <w:p w14:paraId="5CA1E67B" w14:textId="77777777" w:rsidR="00244880" w:rsidRPr="00062686" w:rsidRDefault="00244880" w:rsidP="00244880">
      <w:pPr>
        <w:autoSpaceDE w:val="0"/>
        <w:autoSpaceDN w:val="0"/>
        <w:adjustRightInd w:val="0"/>
        <w:spacing w:after="0" w:line="240" w:lineRule="auto"/>
        <w:jc w:val="center"/>
        <w:rPr>
          <w:rFonts w:ascii="Times New Roman" w:hAnsi="Times New Roman"/>
          <w:b/>
          <w:sz w:val="24"/>
          <w:szCs w:val="24"/>
        </w:rPr>
      </w:pPr>
      <w:r w:rsidRPr="00062686">
        <w:rPr>
          <w:rFonts w:ascii="Times New Roman" w:hAnsi="Times New Roman"/>
          <w:b/>
          <w:sz w:val="24"/>
          <w:szCs w:val="24"/>
        </w:rPr>
        <w:t>o absolvovaní neakreditovaného vzdelávacieho programu</w:t>
      </w:r>
      <w:r w:rsidRPr="00062686">
        <w:rPr>
          <w:rFonts w:ascii="Times New Roman" w:hAnsi="Times New Roman"/>
          <w:sz w:val="24"/>
          <w:szCs w:val="24"/>
          <w:vertAlign w:val="superscript"/>
        </w:rPr>
        <w:t>2)</w:t>
      </w:r>
      <w:r w:rsidRPr="00062686">
        <w:rPr>
          <w:rFonts w:ascii="Times New Roman" w:hAnsi="Times New Roman"/>
          <w:b/>
          <w:sz w:val="24"/>
          <w:szCs w:val="24"/>
        </w:rPr>
        <w:t xml:space="preserve"> </w:t>
      </w:r>
    </w:p>
    <w:p w14:paraId="4A13F240"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7A414B80"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35FA6DEE"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 xml:space="preserve">Meno a priezvisko: </w:t>
      </w:r>
    </w:p>
    <w:p w14:paraId="635803D3"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 xml:space="preserve">Dátum narodenia: </w:t>
      </w:r>
    </w:p>
    <w:p w14:paraId="4297909E"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4B93C481"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rPr>
      </w:pPr>
      <w:r w:rsidRPr="00062686">
        <w:rPr>
          <w:rFonts w:ascii="Times New Roman" w:hAnsi="Times New Roman"/>
          <w:sz w:val="24"/>
          <w:szCs w:val="24"/>
        </w:rPr>
        <w:t xml:space="preserve">Úspešne absolvoval </w:t>
      </w:r>
      <w:r w:rsidRPr="00062686">
        <w:rPr>
          <w:rFonts w:ascii="Times New Roman" w:hAnsi="Times New Roman"/>
          <w:b/>
          <w:bCs/>
          <w:sz w:val="24"/>
          <w:szCs w:val="24"/>
        </w:rPr>
        <w:t>aktualizačnú o</w:t>
      </w:r>
      <w:r w:rsidRPr="00062686">
        <w:rPr>
          <w:rFonts w:ascii="Times New Roman" w:hAnsi="Times New Roman"/>
          <w:b/>
          <w:sz w:val="24"/>
          <w:szCs w:val="24"/>
        </w:rPr>
        <w:t>dbornú prípravu</w:t>
      </w:r>
      <w:r w:rsidRPr="00062686">
        <w:rPr>
          <w:rFonts w:ascii="Times New Roman" w:hAnsi="Times New Roman"/>
          <w:sz w:val="24"/>
          <w:szCs w:val="24"/>
        </w:rPr>
        <w:t xml:space="preserve"> </w:t>
      </w:r>
    </w:p>
    <w:p w14:paraId="7EE67129" w14:textId="77777777" w:rsidR="00244880" w:rsidRPr="00062686" w:rsidRDefault="00244880" w:rsidP="00244880">
      <w:pPr>
        <w:autoSpaceDE w:val="0"/>
        <w:autoSpaceDN w:val="0"/>
        <w:adjustRightInd w:val="0"/>
        <w:spacing w:after="0" w:line="240" w:lineRule="auto"/>
        <w:jc w:val="both"/>
        <w:rPr>
          <w:rFonts w:ascii="Times New Roman" w:hAnsi="Times New Roman"/>
          <w:sz w:val="24"/>
          <w:szCs w:val="24"/>
        </w:rPr>
      </w:pPr>
      <w:r w:rsidRPr="00062686">
        <w:rPr>
          <w:rFonts w:ascii="Times New Roman" w:hAnsi="Times New Roman"/>
          <w:sz w:val="24"/>
          <w:szCs w:val="24"/>
        </w:rPr>
        <w:t>na prácu pri odstraňovaní azbestu alebo materiálov obsahujúcich azbest zo stavieb</w:t>
      </w:r>
      <w:r w:rsidRPr="00062686">
        <w:rPr>
          <w:rFonts w:ascii="Times New Roman" w:hAnsi="Times New Roman"/>
          <w:sz w:val="24"/>
          <w:szCs w:val="24"/>
          <w:vertAlign w:val="superscript"/>
        </w:rPr>
        <w:t>3)</w:t>
      </w:r>
    </w:p>
    <w:p w14:paraId="69902C1A" w14:textId="77777777" w:rsidR="00244880" w:rsidRPr="00062686" w:rsidRDefault="00244880" w:rsidP="00244880">
      <w:pPr>
        <w:pStyle w:val="ListParagraph1"/>
        <w:autoSpaceDE w:val="0"/>
        <w:autoSpaceDN w:val="0"/>
        <w:adjustRightInd w:val="0"/>
        <w:rPr>
          <w:b/>
        </w:rPr>
      </w:pPr>
    </w:p>
    <w:p w14:paraId="5AF8C52C"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v čase od .....................  do ................... v rozsahu ......... hodín (celkový počet hodín)</w:t>
      </w:r>
    </w:p>
    <w:p w14:paraId="14B12020" w14:textId="77777777" w:rsidR="00244880" w:rsidRPr="00062686" w:rsidRDefault="00244880" w:rsidP="00244880">
      <w:pPr>
        <w:autoSpaceDE w:val="0"/>
        <w:autoSpaceDN w:val="0"/>
        <w:adjustRightInd w:val="0"/>
        <w:spacing w:after="0"/>
        <w:rPr>
          <w:rFonts w:ascii="Times New Roman" w:hAnsi="Times New Roman"/>
          <w:sz w:val="24"/>
          <w:szCs w:val="24"/>
        </w:rPr>
      </w:pPr>
      <w:r w:rsidRPr="00062686">
        <w:rPr>
          <w:rFonts w:ascii="Times New Roman" w:hAnsi="Times New Roman"/>
          <w:sz w:val="24"/>
          <w:szCs w:val="24"/>
        </w:rPr>
        <w:t>s odborným obsahom (vymenovať hlavné odborné témy):</w:t>
      </w:r>
    </w:p>
    <w:p w14:paraId="6A2A17C1"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6BDE46CA"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w:t>
      </w:r>
    </w:p>
    <w:p w14:paraId="494EA101"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6883734F"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w:t>
      </w:r>
    </w:p>
    <w:p w14:paraId="15EB96A3"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09FEA523"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p>
    <w:p w14:paraId="0911F2DB"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 xml:space="preserve">V ........................ dňa ...................                     </w:t>
      </w:r>
    </w:p>
    <w:p w14:paraId="109E6572" w14:textId="77777777" w:rsidR="00244880" w:rsidRPr="00062686" w:rsidRDefault="00244880" w:rsidP="00244880">
      <w:pPr>
        <w:autoSpaceDE w:val="0"/>
        <w:autoSpaceDN w:val="0"/>
        <w:adjustRightInd w:val="0"/>
        <w:spacing w:after="0" w:line="240" w:lineRule="auto"/>
        <w:ind w:left="2832"/>
        <w:rPr>
          <w:rFonts w:ascii="Times New Roman" w:hAnsi="Times New Roman"/>
          <w:sz w:val="24"/>
          <w:szCs w:val="24"/>
        </w:rPr>
      </w:pPr>
    </w:p>
    <w:p w14:paraId="27A68E7F" w14:textId="77777777" w:rsidR="00244880" w:rsidRPr="00062686" w:rsidRDefault="00244880" w:rsidP="00244880">
      <w:pPr>
        <w:autoSpaceDE w:val="0"/>
        <w:autoSpaceDN w:val="0"/>
        <w:adjustRightInd w:val="0"/>
        <w:spacing w:after="0" w:line="240" w:lineRule="auto"/>
        <w:ind w:left="2832"/>
        <w:rPr>
          <w:rFonts w:ascii="Times New Roman" w:hAnsi="Times New Roman"/>
          <w:sz w:val="24"/>
          <w:szCs w:val="24"/>
        </w:rPr>
      </w:pPr>
      <w:r w:rsidRPr="00062686">
        <w:rPr>
          <w:rFonts w:ascii="Times New Roman" w:hAnsi="Times New Roman"/>
          <w:sz w:val="24"/>
          <w:szCs w:val="24"/>
        </w:rPr>
        <w:lastRenderedPageBreak/>
        <w:t xml:space="preserve">         </w:t>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 xml:space="preserve">    ............................................................</w:t>
      </w:r>
    </w:p>
    <w:p w14:paraId="3BB56DF0" w14:textId="77777777" w:rsidR="00244880" w:rsidRPr="00062686" w:rsidRDefault="00244880" w:rsidP="00244880">
      <w:pPr>
        <w:autoSpaceDE w:val="0"/>
        <w:autoSpaceDN w:val="0"/>
        <w:adjustRightInd w:val="0"/>
        <w:spacing w:after="0" w:line="240" w:lineRule="auto"/>
        <w:rPr>
          <w:rFonts w:ascii="Times New Roman" w:hAnsi="Times New Roman"/>
          <w:sz w:val="24"/>
          <w:szCs w:val="24"/>
        </w:rPr>
      </w:pP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r>
      <w:r w:rsidRPr="00062686">
        <w:rPr>
          <w:rFonts w:ascii="Times New Roman" w:hAnsi="Times New Roman"/>
          <w:sz w:val="24"/>
          <w:szCs w:val="24"/>
        </w:rPr>
        <w:tab/>
        <w:t>meno, priezvisko a podpis</w:t>
      </w:r>
    </w:p>
    <w:p w14:paraId="3A4754D3" w14:textId="77777777" w:rsidR="00244880" w:rsidRPr="00062686" w:rsidRDefault="00244880" w:rsidP="00244880">
      <w:pPr>
        <w:autoSpaceDE w:val="0"/>
        <w:autoSpaceDN w:val="0"/>
        <w:adjustRightInd w:val="0"/>
        <w:spacing w:after="0" w:line="240" w:lineRule="auto"/>
        <w:ind w:left="5160"/>
        <w:rPr>
          <w:rFonts w:ascii="Times New Roman" w:hAnsi="Times New Roman"/>
          <w:sz w:val="24"/>
          <w:szCs w:val="24"/>
        </w:rPr>
      </w:pPr>
      <w:r w:rsidRPr="00062686">
        <w:rPr>
          <w:rFonts w:ascii="Times New Roman" w:hAnsi="Times New Roman"/>
          <w:sz w:val="24"/>
          <w:szCs w:val="24"/>
        </w:rPr>
        <w:t xml:space="preserve">štatutárneho orgánu vzdelávacej inštitúcie </w:t>
      </w:r>
    </w:p>
    <w:p w14:paraId="5D8DE4D0" w14:textId="77777777" w:rsidR="00244880" w:rsidRPr="00062686" w:rsidRDefault="00244880" w:rsidP="00244880">
      <w:pPr>
        <w:autoSpaceDE w:val="0"/>
        <w:autoSpaceDN w:val="0"/>
        <w:adjustRightInd w:val="0"/>
        <w:spacing w:after="0" w:line="240" w:lineRule="auto"/>
        <w:ind w:left="5160" w:firstLine="504"/>
        <w:rPr>
          <w:rFonts w:ascii="Times New Roman" w:hAnsi="Times New Roman"/>
          <w:i/>
          <w:sz w:val="24"/>
          <w:szCs w:val="24"/>
          <w:lang w:eastAsia="cs-CZ"/>
        </w:rPr>
      </w:pPr>
      <w:r w:rsidRPr="00062686">
        <w:rPr>
          <w:rFonts w:ascii="Times New Roman" w:hAnsi="Times New Roman"/>
          <w:sz w:val="24"/>
          <w:szCs w:val="24"/>
        </w:rPr>
        <w:t xml:space="preserve">    a odtlačok pečiatky</w:t>
      </w:r>
    </w:p>
    <w:p w14:paraId="278FE850" w14:textId="77777777" w:rsidR="00244880" w:rsidRPr="00062686" w:rsidRDefault="00244880" w:rsidP="00244880">
      <w:pPr>
        <w:pStyle w:val="Zkladntext"/>
        <w:rPr>
          <w:vertAlign w:val="superscript"/>
        </w:rPr>
      </w:pPr>
    </w:p>
    <w:p w14:paraId="56D01C5A" w14:textId="77777777" w:rsidR="00244880" w:rsidRPr="00062686" w:rsidRDefault="00244880" w:rsidP="00244880">
      <w:pPr>
        <w:autoSpaceDE w:val="0"/>
        <w:autoSpaceDN w:val="0"/>
        <w:adjustRightInd w:val="0"/>
        <w:spacing w:after="0" w:line="240" w:lineRule="auto"/>
        <w:rPr>
          <w:rFonts w:ascii="Times New Roman" w:hAnsi="Times New Roman"/>
          <w:sz w:val="20"/>
          <w:szCs w:val="20"/>
        </w:rPr>
      </w:pPr>
    </w:p>
    <w:p w14:paraId="08DC99FE" w14:textId="77777777" w:rsidR="00244880" w:rsidRPr="00062686" w:rsidRDefault="00244880" w:rsidP="00244880">
      <w:pPr>
        <w:autoSpaceDE w:val="0"/>
        <w:autoSpaceDN w:val="0"/>
        <w:adjustRightInd w:val="0"/>
        <w:spacing w:after="0" w:line="240" w:lineRule="auto"/>
        <w:rPr>
          <w:rFonts w:ascii="Times New Roman" w:hAnsi="Times New Roman"/>
          <w:sz w:val="20"/>
          <w:szCs w:val="20"/>
        </w:rPr>
      </w:pPr>
      <w:r w:rsidRPr="00062686">
        <w:rPr>
          <w:rFonts w:ascii="Times New Roman" w:hAnsi="Times New Roman"/>
          <w:sz w:val="20"/>
          <w:szCs w:val="20"/>
        </w:rPr>
        <w:t>Vysvetlivky:</w:t>
      </w:r>
    </w:p>
    <w:p w14:paraId="120C4AF7" w14:textId="77777777" w:rsidR="00244880" w:rsidRPr="00062686" w:rsidRDefault="00244880" w:rsidP="00244880">
      <w:pPr>
        <w:pStyle w:val="Zkladntext"/>
        <w:rPr>
          <w:sz w:val="20"/>
          <w:szCs w:val="20"/>
        </w:rPr>
      </w:pPr>
      <w:r w:rsidRPr="00062686">
        <w:rPr>
          <w:sz w:val="20"/>
          <w:szCs w:val="20"/>
          <w:vertAlign w:val="superscript"/>
        </w:rPr>
        <w:t>1)</w:t>
      </w:r>
      <w:r w:rsidRPr="00062686">
        <w:rPr>
          <w:sz w:val="20"/>
          <w:szCs w:val="20"/>
        </w:rPr>
        <w:t xml:space="preserve"> § 10 zákona č. 292/2024 Z. z. o vzdelávaní dospelých a o zmene a doplnení niektorých zákonov. </w:t>
      </w:r>
    </w:p>
    <w:p w14:paraId="7CA4A737" w14:textId="77777777" w:rsidR="00244880" w:rsidRPr="00062686" w:rsidRDefault="00244880" w:rsidP="00244880">
      <w:pPr>
        <w:pStyle w:val="Zkladntext"/>
        <w:rPr>
          <w:sz w:val="20"/>
          <w:szCs w:val="20"/>
        </w:rPr>
      </w:pPr>
      <w:r w:rsidRPr="00062686">
        <w:rPr>
          <w:sz w:val="20"/>
          <w:szCs w:val="20"/>
          <w:vertAlign w:val="superscript"/>
        </w:rPr>
        <w:t>2)</w:t>
      </w:r>
      <w:r w:rsidRPr="00062686">
        <w:rPr>
          <w:sz w:val="20"/>
          <w:szCs w:val="20"/>
        </w:rPr>
        <w:t xml:space="preserve"> § 4 ods. 2 zákona č. 292/2024 Z. z.</w:t>
      </w:r>
    </w:p>
    <w:p w14:paraId="406B4C5C" w14:textId="6D50AA8F" w:rsidR="00CC60C7" w:rsidRDefault="00244880" w:rsidP="00244880">
      <w:pPr>
        <w:pStyle w:val="Zkladntext"/>
        <w:rPr>
          <w:sz w:val="20"/>
          <w:szCs w:val="20"/>
        </w:rPr>
      </w:pPr>
      <w:r w:rsidRPr="00062686">
        <w:rPr>
          <w:sz w:val="20"/>
          <w:szCs w:val="20"/>
          <w:vertAlign w:val="superscript"/>
        </w:rPr>
        <w:t>3)</w:t>
      </w:r>
      <w:r w:rsidRPr="00062686">
        <w:rPr>
          <w:sz w:val="20"/>
          <w:szCs w:val="20"/>
        </w:rPr>
        <w:t xml:space="preserve"> § 41 ods. </w:t>
      </w:r>
      <w:r w:rsidR="004F64A9">
        <w:rPr>
          <w:sz w:val="20"/>
          <w:szCs w:val="20"/>
        </w:rPr>
        <w:t>15</w:t>
      </w:r>
      <w:r w:rsidR="004F64A9" w:rsidRPr="00062686">
        <w:rPr>
          <w:sz w:val="20"/>
          <w:szCs w:val="20"/>
        </w:rPr>
        <w:t xml:space="preserve"> </w:t>
      </w:r>
      <w:r w:rsidRPr="00062686">
        <w:rPr>
          <w:sz w:val="20"/>
          <w:szCs w:val="20"/>
        </w:rPr>
        <w:t>zákona č. 355/2007 Z. z. o ochrane, podpore a rozvoji verejného zdravia a o doplnení niektorých zákonov v znení neskorších predpisov</w:t>
      </w:r>
      <w:r w:rsidR="004F64A9">
        <w:rPr>
          <w:sz w:val="20"/>
          <w:szCs w:val="20"/>
        </w:rPr>
        <w:t>.</w:t>
      </w:r>
      <w:r w:rsidRPr="00062686">
        <w:rPr>
          <w:sz w:val="20"/>
          <w:szCs w:val="20"/>
        </w:rPr>
        <w:t xml:space="preserve"> </w:t>
      </w:r>
    </w:p>
    <w:p w14:paraId="6FFADC0E" w14:textId="77777777" w:rsidR="0066113B" w:rsidRPr="00062686" w:rsidRDefault="0066113B" w:rsidP="0066113B">
      <w:pPr>
        <w:pStyle w:val="Zkladntext"/>
        <w:rPr>
          <w:sz w:val="20"/>
          <w:szCs w:val="20"/>
        </w:rPr>
      </w:pPr>
    </w:p>
    <w:p w14:paraId="01A61AE8" w14:textId="77777777" w:rsidR="0066113B" w:rsidRPr="00062686" w:rsidRDefault="0066113B" w:rsidP="00F75E6C">
      <w:pPr>
        <w:spacing w:after="0" w:line="240" w:lineRule="auto"/>
        <w:jc w:val="both"/>
        <w:rPr>
          <w:rFonts w:ascii="Times New Roman" w:hAnsi="Times New Roman"/>
          <w:sz w:val="24"/>
          <w:szCs w:val="24"/>
          <w:lang w:eastAsia="sk-SK"/>
        </w:rPr>
      </w:pPr>
    </w:p>
    <w:p w14:paraId="20C09B01" w14:textId="77777777" w:rsidR="00220F3A" w:rsidRPr="00062686" w:rsidRDefault="00220F3A" w:rsidP="00F75E6C">
      <w:pPr>
        <w:spacing w:after="0" w:line="240" w:lineRule="auto"/>
        <w:jc w:val="both"/>
        <w:rPr>
          <w:rFonts w:ascii="Times New Roman" w:hAnsi="Times New Roman"/>
          <w:sz w:val="24"/>
          <w:szCs w:val="24"/>
          <w:lang w:eastAsia="sk-SK"/>
        </w:rPr>
      </w:pPr>
    </w:p>
    <w:p w14:paraId="424881BF" w14:textId="258310E9" w:rsidR="00220F3A" w:rsidRPr="00062686" w:rsidRDefault="00220F3A" w:rsidP="002443E9">
      <w:pPr>
        <w:pStyle w:val="Odsekzoznamu"/>
        <w:numPr>
          <w:ilvl w:val="0"/>
          <w:numId w:val="91"/>
        </w:numPr>
        <w:spacing w:after="0" w:line="240" w:lineRule="auto"/>
        <w:jc w:val="both"/>
        <w:rPr>
          <w:bCs/>
          <w:sz w:val="24"/>
          <w:szCs w:val="24"/>
        </w:rPr>
      </w:pPr>
      <w:r w:rsidRPr="00062686">
        <w:rPr>
          <w:bCs/>
          <w:sz w:val="24"/>
          <w:szCs w:val="24"/>
        </w:rPr>
        <w:t>Príloha č. 6 vrátane nadpisu znie:</w:t>
      </w:r>
    </w:p>
    <w:p w14:paraId="707A8F57" w14:textId="77777777" w:rsidR="00220F3A" w:rsidRPr="00062686" w:rsidRDefault="00220F3A" w:rsidP="00F75E6C">
      <w:pPr>
        <w:spacing w:after="0" w:line="240" w:lineRule="auto"/>
        <w:jc w:val="both"/>
        <w:rPr>
          <w:rFonts w:ascii="Times New Roman" w:hAnsi="Times New Roman"/>
          <w:sz w:val="24"/>
          <w:szCs w:val="24"/>
          <w:lang w:eastAsia="sk-SK"/>
        </w:rPr>
      </w:pPr>
    </w:p>
    <w:p w14:paraId="078FDDEE" w14:textId="77777777" w:rsidR="00220F3A" w:rsidRPr="00062686" w:rsidRDefault="00220F3A" w:rsidP="00220F3A">
      <w:pPr>
        <w:spacing w:after="0" w:line="240" w:lineRule="auto"/>
        <w:jc w:val="both"/>
        <w:rPr>
          <w:rFonts w:ascii="Times New Roman" w:hAnsi="Times New Roman"/>
          <w:bCs/>
          <w:sz w:val="24"/>
          <w:szCs w:val="24"/>
        </w:rPr>
      </w:pPr>
    </w:p>
    <w:p w14:paraId="4C0EF624" w14:textId="77777777" w:rsidR="00C0594A" w:rsidRPr="00062686" w:rsidRDefault="00C0594A" w:rsidP="00220F3A">
      <w:pPr>
        <w:spacing w:after="0" w:line="240" w:lineRule="auto"/>
        <w:jc w:val="both"/>
        <w:rPr>
          <w:rFonts w:ascii="Times New Roman" w:hAnsi="Times New Roman"/>
          <w:bCs/>
          <w:sz w:val="24"/>
          <w:szCs w:val="24"/>
        </w:rPr>
      </w:pPr>
    </w:p>
    <w:p w14:paraId="3541A42A" w14:textId="77777777" w:rsidR="00220F3A" w:rsidRPr="0066113B" w:rsidRDefault="00220F3A" w:rsidP="00220F3A">
      <w:pPr>
        <w:spacing w:after="0" w:line="240" w:lineRule="auto"/>
        <w:jc w:val="right"/>
        <w:rPr>
          <w:rFonts w:ascii="Times New Roman" w:hAnsi="Times New Roman"/>
          <w:b/>
          <w:sz w:val="24"/>
          <w:szCs w:val="24"/>
        </w:rPr>
      </w:pPr>
      <w:r w:rsidRPr="00062686">
        <w:rPr>
          <w:rFonts w:ascii="Times New Roman" w:hAnsi="Times New Roman"/>
          <w:bCs/>
          <w:sz w:val="24"/>
          <w:szCs w:val="24"/>
        </w:rPr>
        <w:tab/>
      </w:r>
      <w:r w:rsidRPr="00062686">
        <w:rPr>
          <w:rFonts w:ascii="Times New Roman" w:hAnsi="Times New Roman"/>
          <w:bCs/>
          <w:sz w:val="24"/>
          <w:szCs w:val="24"/>
        </w:rPr>
        <w:tab/>
      </w:r>
      <w:r w:rsidRPr="00062686">
        <w:rPr>
          <w:rFonts w:ascii="Times New Roman" w:hAnsi="Times New Roman"/>
          <w:bCs/>
          <w:sz w:val="24"/>
          <w:szCs w:val="24"/>
        </w:rPr>
        <w:tab/>
      </w:r>
      <w:r w:rsidRPr="00062686">
        <w:rPr>
          <w:rFonts w:ascii="Times New Roman" w:hAnsi="Times New Roman"/>
          <w:bCs/>
          <w:sz w:val="24"/>
          <w:szCs w:val="24"/>
        </w:rPr>
        <w:tab/>
      </w:r>
      <w:r w:rsidRPr="00062686">
        <w:rPr>
          <w:rFonts w:ascii="Times New Roman" w:hAnsi="Times New Roman"/>
          <w:bCs/>
          <w:sz w:val="24"/>
          <w:szCs w:val="24"/>
        </w:rPr>
        <w:tab/>
        <w:t>„</w:t>
      </w:r>
      <w:r w:rsidRPr="0066113B">
        <w:rPr>
          <w:rFonts w:ascii="Times New Roman" w:hAnsi="Times New Roman"/>
          <w:b/>
          <w:sz w:val="24"/>
          <w:szCs w:val="24"/>
        </w:rPr>
        <w:t>Príloha č. 6</w:t>
      </w:r>
    </w:p>
    <w:p w14:paraId="3243BBA5" w14:textId="77777777" w:rsidR="00220F3A" w:rsidRPr="0066113B" w:rsidRDefault="00220F3A" w:rsidP="00220F3A">
      <w:pPr>
        <w:spacing w:after="0" w:line="240" w:lineRule="auto"/>
        <w:jc w:val="right"/>
        <w:rPr>
          <w:rFonts w:ascii="Times New Roman" w:hAnsi="Times New Roman"/>
          <w:b/>
          <w:sz w:val="24"/>
          <w:szCs w:val="24"/>
        </w:rPr>
      </w:pPr>
      <w:r w:rsidRPr="0066113B">
        <w:rPr>
          <w:rFonts w:ascii="Times New Roman" w:hAnsi="Times New Roman"/>
          <w:b/>
          <w:sz w:val="24"/>
          <w:szCs w:val="24"/>
        </w:rPr>
        <w:tab/>
      </w:r>
      <w:r w:rsidRPr="0066113B">
        <w:rPr>
          <w:rFonts w:ascii="Times New Roman" w:hAnsi="Times New Roman"/>
          <w:b/>
          <w:sz w:val="24"/>
          <w:szCs w:val="24"/>
        </w:rPr>
        <w:tab/>
      </w:r>
      <w:r w:rsidRPr="0066113B">
        <w:rPr>
          <w:rFonts w:ascii="Times New Roman" w:hAnsi="Times New Roman"/>
          <w:b/>
          <w:sz w:val="24"/>
          <w:szCs w:val="24"/>
        </w:rPr>
        <w:tab/>
      </w:r>
      <w:r w:rsidRPr="0066113B">
        <w:rPr>
          <w:rFonts w:ascii="Times New Roman" w:hAnsi="Times New Roman"/>
          <w:b/>
          <w:sz w:val="24"/>
          <w:szCs w:val="24"/>
        </w:rPr>
        <w:tab/>
        <w:t>k zákonu č. 355/2007 Z. z.</w:t>
      </w:r>
    </w:p>
    <w:p w14:paraId="6B82815B" w14:textId="77777777" w:rsidR="00220F3A" w:rsidRPr="00062686" w:rsidRDefault="00220F3A" w:rsidP="00220F3A">
      <w:pPr>
        <w:tabs>
          <w:tab w:val="left" w:pos="142"/>
        </w:tabs>
        <w:autoSpaceDE w:val="0"/>
        <w:autoSpaceDN w:val="0"/>
        <w:adjustRightInd w:val="0"/>
        <w:spacing w:after="0" w:line="240" w:lineRule="auto"/>
        <w:jc w:val="both"/>
        <w:rPr>
          <w:rFonts w:ascii="Times New Roman" w:hAnsi="Times New Roman"/>
          <w:sz w:val="24"/>
          <w:szCs w:val="24"/>
        </w:rPr>
      </w:pPr>
    </w:p>
    <w:p w14:paraId="08A966CA" w14:textId="77777777" w:rsidR="00220F3A" w:rsidRPr="00062686" w:rsidRDefault="00220F3A" w:rsidP="00220F3A">
      <w:pPr>
        <w:spacing w:after="0" w:line="240" w:lineRule="auto"/>
        <w:jc w:val="both"/>
        <w:rPr>
          <w:rFonts w:ascii="Times New Roman" w:hAnsi="Times New Roman"/>
          <w:b/>
          <w:bCs/>
          <w:sz w:val="24"/>
          <w:szCs w:val="24"/>
        </w:rPr>
      </w:pPr>
      <w:r w:rsidRPr="00062686">
        <w:rPr>
          <w:rFonts w:ascii="Times New Roman" w:hAnsi="Times New Roman"/>
          <w:b/>
          <w:bCs/>
          <w:sz w:val="24"/>
          <w:szCs w:val="24"/>
        </w:rPr>
        <w:t xml:space="preserve">Individuálne hlásenie prenosného ochorenia ošetrujúcimi lekármi </w:t>
      </w:r>
      <w:r w:rsidRPr="00062686">
        <w:rPr>
          <w:rFonts w:ascii="Times New Roman" w:hAnsi="Times New Roman"/>
          <w:b/>
          <w:bCs/>
          <w:sz w:val="24"/>
          <w:szCs w:val="24"/>
        </w:rPr>
        <w:br/>
        <w:t>vrátane nemocničnej nákazy a pohlavne prenosného ochorenia</w:t>
      </w:r>
    </w:p>
    <w:p w14:paraId="65D9080E" w14:textId="77777777" w:rsidR="00220F3A" w:rsidRPr="00062686" w:rsidRDefault="00220F3A" w:rsidP="00220F3A">
      <w:pPr>
        <w:pStyle w:val="Sekcia"/>
        <w:spacing w:after="0" w:line="240" w:lineRule="auto"/>
        <w:jc w:val="both"/>
        <w:rPr>
          <w:rFonts w:ascii="Times New Roman" w:hAnsi="Times New Roman" w:cs="Times New Roman"/>
          <w:sz w:val="24"/>
          <w:szCs w:val="24"/>
        </w:rPr>
      </w:pPr>
      <w:r w:rsidRPr="00062686">
        <w:rPr>
          <w:rFonts w:ascii="Times New Roman" w:hAnsi="Times New Roman" w:cs="Times New Roman"/>
          <w:sz w:val="24"/>
          <w:szCs w:val="24"/>
        </w:rPr>
        <w:t>Spoločné údaje</w:t>
      </w:r>
    </w:p>
    <w:p w14:paraId="5216F586" w14:textId="77777777" w:rsidR="00220F3A" w:rsidRPr="00062686" w:rsidRDefault="00220F3A" w:rsidP="00220F3A">
      <w:pPr>
        <w:pStyle w:val="Sekcia"/>
        <w:spacing w:after="0" w:line="240" w:lineRule="auto"/>
        <w:jc w:val="both"/>
        <w:rPr>
          <w:rFonts w:ascii="Times New Roman" w:hAnsi="Times New Roman" w:cs="Times New Roman"/>
          <w:sz w:val="24"/>
          <w:szCs w:val="24"/>
        </w:rPr>
      </w:pPr>
      <w:r w:rsidRPr="00062686">
        <w:rPr>
          <w:rFonts w:ascii="Times New Roman" w:hAnsi="Times New Roman" w:cs="Times New Roman"/>
          <w:sz w:val="24"/>
          <w:szCs w:val="24"/>
        </w:rPr>
        <w:t>Osobné údaje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2686" w:rsidRPr="00062686" w14:paraId="6BD2E235" w14:textId="77777777" w:rsidTr="008119E3">
        <w:tc>
          <w:tcPr>
            <w:tcW w:w="4531" w:type="dxa"/>
          </w:tcPr>
          <w:p w14:paraId="55D5F9DC"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bCs/>
                <w:sz w:val="24"/>
                <w:szCs w:val="24"/>
              </w:rPr>
              <w:t xml:space="preserve">Cudzinec: </w:t>
            </w:r>
          </w:p>
        </w:tc>
        <w:tc>
          <w:tcPr>
            <w:tcW w:w="4531" w:type="dxa"/>
          </w:tcPr>
          <w:p w14:paraId="0CDF4125"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p>
        </w:tc>
      </w:tr>
      <w:tr w:rsidR="00062686" w:rsidRPr="00062686" w14:paraId="08DC2FF8" w14:textId="77777777" w:rsidTr="008119E3">
        <w:tc>
          <w:tcPr>
            <w:tcW w:w="4531" w:type="dxa"/>
          </w:tcPr>
          <w:p w14:paraId="143D0D2F"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bCs/>
                <w:sz w:val="24"/>
                <w:szCs w:val="24"/>
                <w:shd w:val="clear" w:color="auto" w:fill="FFFFFF"/>
              </w:rPr>
              <w:t>Identifikátor cudzinca</w:t>
            </w:r>
            <w:r w:rsidRPr="00062686">
              <w:rPr>
                <w:rStyle w:val="optional-label-info"/>
                <w:rFonts w:ascii="Times New Roman" w:hAnsi="Times New Roman"/>
                <w:bCs/>
                <w:sz w:val="24"/>
                <w:szCs w:val="24"/>
                <w:shd w:val="clear" w:color="auto" w:fill="FFFFFF"/>
              </w:rPr>
              <w:t>:</w:t>
            </w:r>
          </w:p>
        </w:tc>
        <w:tc>
          <w:tcPr>
            <w:tcW w:w="4531" w:type="dxa"/>
          </w:tcPr>
          <w:p w14:paraId="052F765B"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bCs/>
                <w:sz w:val="24"/>
                <w:szCs w:val="24"/>
                <w:shd w:val="clear" w:color="auto" w:fill="FFFFFF"/>
              </w:rPr>
              <w:t>Číslo pasu</w:t>
            </w:r>
            <w:r w:rsidRPr="00062686">
              <w:rPr>
                <w:rStyle w:val="optional-label-info"/>
                <w:rFonts w:ascii="Times New Roman" w:hAnsi="Times New Roman"/>
                <w:bCs/>
                <w:sz w:val="24"/>
                <w:szCs w:val="24"/>
                <w:shd w:val="clear" w:color="auto" w:fill="FFFFFF"/>
              </w:rPr>
              <w:t>:</w:t>
            </w:r>
          </w:p>
        </w:tc>
      </w:tr>
      <w:tr w:rsidR="00062686" w:rsidRPr="00062686" w14:paraId="7B412DE8" w14:textId="77777777" w:rsidTr="008119E3">
        <w:tc>
          <w:tcPr>
            <w:tcW w:w="4531" w:type="dxa"/>
          </w:tcPr>
          <w:p w14:paraId="0228E556"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sz w:val="24"/>
                <w:szCs w:val="24"/>
                <w:shd w:val="clear" w:color="auto" w:fill="FFFFFF"/>
              </w:rPr>
              <w:t>Rodné číslo</w:t>
            </w:r>
            <w:r w:rsidRPr="00062686">
              <w:rPr>
                <w:rStyle w:val="optional-label-info"/>
                <w:rFonts w:ascii="Times New Roman" w:hAnsi="Times New Roman"/>
                <w:sz w:val="24"/>
                <w:szCs w:val="24"/>
                <w:shd w:val="clear" w:color="auto" w:fill="FFFFFF"/>
              </w:rPr>
              <w:t>:</w:t>
            </w:r>
          </w:p>
        </w:tc>
        <w:tc>
          <w:tcPr>
            <w:tcW w:w="4531" w:type="dxa"/>
          </w:tcPr>
          <w:p w14:paraId="75F2B61B"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sz w:val="24"/>
                <w:szCs w:val="24"/>
                <w:shd w:val="clear" w:color="auto" w:fill="FFFFFF"/>
              </w:rPr>
              <w:t>Dátum narodenia:</w:t>
            </w:r>
          </w:p>
        </w:tc>
      </w:tr>
      <w:tr w:rsidR="00062686" w:rsidRPr="00062686" w14:paraId="55B28C81" w14:textId="77777777" w:rsidTr="008119E3">
        <w:tc>
          <w:tcPr>
            <w:tcW w:w="4531" w:type="dxa"/>
          </w:tcPr>
          <w:p w14:paraId="0E8B170B"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sz w:val="24"/>
                <w:szCs w:val="24"/>
              </w:rPr>
              <w:t>Meno:</w:t>
            </w:r>
          </w:p>
        </w:tc>
        <w:tc>
          <w:tcPr>
            <w:tcW w:w="4531" w:type="dxa"/>
          </w:tcPr>
          <w:p w14:paraId="08FFBAEB"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sz w:val="24"/>
                <w:szCs w:val="24"/>
              </w:rPr>
              <w:t>Priezvisko:</w:t>
            </w:r>
          </w:p>
        </w:tc>
      </w:tr>
      <w:tr w:rsidR="00062686" w:rsidRPr="00062686" w14:paraId="385BAE38" w14:textId="77777777" w:rsidTr="008119E3">
        <w:tc>
          <w:tcPr>
            <w:tcW w:w="4531" w:type="dxa"/>
          </w:tcPr>
          <w:p w14:paraId="3DC5277A" w14:textId="77777777" w:rsidR="00220F3A" w:rsidRPr="00062686" w:rsidRDefault="00220F3A" w:rsidP="008119E3">
            <w:pPr>
              <w:spacing w:after="0" w:line="240" w:lineRule="auto"/>
              <w:jc w:val="both"/>
              <w:rPr>
                <w:rFonts w:ascii="Times New Roman" w:hAnsi="Times New Roman"/>
                <w:bCs/>
                <w:sz w:val="24"/>
                <w:szCs w:val="24"/>
              </w:rPr>
            </w:pPr>
            <w:r w:rsidRPr="00062686">
              <w:rPr>
                <w:rFonts w:ascii="Times New Roman" w:hAnsi="Times New Roman"/>
                <w:bCs/>
                <w:sz w:val="24"/>
                <w:szCs w:val="24"/>
              </w:rPr>
              <w:t>Pohlavie:</w:t>
            </w:r>
          </w:p>
        </w:tc>
        <w:tc>
          <w:tcPr>
            <w:tcW w:w="4531" w:type="dxa"/>
          </w:tcPr>
          <w:p w14:paraId="4F883B67" w14:textId="77777777" w:rsidR="00220F3A" w:rsidRPr="00062686" w:rsidRDefault="00220F3A" w:rsidP="008119E3">
            <w:pPr>
              <w:spacing w:after="0" w:line="240" w:lineRule="auto"/>
              <w:jc w:val="both"/>
              <w:rPr>
                <w:rFonts w:ascii="Times New Roman" w:hAnsi="Times New Roman"/>
                <w:bCs/>
                <w:sz w:val="24"/>
                <w:szCs w:val="24"/>
              </w:rPr>
            </w:pPr>
            <w:r w:rsidRPr="00062686">
              <w:rPr>
                <w:rFonts w:ascii="Times New Roman" w:hAnsi="Times New Roman"/>
                <w:bCs/>
                <w:sz w:val="24"/>
                <w:szCs w:val="24"/>
                <w:shd w:val="clear" w:color="auto" w:fill="FFFFFF"/>
              </w:rPr>
              <w:t>Vek</w:t>
            </w:r>
            <w:r w:rsidRPr="00062686">
              <w:rPr>
                <w:rStyle w:val="optional-label-info"/>
                <w:rFonts w:ascii="Times New Roman" w:hAnsi="Times New Roman"/>
                <w:bCs/>
                <w:sz w:val="24"/>
                <w:szCs w:val="24"/>
                <w:shd w:val="clear" w:color="auto" w:fill="FFFFFF"/>
              </w:rPr>
              <w:t>:</w:t>
            </w:r>
          </w:p>
        </w:tc>
      </w:tr>
    </w:tbl>
    <w:p w14:paraId="30375EFB" w14:textId="77777777" w:rsidR="00220F3A" w:rsidRPr="00062686" w:rsidRDefault="00220F3A" w:rsidP="00220F3A">
      <w:pPr>
        <w:pStyle w:val="Sekcia"/>
        <w:spacing w:after="0" w:line="240" w:lineRule="auto"/>
        <w:jc w:val="both"/>
        <w:rPr>
          <w:rFonts w:ascii="Times New Roman" w:hAnsi="Times New Roman" w:cs="Times New Roman"/>
          <w:sz w:val="24"/>
          <w:szCs w:val="24"/>
          <w:shd w:val="clear" w:color="auto" w:fill="FFFFFF"/>
        </w:rPr>
      </w:pPr>
      <w:r w:rsidRPr="00062686">
        <w:rPr>
          <w:rFonts w:ascii="Times New Roman" w:hAnsi="Times New Roman" w:cs="Times New Roman"/>
          <w:sz w:val="24"/>
          <w:szCs w:val="24"/>
          <w:shd w:val="clear" w:color="auto" w:fill="FFFFFF"/>
        </w:rPr>
        <w:t>Informácie o bydlisku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2686" w:rsidRPr="00062686" w14:paraId="545F69B8" w14:textId="77777777" w:rsidTr="008119E3">
        <w:tc>
          <w:tcPr>
            <w:tcW w:w="9062" w:type="dxa"/>
            <w:gridSpan w:val="2"/>
          </w:tcPr>
          <w:p w14:paraId="57438558"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Ulica</w:t>
            </w:r>
            <w:r w:rsidRPr="00062686">
              <w:rPr>
                <w:rStyle w:val="optional-label-info"/>
                <w:rFonts w:ascii="Times New Roman" w:hAnsi="Times New Roman"/>
                <w:sz w:val="24"/>
                <w:szCs w:val="24"/>
                <w:shd w:val="clear" w:color="auto" w:fill="FFFFFF"/>
              </w:rPr>
              <w:t>:</w:t>
            </w:r>
          </w:p>
        </w:tc>
      </w:tr>
      <w:tr w:rsidR="00062686" w:rsidRPr="00062686" w14:paraId="17EB11FF" w14:textId="77777777" w:rsidTr="008119E3">
        <w:tc>
          <w:tcPr>
            <w:tcW w:w="4531" w:type="dxa"/>
          </w:tcPr>
          <w:p w14:paraId="6B678F22"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Obec (bydlisko):</w:t>
            </w:r>
          </w:p>
        </w:tc>
        <w:tc>
          <w:tcPr>
            <w:tcW w:w="4531" w:type="dxa"/>
          </w:tcPr>
          <w:p w14:paraId="7EEAFCA4"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Poštové smerovacie číslo</w:t>
            </w:r>
            <w:r w:rsidRPr="00062686">
              <w:rPr>
                <w:rStyle w:val="optional-label-info"/>
                <w:rFonts w:ascii="Times New Roman" w:hAnsi="Times New Roman"/>
                <w:sz w:val="24"/>
                <w:szCs w:val="24"/>
                <w:shd w:val="clear" w:color="auto" w:fill="FFFFFF"/>
              </w:rPr>
              <w:t>:</w:t>
            </w:r>
          </w:p>
        </w:tc>
      </w:tr>
      <w:tr w:rsidR="00062686" w:rsidRPr="00062686" w14:paraId="0F85ECE6" w14:textId="77777777" w:rsidTr="008119E3">
        <w:tc>
          <w:tcPr>
            <w:tcW w:w="9062" w:type="dxa"/>
            <w:gridSpan w:val="2"/>
          </w:tcPr>
          <w:p w14:paraId="301E2533"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Krajina trvalého pobytu u cudzinca</w:t>
            </w:r>
            <w:r w:rsidRPr="00062686">
              <w:rPr>
                <w:rStyle w:val="optional-label-info"/>
                <w:rFonts w:ascii="Times New Roman" w:hAnsi="Times New Roman"/>
                <w:sz w:val="24"/>
                <w:szCs w:val="24"/>
                <w:shd w:val="clear" w:color="auto" w:fill="FFFFFF"/>
              </w:rPr>
              <w:t>:</w:t>
            </w:r>
          </w:p>
        </w:tc>
      </w:tr>
    </w:tbl>
    <w:p w14:paraId="1FDDDF17" w14:textId="77777777" w:rsidR="00220F3A" w:rsidRPr="00062686" w:rsidRDefault="00220F3A" w:rsidP="00220F3A">
      <w:pPr>
        <w:pStyle w:val="Sekcia"/>
        <w:spacing w:after="0" w:line="240" w:lineRule="auto"/>
        <w:jc w:val="both"/>
        <w:rPr>
          <w:rFonts w:ascii="Times New Roman" w:hAnsi="Times New Roman" w:cs="Times New Roman"/>
          <w:sz w:val="24"/>
          <w:szCs w:val="24"/>
          <w:shd w:val="clear" w:color="auto" w:fill="FFFFFF"/>
        </w:rPr>
      </w:pPr>
      <w:r w:rsidRPr="00062686">
        <w:rPr>
          <w:rFonts w:ascii="Times New Roman" w:hAnsi="Times New Roman" w:cs="Times New Roman"/>
          <w:sz w:val="24"/>
          <w:szCs w:val="24"/>
          <w:shd w:val="clear" w:color="auto" w:fill="FFFFFF"/>
        </w:rPr>
        <w:t>Iné údaje o pacientovi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62686" w:rsidRPr="00062686" w14:paraId="0C7001C0" w14:textId="77777777" w:rsidTr="008119E3">
        <w:tc>
          <w:tcPr>
            <w:tcW w:w="9062" w:type="dxa"/>
          </w:tcPr>
          <w:p w14:paraId="1DC43D4A"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rPr>
              <w:t>Povolanie:</w:t>
            </w:r>
          </w:p>
        </w:tc>
      </w:tr>
      <w:tr w:rsidR="00062686" w:rsidRPr="00062686" w14:paraId="52D8F71D" w14:textId="77777777" w:rsidTr="008119E3">
        <w:tc>
          <w:tcPr>
            <w:tcW w:w="9062" w:type="dxa"/>
          </w:tcPr>
          <w:p w14:paraId="3FFFC943" w14:textId="77777777" w:rsidR="00220F3A" w:rsidRPr="00062686" w:rsidRDefault="00220F3A" w:rsidP="008119E3">
            <w:pPr>
              <w:spacing w:after="0" w:line="240" w:lineRule="auto"/>
              <w:jc w:val="both"/>
              <w:rPr>
                <w:rFonts w:ascii="Times New Roman" w:hAnsi="Times New Roman"/>
                <w:bCs/>
                <w:sz w:val="24"/>
                <w:szCs w:val="24"/>
              </w:rPr>
            </w:pPr>
            <w:r w:rsidRPr="00062686">
              <w:rPr>
                <w:rFonts w:ascii="Times New Roman" w:hAnsi="Times New Roman"/>
                <w:bCs/>
                <w:sz w:val="24"/>
                <w:szCs w:val="24"/>
              </w:rPr>
              <w:t>Telefón:</w:t>
            </w:r>
          </w:p>
        </w:tc>
      </w:tr>
      <w:tr w:rsidR="00062686" w:rsidRPr="00062686" w14:paraId="04C587A9" w14:textId="77777777" w:rsidTr="008119E3">
        <w:tc>
          <w:tcPr>
            <w:tcW w:w="9062" w:type="dxa"/>
          </w:tcPr>
          <w:p w14:paraId="688D0353"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Poznámka</w:t>
            </w:r>
            <w:r w:rsidRPr="00062686">
              <w:rPr>
                <w:rStyle w:val="optional-label-info"/>
                <w:rFonts w:ascii="Times New Roman" w:hAnsi="Times New Roman"/>
                <w:sz w:val="24"/>
                <w:szCs w:val="24"/>
                <w:shd w:val="clear" w:color="auto" w:fill="FFFFFF"/>
              </w:rPr>
              <w:t>:</w:t>
            </w:r>
          </w:p>
        </w:tc>
      </w:tr>
    </w:tbl>
    <w:p w14:paraId="28F1FF37" w14:textId="77777777" w:rsidR="00220F3A" w:rsidRPr="00062686" w:rsidRDefault="00220F3A" w:rsidP="00220F3A">
      <w:pPr>
        <w:pStyle w:val="Sekcia"/>
        <w:spacing w:after="0" w:line="240" w:lineRule="auto"/>
        <w:jc w:val="both"/>
        <w:rPr>
          <w:rFonts w:ascii="Times New Roman" w:hAnsi="Times New Roman" w:cs="Times New Roman"/>
          <w:sz w:val="24"/>
          <w:szCs w:val="24"/>
          <w:shd w:val="clear" w:color="auto" w:fill="FFFFFF"/>
        </w:rPr>
      </w:pPr>
      <w:r w:rsidRPr="00062686">
        <w:rPr>
          <w:rFonts w:ascii="Times New Roman" w:hAnsi="Times New Roman" w:cs="Times New Roman"/>
          <w:sz w:val="24"/>
          <w:szCs w:val="24"/>
          <w:shd w:val="clear" w:color="auto" w:fill="FFFFFF"/>
        </w:rPr>
        <w:t>Kolektívne zariadenie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2686" w:rsidRPr="00062686" w14:paraId="20FA3931" w14:textId="77777777" w:rsidTr="008119E3">
        <w:tc>
          <w:tcPr>
            <w:tcW w:w="9062" w:type="dxa"/>
            <w:gridSpan w:val="2"/>
          </w:tcPr>
          <w:p w14:paraId="66D8A9E2"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Názov kolektívneho zariadenia:</w:t>
            </w:r>
          </w:p>
        </w:tc>
      </w:tr>
      <w:tr w:rsidR="00062686" w:rsidRPr="00062686" w14:paraId="141423E1" w14:textId="77777777" w:rsidTr="008119E3">
        <w:tc>
          <w:tcPr>
            <w:tcW w:w="9062" w:type="dxa"/>
            <w:gridSpan w:val="2"/>
          </w:tcPr>
          <w:p w14:paraId="3A70CA78"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Ulica</w:t>
            </w:r>
            <w:r w:rsidRPr="00062686">
              <w:rPr>
                <w:rStyle w:val="optional-label-info"/>
                <w:rFonts w:ascii="Times New Roman" w:hAnsi="Times New Roman"/>
                <w:sz w:val="24"/>
                <w:szCs w:val="24"/>
                <w:shd w:val="clear" w:color="auto" w:fill="FFFFFF"/>
              </w:rPr>
              <w:t>:</w:t>
            </w:r>
          </w:p>
        </w:tc>
      </w:tr>
      <w:tr w:rsidR="00062686" w:rsidRPr="00062686" w14:paraId="0D9043D9" w14:textId="77777777" w:rsidTr="008119E3">
        <w:tc>
          <w:tcPr>
            <w:tcW w:w="4531" w:type="dxa"/>
          </w:tcPr>
          <w:p w14:paraId="63B130C0"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Obec</w:t>
            </w:r>
            <w:r w:rsidRPr="00062686">
              <w:rPr>
                <w:rStyle w:val="optional-label-info"/>
                <w:rFonts w:ascii="Times New Roman" w:hAnsi="Times New Roman"/>
                <w:sz w:val="24"/>
                <w:szCs w:val="24"/>
                <w:shd w:val="clear" w:color="auto" w:fill="FFFFFF"/>
              </w:rPr>
              <w:t>:</w:t>
            </w:r>
          </w:p>
        </w:tc>
        <w:tc>
          <w:tcPr>
            <w:tcW w:w="4531" w:type="dxa"/>
          </w:tcPr>
          <w:p w14:paraId="1FA81091"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Poštové smerovacie číslo</w:t>
            </w:r>
            <w:r w:rsidRPr="00062686">
              <w:rPr>
                <w:rStyle w:val="optional-label-info"/>
                <w:rFonts w:ascii="Times New Roman" w:hAnsi="Times New Roman"/>
                <w:sz w:val="24"/>
                <w:szCs w:val="24"/>
                <w:shd w:val="clear" w:color="auto" w:fill="FFFFFF"/>
              </w:rPr>
              <w:t>:</w:t>
            </w:r>
          </w:p>
        </w:tc>
      </w:tr>
      <w:tr w:rsidR="00062686" w:rsidRPr="00062686" w14:paraId="58F8942F" w14:textId="77777777" w:rsidTr="008119E3">
        <w:tc>
          <w:tcPr>
            <w:tcW w:w="9062" w:type="dxa"/>
            <w:gridSpan w:val="2"/>
          </w:tcPr>
          <w:p w14:paraId="7287A602"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bCs/>
                <w:sz w:val="24"/>
                <w:szCs w:val="24"/>
                <w:shd w:val="clear" w:color="auto" w:fill="FFFFFF"/>
              </w:rPr>
              <w:t>Poznámka ku kolektívnemu zariadeniu</w:t>
            </w:r>
            <w:r w:rsidRPr="00062686">
              <w:rPr>
                <w:rStyle w:val="optional-label-info"/>
                <w:rFonts w:ascii="Times New Roman" w:hAnsi="Times New Roman"/>
                <w:bCs/>
                <w:sz w:val="24"/>
                <w:szCs w:val="24"/>
                <w:shd w:val="clear" w:color="auto" w:fill="FFFFFF"/>
              </w:rPr>
              <w:t>:</w:t>
            </w:r>
          </w:p>
        </w:tc>
      </w:tr>
    </w:tbl>
    <w:p w14:paraId="5359B9D9" w14:textId="77777777" w:rsidR="00220F3A" w:rsidRPr="00062686" w:rsidRDefault="00220F3A" w:rsidP="00220F3A">
      <w:pPr>
        <w:pStyle w:val="Sekcia"/>
        <w:spacing w:after="0" w:line="240" w:lineRule="auto"/>
        <w:jc w:val="both"/>
        <w:rPr>
          <w:rStyle w:val="optional-label-info"/>
          <w:rFonts w:ascii="Times New Roman" w:hAnsi="Times New Roman"/>
          <w:sz w:val="24"/>
          <w:szCs w:val="24"/>
        </w:rPr>
      </w:pPr>
      <w:r w:rsidRPr="00062686">
        <w:rPr>
          <w:rStyle w:val="optional-label-info"/>
          <w:rFonts w:ascii="Times New Roman" w:hAnsi="Times New Roman"/>
          <w:sz w:val="24"/>
          <w:szCs w:val="24"/>
        </w:rPr>
        <w:t>Údaje o ochorení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2686" w:rsidRPr="00062686" w14:paraId="1D212600" w14:textId="77777777" w:rsidTr="008119E3">
        <w:tc>
          <w:tcPr>
            <w:tcW w:w="4531" w:type="dxa"/>
          </w:tcPr>
          <w:p w14:paraId="343B8D74" w14:textId="77777777" w:rsidR="00220F3A" w:rsidRPr="00062686" w:rsidRDefault="00220F3A" w:rsidP="008119E3">
            <w:pPr>
              <w:shd w:val="clear" w:color="auto" w:fill="FFFFFF"/>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Kód diagnózy:</w:t>
            </w:r>
          </w:p>
        </w:tc>
        <w:tc>
          <w:tcPr>
            <w:tcW w:w="4531" w:type="dxa"/>
          </w:tcPr>
          <w:p w14:paraId="6BAE69E3"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sz w:val="24"/>
                <w:szCs w:val="24"/>
              </w:rPr>
              <w:t>Kontakt s osobou, ktorá vykonávala epidemiologicky závažnú činnosť: áno/nie</w:t>
            </w:r>
          </w:p>
        </w:tc>
      </w:tr>
      <w:tr w:rsidR="00062686" w:rsidRPr="00062686" w14:paraId="67431DC9" w14:textId="77777777" w:rsidTr="008119E3">
        <w:tc>
          <w:tcPr>
            <w:tcW w:w="4531" w:type="dxa"/>
          </w:tcPr>
          <w:p w14:paraId="1BBB7D48"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lastRenderedPageBreak/>
              <w:t>Dátum hlásenia</w:t>
            </w:r>
            <w:r w:rsidRPr="00062686">
              <w:rPr>
                <w:rStyle w:val="optional-label-info"/>
                <w:rFonts w:ascii="Times New Roman" w:hAnsi="Times New Roman"/>
                <w:sz w:val="24"/>
                <w:szCs w:val="24"/>
                <w:shd w:val="clear" w:color="auto" w:fill="FFFFFF"/>
              </w:rPr>
              <w:t>:</w:t>
            </w:r>
          </w:p>
        </w:tc>
        <w:tc>
          <w:tcPr>
            <w:tcW w:w="4531" w:type="dxa"/>
          </w:tcPr>
          <w:p w14:paraId="02C1FE3D"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Dátum prvých príznakov:</w:t>
            </w:r>
          </w:p>
        </w:tc>
      </w:tr>
      <w:tr w:rsidR="00062686" w:rsidRPr="00062686" w14:paraId="6508407C" w14:textId="77777777" w:rsidTr="008119E3">
        <w:tc>
          <w:tcPr>
            <w:tcW w:w="4531" w:type="dxa"/>
          </w:tcPr>
          <w:p w14:paraId="14DA87A2"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bCs/>
                <w:sz w:val="24"/>
                <w:szCs w:val="24"/>
                <w:shd w:val="clear" w:color="auto" w:fill="FFFFFF"/>
              </w:rPr>
              <w:t>Dátum návštevy lekára</w:t>
            </w:r>
            <w:r w:rsidRPr="00062686">
              <w:rPr>
                <w:rStyle w:val="optional-label-info"/>
                <w:rFonts w:ascii="Times New Roman" w:hAnsi="Times New Roman"/>
                <w:bCs/>
                <w:sz w:val="24"/>
                <w:szCs w:val="24"/>
                <w:shd w:val="clear" w:color="auto" w:fill="FFFFFF"/>
              </w:rPr>
              <w:t>:</w:t>
            </w:r>
          </w:p>
        </w:tc>
        <w:tc>
          <w:tcPr>
            <w:tcW w:w="4531" w:type="dxa"/>
          </w:tcPr>
          <w:p w14:paraId="1E9213A4" w14:textId="77777777" w:rsidR="00220F3A" w:rsidRPr="00062686" w:rsidRDefault="00220F3A" w:rsidP="008119E3">
            <w:pPr>
              <w:spacing w:after="0" w:line="240" w:lineRule="auto"/>
              <w:jc w:val="both"/>
              <w:rPr>
                <w:rFonts w:ascii="Times New Roman" w:hAnsi="Times New Roman"/>
                <w:sz w:val="24"/>
                <w:szCs w:val="24"/>
                <w:shd w:val="clear" w:color="auto" w:fill="FFFFFF"/>
              </w:rPr>
            </w:pPr>
          </w:p>
        </w:tc>
      </w:tr>
      <w:tr w:rsidR="00062686" w:rsidRPr="00062686" w14:paraId="7C3023C0" w14:textId="77777777" w:rsidTr="008119E3">
        <w:tc>
          <w:tcPr>
            <w:tcW w:w="4531" w:type="dxa"/>
          </w:tcPr>
          <w:p w14:paraId="089EC0F3"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sz w:val="24"/>
                <w:szCs w:val="24"/>
                <w:shd w:val="clear" w:color="auto" w:fill="FFFFFF"/>
              </w:rPr>
              <w:t>Číslo prípadu v rodine</w:t>
            </w:r>
            <w:r w:rsidRPr="00062686">
              <w:rPr>
                <w:rStyle w:val="optional-label-info"/>
                <w:rFonts w:ascii="Times New Roman" w:hAnsi="Times New Roman"/>
                <w:sz w:val="24"/>
                <w:szCs w:val="24"/>
                <w:shd w:val="clear" w:color="auto" w:fill="FFFFFF"/>
              </w:rPr>
              <w:t>:</w:t>
            </w:r>
          </w:p>
        </w:tc>
        <w:tc>
          <w:tcPr>
            <w:tcW w:w="4531" w:type="dxa"/>
          </w:tcPr>
          <w:p w14:paraId="4D5CCCF8"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bCs/>
                <w:sz w:val="24"/>
                <w:szCs w:val="24"/>
                <w:shd w:val="clear" w:color="auto" w:fill="FFFFFF"/>
              </w:rPr>
              <w:t>Klinická forma:</w:t>
            </w:r>
          </w:p>
        </w:tc>
      </w:tr>
      <w:tr w:rsidR="00062686" w:rsidRPr="00062686" w14:paraId="0A446D7C" w14:textId="77777777" w:rsidTr="008119E3">
        <w:tc>
          <w:tcPr>
            <w:tcW w:w="4531" w:type="dxa"/>
          </w:tcPr>
          <w:p w14:paraId="5DD87EE6"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Obec nákazy</w:t>
            </w:r>
            <w:r w:rsidRPr="00062686">
              <w:rPr>
                <w:rStyle w:val="optional-label-info"/>
                <w:rFonts w:ascii="Times New Roman" w:hAnsi="Times New Roman"/>
                <w:sz w:val="24"/>
                <w:szCs w:val="24"/>
                <w:shd w:val="clear" w:color="auto" w:fill="FFFFFF"/>
              </w:rPr>
              <w:t>:</w:t>
            </w:r>
          </w:p>
        </w:tc>
        <w:tc>
          <w:tcPr>
            <w:tcW w:w="4531" w:type="dxa"/>
          </w:tcPr>
          <w:p w14:paraId="55892B06"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Style w:val="optional-label-info"/>
                <w:rFonts w:ascii="Times New Roman" w:hAnsi="Times New Roman"/>
                <w:sz w:val="24"/>
                <w:szCs w:val="24"/>
                <w:shd w:val="clear" w:color="auto" w:fill="FFFFFF"/>
              </w:rPr>
              <w:t>Je importovaná nákaza:</w:t>
            </w:r>
          </w:p>
        </w:tc>
      </w:tr>
      <w:tr w:rsidR="00062686" w:rsidRPr="00062686" w14:paraId="7D6675FA" w14:textId="77777777" w:rsidTr="008119E3">
        <w:tc>
          <w:tcPr>
            <w:tcW w:w="4531" w:type="dxa"/>
          </w:tcPr>
          <w:p w14:paraId="7E28DB86"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Predpokladaná krajina nákazy</w:t>
            </w:r>
            <w:r w:rsidRPr="00062686">
              <w:rPr>
                <w:rStyle w:val="optional-label-info"/>
                <w:rFonts w:ascii="Times New Roman" w:hAnsi="Times New Roman"/>
                <w:sz w:val="24"/>
                <w:szCs w:val="24"/>
                <w:shd w:val="clear" w:color="auto" w:fill="FFFFFF"/>
              </w:rPr>
              <w:t>:</w:t>
            </w:r>
          </w:p>
        </w:tc>
        <w:tc>
          <w:tcPr>
            <w:tcW w:w="4531" w:type="dxa"/>
          </w:tcPr>
          <w:p w14:paraId="007AADB4"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Miesto nákazy</w:t>
            </w:r>
            <w:r w:rsidRPr="00062686">
              <w:rPr>
                <w:rStyle w:val="optional-label-info"/>
                <w:rFonts w:ascii="Times New Roman" w:hAnsi="Times New Roman"/>
                <w:sz w:val="24"/>
                <w:szCs w:val="24"/>
                <w:shd w:val="clear" w:color="auto" w:fill="FFFFFF"/>
              </w:rPr>
              <w:t>:</w:t>
            </w:r>
          </w:p>
        </w:tc>
      </w:tr>
      <w:tr w:rsidR="00062686" w:rsidRPr="00062686" w14:paraId="66458A08" w14:textId="77777777" w:rsidTr="008119E3">
        <w:tc>
          <w:tcPr>
            <w:tcW w:w="4531" w:type="dxa"/>
          </w:tcPr>
          <w:p w14:paraId="5EC902BD"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rPr>
              <w:t>Miesto izolácie:</w:t>
            </w:r>
          </w:p>
        </w:tc>
        <w:tc>
          <w:tcPr>
            <w:tcW w:w="4531" w:type="dxa"/>
          </w:tcPr>
          <w:p w14:paraId="607AE8E5" w14:textId="77777777" w:rsidR="00220F3A" w:rsidRPr="00062686" w:rsidRDefault="00220F3A" w:rsidP="008119E3">
            <w:pPr>
              <w:spacing w:after="0" w:line="240" w:lineRule="auto"/>
              <w:jc w:val="both"/>
              <w:rPr>
                <w:rFonts w:ascii="Times New Roman" w:hAnsi="Times New Roman"/>
                <w:sz w:val="24"/>
                <w:szCs w:val="24"/>
              </w:rPr>
            </w:pPr>
            <w:r w:rsidRPr="00062686">
              <w:rPr>
                <w:rFonts w:ascii="Times New Roman" w:hAnsi="Times New Roman"/>
                <w:sz w:val="24"/>
                <w:szCs w:val="24"/>
                <w:shd w:val="clear" w:color="auto" w:fill="FFFFFF"/>
              </w:rPr>
              <w:t>Dátum izolácie</w:t>
            </w:r>
            <w:r w:rsidRPr="00062686">
              <w:rPr>
                <w:rStyle w:val="optional-label-info"/>
                <w:rFonts w:ascii="Times New Roman" w:hAnsi="Times New Roman"/>
                <w:sz w:val="24"/>
                <w:szCs w:val="24"/>
                <w:shd w:val="clear" w:color="auto" w:fill="FFFFFF"/>
              </w:rPr>
              <w:t>:</w:t>
            </w:r>
          </w:p>
        </w:tc>
      </w:tr>
      <w:tr w:rsidR="00062686" w:rsidRPr="00062686" w14:paraId="3B82E902" w14:textId="77777777" w:rsidTr="008119E3">
        <w:tc>
          <w:tcPr>
            <w:tcW w:w="4531" w:type="dxa"/>
          </w:tcPr>
          <w:p w14:paraId="14CD43E1"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Style w:val="optional-label-info"/>
                <w:rFonts w:ascii="Times New Roman" w:hAnsi="Times New Roman"/>
                <w:bCs/>
                <w:sz w:val="24"/>
                <w:szCs w:val="24"/>
                <w:shd w:val="clear" w:color="auto" w:fill="FFFFFF"/>
              </w:rPr>
              <w:t>Dátum prijatia na hospitalizáciu:</w:t>
            </w:r>
          </w:p>
        </w:tc>
        <w:tc>
          <w:tcPr>
            <w:tcW w:w="4531" w:type="dxa"/>
          </w:tcPr>
          <w:p w14:paraId="21B1C297" w14:textId="77777777" w:rsidR="00220F3A" w:rsidRPr="00062686" w:rsidRDefault="00220F3A" w:rsidP="008119E3">
            <w:pPr>
              <w:spacing w:after="0" w:line="240" w:lineRule="auto"/>
              <w:jc w:val="both"/>
              <w:rPr>
                <w:rFonts w:ascii="Times New Roman" w:hAnsi="Times New Roman"/>
                <w:bCs/>
                <w:sz w:val="24"/>
                <w:szCs w:val="24"/>
              </w:rPr>
            </w:pPr>
            <w:r w:rsidRPr="00062686">
              <w:rPr>
                <w:rFonts w:ascii="Times New Roman" w:hAnsi="Times New Roman"/>
                <w:bCs/>
                <w:sz w:val="24"/>
                <w:szCs w:val="24"/>
                <w:shd w:val="clear" w:color="auto" w:fill="FFFFFF"/>
              </w:rPr>
              <w:t>Dátum prepustenia z hospitalizácie:</w:t>
            </w:r>
          </w:p>
        </w:tc>
      </w:tr>
      <w:tr w:rsidR="00062686" w:rsidRPr="00062686" w14:paraId="531C3372" w14:textId="77777777" w:rsidTr="008119E3">
        <w:tc>
          <w:tcPr>
            <w:tcW w:w="4531" w:type="dxa"/>
          </w:tcPr>
          <w:p w14:paraId="2831B683" w14:textId="77777777" w:rsidR="00220F3A" w:rsidRPr="00062686" w:rsidRDefault="00220F3A" w:rsidP="008119E3">
            <w:pPr>
              <w:spacing w:after="0" w:line="240" w:lineRule="auto"/>
              <w:jc w:val="both"/>
              <w:rPr>
                <w:rFonts w:ascii="Times New Roman" w:hAnsi="Times New Roman"/>
                <w:bCs/>
                <w:sz w:val="24"/>
                <w:szCs w:val="24"/>
                <w:shd w:val="clear" w:color="auto" w:fill="FFFFFF"/>
              </w:rPr>
            </w:pPr>
            <w:r w:rsidRPr="00062686">
              <w:rPr>
                <w:rFonts w:ascii="Times New Roman" w:hAnsi="Times New Roman"/>
                <w:bCs/>
                <w:sz w:val="24"/>
                <w:szCs w:val="24"/>
                <w:shd w:val="clear" w:color="auto" w:fill="FFFFFF"/>
              </w:rPr>
              <w:t>S</w:t>
            </w:r>
            <w:r w:rsidRPr="00062686">
              <w:rPr>
                <w:rFonts w:ascii="Times New Roman" w:hAnsi="Times New Roman"/>
                <w:bCs/>
                <w:sz w:val="24"/>
                <w:szCs w:val="24"/>
              </w:rPr>
              <w:t>pôsob ukončenia hospitalizácie:</w:t>
            </w:r>
          </w:p>
        </w:tc>
        <w:tc>
          <w:tcPr>
            <w:tcW w:w="4531" w:type="dxa"/>
          </w:tcPr>
          <w:p w14:paraId="16338FB1" w14:textId="77777777" w:rsidR="00220F3A" w:rsidRPr="00062686" w:rsidRDefault="00220F3A" w:rsidP="008119E3">
            <w:pPr>
              <w:spacing w:after="0" w:line="240" w:lineRule="auto"/>
              <w:jc w:val="both"/>
              <w:rPr>
                <w:rFonts w:ascii="Times New Roman" w:hAnsi="Times New Roman"/>
                <w:bCs/>
                <w:sz w:val="24"/>
                <w:szCs w:val="24"/>
              </w:rPr>
            </w:pPr>
            <w:r w:rsidRPr="00062686">
              <w:rPr>
                <w:rFonts w:ascii="Times New Roman" w:hAnsi="Times New Roman"/>
                <w:bCs/>
                <w:sz w:val="24"/>
                <w:szCs w:val="24"/>
                <w:shd w:val="clear" w:color="auto" w:fill="FFFFFF"/>
              </w:rPr>
              <w:t>Dopad ochorenia:</w:t>
            </w:r>
          </w:p>
        </w:tc>
      </w:tr>
      <w:tr w:rsidR="00062686" w:rsidRPr="00062686" w14:paraId="5A4275AF" w14:textId="77777777" w:rsidTr="008119E3">
        <w:tc>
          <w:tcPr>
            <w:tcW w:w="4531" w:type="dxa"/>
          </w:tcPr>
          <w:p w14:paraId="7BEE7474"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Je nemocničná nákaza:</w:t>
            </w:r>
          </w:p>
        </w:tc>
        <w:tc>
          <w:tcPr>
            <w:tcW w:w="4531" w:type="dxa"/>
          </w:tcPr>
          <w:p w14:paraId="05F67065" w14:textId="77777777" w:rsidR="00220F3A" w:rsidRPr="00062686" w:rsidRDefault="00220F3A" w:rsidP="008119E3">
            <w:pPr>
              <w:spacing w:after="0" w:line="240" w:lineRule="auto"/>
              <w:jc w:val="both"/>
              <w:rPr>
                <w:rFonts w:ascii="Times New Roman" w:hAnsi="Times New Roman"/>
                <w:sz w:val="24"/>
                <w:szCs w:val="24"/>
                <w:shd w:val="clear" w:color="auto" w:fill="FFFFFF"/>
              </w:rPr>
            </w:pPr>
          </w:p>
        </w:tc>
      </w:tr>
    </w:tbl>
    <w:p w14:paraId="42A98DBF" w14:textId="77777777" w:rsidR="00220F3A" w:rsidRPr="00062686" w:rsidRDefault="00220F3A" w:rsidP="00220F3A">
      <w:pPr>
        <w:pStyle w:val="Sekcia"/>
        <w:spacing w:after="0" w:line="240" w:lineRule="auto"/>
        <w:jc w:val="both"/>
        <w:rPr>
          <w:rFonts w:ascii="Times New Roman" w:hAnsi="Times New Roman" w:cs="Times New Roman"/>
          <w:sz w:val="24"/>
          <w:szCs w:val="24"/>
          <w:shd w:val="clear" w:color="auto" w:fill="FFFFFF"/>
        </w:rPr>
      </w:pPr>
      <w:r w:rsidRPr="00062686">
        <w:rPr>
          <w:rFonts w:ascii="Times New Roman" w:hAnsi="Times New Roman" w:cs="Times New Roman"/>
          <w:sz w:val="24"/>
          <w:szCs w:val="24"/>
          <w:shd w:val="clear" w:color="auto" w:fill="FFFFFF"/>
        </w:rPr>
        <w:t>Odber biologického materiálu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1"/>
        <w:gridCol w:w="1812"/>
        <w:gridCol w:w="1811"/>
        <w:gridCol w:w="1813"/>
        <w:gridCol w:w="1813"/>
      </w:tblGrid>
      <w:tr w:rsidR="00062686" w:rsidRPr="00062686" w14:paraId="3FD3D8DA" w14:textId="77777777" w:rsidTr="008119E3">
        <w:trPr>
          <w:trHeight w:val="446"/>
        </w:trPr>
        <w:tc>
          <w:tcPr>
            <w:tcW w:w="1812" w:type="dxa"/>
          </w:tcPr>
          <w:p w14:paraId="7DAFA3B0"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Dátum odberu:</w:t>
            </w:r>
          </w:p>
        </w:tc>
        <w:tc>
          <w:tcPr>
            <w:tcW w:w="1812" w:type="dxa"/>
          </w:tcPr>
          <w:p w14:paraId="562785D5"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Druh materiálu:</w:t>
            </w:r>
          </w:p>
        </w:tc>
        <w:tc>
          <w:tcPr>
            <w:tcW w:w="1812" w:type="dxa"/>
          </w:tcPr>
          <w:p w14:paraId="45460FA0"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Test:</w:t>
            </w:r>
          </w:p>
        </w:tc>
        <w:tc>
          <w:tcPr>
            <w:tcW w:w="1813" w:type="dxa"/>
          </w:tcPr>
          <w:p w14:paraId="2BD23F66" w14:textId="77777777" w:rsidR="00220F3A" w:rsidRPr="00062686" w:rsidRDefault="00220F3A" w:rsidP="008119E3">
            <w:pPr>
              <w:spacing w:after="0" w:line="240" w:lineRule="auto"/>
              <w:jc w:val="both"/>
              <w:rPr>
                <w:rFonts w:ascii="Times New Roman" w:hAnsi="Times New Roman"/>
                <w:sz w:val="24"/>
                <w:szCs w:val="24"/>
                <w:shd w:val="clear" w:color="auto" w:fill="FFFFFF"/>
              </w:rPr>
            </w:pPr>
            <w:proofErr w:type="spellStart"/>
            <w:r w:rsidRPr="00062686">
              <w:rPr>
                <w:rFonts w:ascii="Times New Roman" w:hAnsi="Times New Roman"/>
                <w:sz w:val="24"/>
                <w:szCs w:val="24"/>
                <w:shd w:val="clear" w:color="auto" w:fill="FFFFFF"/>
              </w:rPr>
              <w:t>Etiologický</w:t>
            </w:r>
            <w:proofErr w:type="spellEnd"/>
            <w:r w:rsidRPr="00062686">
              <w:rPr>
                <w:rFonts w:ascii="Times New Roman" w:hAnsi="Times New Roman"/>
                <w:sz w:val="24"/>
                <w:szCs w:val="24"/>
                <w:shd w:val="clear" w:color="auto" w:fill="FFFFFF"/>
              </w:rPr>
              <w:t xml:space="preserve"> agens:</w:t>
            </w:r>
          </w:p>
        </w:tc>
        <w:tc>
          <w:tcPr>
            <w:tcW w:w="1813" w:type="dxa"/>
          </w:tcPr>
          <w:p w14:paraId="3BD6F077" w14:textId="77777777" w:rsidR="00220F3A" w:rsidRPr="00062686" w:rsidRDefault="00220F3A" w:rsidP="008119E3">
            <w:pPr>
              <w:spacing w:after="0" w:line="240" w:lineRule="auto"/>
              <w:jc w:val="both"/>
              <w:rPr>
                <w:rFonts w:ascii="Times New Roman" w:hAnsi="Times New Roman"/>
                <w:sz w:val="24"/>
                <w:szCs w:val="24"/>
                <w:shd w:val="clear" w:color="auto" w:fill="FFFFFF"/>
              </w:rPr>
            </w:pPr>
            <w:r w:rsidRPr="00062686">
              <w:rPr>
                <w:rFonts w:ascii="Times New Roman" w:hAnsi="Times New Roman"/>
                <w:sz w:val="24"/>
                <w:szCs w:val="24"/>
                <w:shd w:val="clear" w:color="auto" w:fill="FFFFFF"/>
              </w:rPr>
              <w:t>Výsledok:</w:t>
            </w:r>
          </w:p>
        </w:tc>
      </w:tr>
    </w:tbl>
    <w:p w14:paraId="3D32F1F2" w14:textId="77777777" w:rsidR="00220F3A" w:rsidRPr="00062686" w:rsidRDefault="00220F3A" w:rsidP="00220F3A">
      <w:pPr>
        <w:pStyle w:val="Sekcia"/>
        <w:spacing w:after="0" w:line="240" w:lineRule="auto"/>
        <w:jc w:val="both"/>
        <w:rPr>
          <w:rStyle w:val="optional-label-info"/>
          <w:rFonts w:ascii="Times New Roman" w:hAnsi="Times New Roman"/>
          <w:sz w:val="24"/>
          <w:szCs w:val="24"/>
        </w:rPr>
      </w:pPr>
      <w:r w:rsidRPr="00062686">
        <w:rPr>
          <w:rStyle w:val="optional-label-info"/>
          <w:rFonts w:ascii="Times New Roman" w:hAnsi="Times New Roman"/>
          <w:sz w:val="24"/>
          <w:szCs w:val="24"/>
        </w:rPr>
        <w:t>Hlásiaci subjekt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62686" w:rsidRPr="00062686" w14:paraId="3DAEA61F" w14:textId="77777777" w:rsidTr="008119E3">
        <w:tc>
          <w:tcPr>
            <w:tcW w:w="9062" w:type="dxa"/>
          </w:tcPr>
          <w:p w14:paraId="6678A714" w14:textId="77777777" w:rsidR="00220F3A" w:rsidRPr="00062686" w:rsidRDefault="00220F3A" w:rsidP="008119E3">
            <w:pPr>
              <w:spacing w:after="0" w:line="240" w:lineRule="auto"/>
              <w:jc w:val="both"/>
              <w:rPr>
                <w:rStyle w:val="optional-label-info"/>
                <w:rFonts w:ascii="Times New Roman" w:hAnsi="Times New Roman"/>
                <w:sz w:val="24"/>
                <w:szCs w:val="24"/>
              </w:rPr>
            </w:pPr>
            <w:r w:rsidRPr="00062686">
              <w:rPr>
                <w:rStyle w:val="optional-label-info"/>
                <w:rFonts w:ascii="Times New Roman" w:hAnsi="Times New Roman"/>
                <w:sz w:val="24"/>
                <w:szCs w:val="24"/>
                <w:shd w:val="clear" w:color="auto" w:fill="FFFFFF"/>
              </w:rPr>
              <w:t>Číselný kód zdravotníckeho pracovníka, ktorým je hlásiaci lekár</w:t>
            </w:r>
            <w:r w:rsidRPr="00062686">
              <w:rPr>
                <w:rStyle w:val="optional-label-info"/>
                <w:rFonts w:ascii="Times New Roman" w:hAnsi="Times New Roman"/>
                <w:sz w:val="24"/>
                <w:szCs w:val="24"/>
              </w:rPr>
              <w:t>:</w:t>
            </w:r>
          </w:p>
        </w:tc>
      </w:tr>
      <w:tr w:rsidR="00062686" w:rsidRPr="00062686" w14:paraId="4366FF6F" w14:textId="77777777" w:rsidTr="008119E3">
        <w:tc>
          <w:tcPr>
            <w:tcW w:w="9062" w:type="dxa"/>
          </w:tcPr>
          <w:p w14:paraId="7027D6C4" w14:textId="77777777" w:rsidR="00220F3A" w:rsidRPr="00062686" w:rsidRDefault="00220F3A" w:rsidP="008119E3">
            <w:pPr>
              <w:spacing w:after="0" w:line="240" w:lineRule="auto"/>
              <w:jc w:val="both"/>
              <w:rPr>
                <w:rStyle w:val="optional-label-info"/>
                <w:rFonts w:ascii="Times New Roman" w:hAnsi="Times New Roman"/>
                <w:sz w:val="24"/>
                <w:szCs w:val="24"/>
              </w:rPr>
            </w:pPr>
            <w:r w:rsidRPr="00062686">
              <w:rPr>
                <w:rStyle w:val="optional-label-info"/>
                <w:rFonts w:ascii="Times New Roman" w:hAnsi="Times New Roman"/>
                <w:sz w:val="24"/>
                <w:szCs w:val="24"/>
                <w:shd w:val="clear" w:color="auto" w:fill="FFFFFF"/>
              </w:rPr>
              <w:t>Číselný kód hlásiaceho poskytovateľa zdravotnej starostlivosti</w:t>
            </w:r>
            <w:r w:rsidRPr="00062686">
              <w:rPr>
                <w:rStyle w:val="optional-label-info"/>
                <w:rFonts w:ascii="Times New Roman" w:hAnsi="Times New Roman"/>
                <w:sz w:val="24"/>
                <w:szCs w:val="24"/>
              </w:rPr>
              <w:t>:</w:t>
            </w:r>
          </w:p>
        </w:tc>
      </w:tr>
    </w:tbl>
    <w:p w14:paraId="61622442" w14:textId="77777777" w:rsidR="00220F3A" w:rsidRPr="00062686" w:rsidRDefault="00220F3A" w:rsidP="00220F3A">
      <w:pPr>
        <w:pStyle w:val="Sekcia"/>
        <w:spacing w:after="0" w:line="240" w:lineRule="auto"/>
        <w:jc w:val="both"/>
        <w:rPr>
          <w:rFonts w:ascii="Times New Roman" w:hAnsi="Times New Roman" w:cs="Times New Roman"/>
          <w:sz w:val="24"/>
          <w:szCs w:val="24"/>
          <w:shd w:val="clear" w:color="auto" w:fill="FFFFFF"/>
        </w:rPr>
      </w:pPr>
      <w:r w:rsidRPr="00062686">
        <w:rPr>
          <w:rFonts w:ascii="Times New Roman" w:hAnsi="Times New Roman" w:cs="Times New Roman"/>
          <w:sz w:val="24"/>
          <w:szCs w:val="24"/>
          <w:shd w:val="clear" w:color="auto" w:fill="FFFFFF"/>
        </w:rPr>
        <w:t>Špecifické údaje pre hlásenie nemocničnej nákazy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4530"/>
      </w:tblGrid>
      <w:tr w:rsidR="00062686" w:rsidRPr="00062686" w14:paraId="19EB276B" w14:textId="77777777" w:rsidTr="008119E3">
        <w:tc>
          <w:tcPr>
            <w:tcW w:w="9062" w:type="dxa"/>
            <w:gridSpan w:val="2"/>
          </w:tcPr>
          <w:p w14:paraId="0D15D724"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Style w:val="optional-label-info"/>
                <w:rFonts w:ascii="Times New Roman" w:hAnsi="Times New Roman"/>
                <w:sz w:val="24"/>
                <w:szCs w:val="24"/>
                <w:shd w:val="clear" w:color="auto" w:fill="FFFFFF"/>
              </w:rPr>
              <w:t>Číselný kód poskytovateľa zdravotnej starostlivosti, kde došlo k nákaze:</w:t>
            </w:r>
          </w:p>
        </w:tc>
      </w:tr>
      <w:tr w:rsidR="00062686" w:rsidRPr="00062686" w14:paraId="48F2DB14" w14:textId="77777777" w:rsidTr="008119E3">
        <w:tc>
          <w:tcPr>
            <w:tcW w:w="9062" w:type="dxa"/>
            <w:gridSpan w:val="2"/>
          </w:tcPr>
          <w:p w14:paraId="6D53F535"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Oddelenie</w:t>
            </w:r>
            <w:r w:rsidRPr="00062686">
              <w:rPr>
                <w:rStyle w:val="optional-label-info"/>
                <w:rFonts w:ascii="Times New Roman" w:hAnsi="Times New Roman"/>
                <w:sz w:val="24"/>
                <w:szCs w:val="24"/>
                <w:shd w:val="clear" w:color="auto" w:fill="FFFFFF"/>
              </w:rPr>
              <w:t>:</w:t>
            </w:r>
          </w:p>
        </w:tc>
      </w:tr>
      <w:tr w:rsidR="00062686" w:rsidRPr="00062686" w14:paraId="4C0B0A83" w14:textId="77777777" w:rsidTr="008119E3">
        <w:tc>
          <w:tcPr>
            <w:tcW w:w="4531" w:type="dxa"/>
          </w:tcPr>
          <w:p w14:paraId="27CB6C9A"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Style w:val="optional-label-info"/>
                <w:rFonts w:ascii="Times New Roman" w:hAnsi="Times New Roman"/>
                <w:sz w:val="24"/>
                <w:szCs w:val="24"/>
                <w:shd w:val="clear" w:color="auto" w:fill="FFFFFF"/>
              </w:rPr>
              <w:t>Príjmová diagnóza:</w:t>
            </w:r>
          </w:p>
        </w:tc>
        <w:tc>
          <w:tcPr>
            <w:tcW w:w="4531" w:type="dxa"/>
          </w:tcPr>
          <w:p w14:paraId="42121DB9"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Style w:val="optional-label-info"/>
                <w:rFonts w:ascii="Times New Roman" w:hAnsi="Times New Roman"/>
                <w:sz w:val="24"/>
                <w:szCs w:val="24"/>
                <w:shd w:val="clear" w:color="auto" w:fill="FFFFFF"/>
              </w:rPr>
              <w:t>Dátum hospitalizácie:</w:t>
            </w:r>
          </w:p>
        </w:tc>
      </w:tr>
      <w:tr w:rsidR="00062686" w:rsidRPr="00062686" w14:paraId="2A70D864" w14:textId="77777777" w:rsidTr="008119E3">
        <w:tc>
          <w:tcPr>
            <w:tcW w:w="4531" w:type="dxa"/>
          </w:tcPr>
          <w:p w14:paraId="5E9F284B"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rPr>
              <w:t>Invazívny výkon - druh:</w:t>
            </w:r>
          </w:p>
        </w:tc>
        <w:tc>
          <w:tcPr>
            <w:tcW w:w="4531" w:type="dxa"/>
          </w:tcPr>
          <w:p w14:paraId="1AD9A3E2"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Dátum</w:t>
            </w:r>
            <w:r w:rsidRPr="00062686">
              <w:rPr>
                <w:rStyle w:val="optional-label-info"/>
                <w:rFonts w:ascii="Times New Roman" w:hAnsi="Times New Roman"/>
                <w:sz w:val="24"/>
                <w:szCs w:val="24"/>
                <w:shd w:val="clear" w:color="auto" w:fill="FFFFFF"/>
              </w:rPr>
              <w:t>:</w:t>
            </w:r>
          </w:p>
        </w:tc>
      </w:tr>
      <w:tr w:rsidR="00062686" w:rsidRPr="00062686" w14:paraId="40F6E146" w14:textId="77777777" w:rsidTr="008119E3">
        <w:tc>
          <w:tcPr>
            <w:tcW w:w="4531" w:type="dxa"/>
          </w:tcPr>
          <w:p w14:paraId="462A2C26"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Iné zákroky - druh</w:t>
            </w:r>
            <w:r w:rsidRPr="00062686">
              <w:rPr>
                <w:rStyle w:val="optional-label-info"/>
                <w:rFonts w:ascii="Times New Roman" w:hAnsi="Times New Roman"/>
                <w:sz w:val="24"/>
                <w:szCs w:val="24"/>
                <w:shd w:val="clear" w:color="auto" w:fill="FFFFFF"/>
              </w:rPr>
              <w:t>:</w:t>
            </w:r>
          </w:p>
        </w:tc>
        <w:tc>
          <w:tcPr>
            <w:tcW w:w="4531" w:type="dxa"/>
          </w:tcPr>
          <w:p w14:paraId="5AEC9401"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Dátum</w:t>
            </w:r>
            <w:r w:rsidRPr="00062686">
              <w:rPr>
                <w:rStyle w:val="optional-label-info"/>
                <w:rFonts w:ascii="Times New Roman" w:hAnsi="Times New Roman"/>
                <w:sz w:val="24"/>
                <w:szCs w:val="24"/>
                <w:shd w:val="clear" w:color="auto" w:fill="FFFFFF"/>
              </w:rPr>
              <w:t>:</w:t>
            </w:r>
          </w:p>
        </w:tc>
      </w:tr>
      <w:tr w:rsidR="00062686" w:rsidRPr="00062686" w14:paraId="0ACD3F4B" w14:textId="77777777" w:rsidTr="008119E3">
        <w:tc>
          <w:tcPr>
            <w:tcW w:w="4531" w:type="dxa"/>
          </w:tcPr>
          <w:p w14:paraId="5A2D1E62"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Style w:val="optional-label-info"/>
                <w:rFonts w:ascii="Times New Roman" w:hAnsi="Times New Roman"/>
                <w:sz w:val="24"/>
                <w:szCs w:val="24"/>
                <w:shd w:val="clear" w:color="auto" w:fill="FFFFFF"/>
              </w:rPr>
              <w:t xml:space="preserve">Výskyt </w:t>
            </w:r>
            <w:proofErr w:type="spellStart"/>
            <w:r w:rsidRPr="00062686">
              <w:rPr>
                <w:rStyle w:val="optional-label-info"/>
                <w:rFonts w:ascii="Times New Roman" w:hAnsi="Times New Roman"/>
                <w:sz w:val="24"/>
                <w:szCs w:val="24"/>
                <w:shd w:val="clear" w:color="auto" w:fill="FFFFFF"/>
              </w:rPr>
              <w:t>polyrezistentného</w:t>
            </w:r>
            <w:proofErr w:type="spellEnd"/>
            <w:r w:rsidRPr="00062686">
              <w:rPr>
                <w:rStyle w:val="optional-label-info"/>
                <w:rFonts w:ascii="Times New Roman" w:hAnsi="Times New Roman"/>
                <w:sz w:val="24"/>
                <w:szCs w:val="24"/>
                <w:shd w:val="clear" w:color="auto" w:fill="FFFFFF"/>
              </w:rPr>
              <w:t xml:space="preserve"> kmeňa:</w:t>
            </w:r>
          </w:p>
        </w:tc>
        <w:tc>
          <w:tcPr>
            <w:tcW w:w="4531" w:type="dxa"/>
          </w:tcPr>
          <w:p w14:paraId="0FF37B48"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Predĺženie hospitalizácie pre nemocničnú nákazu</w:t>
            </w:r>
            <w:r w:rsidRPr="00062686">
              <w:rPr>
                <w:rStyle w:val="optional-label-info"/>
                <w:rFonts w:ascii="Times New Roman" w:hAnsi="Times New Roman"/>
                <w:sz w:val="24"/>
                <w:szCs w:val="24"/>
                <w:shd w:val="clear" w:color="auto" w:fill="FFFFFF"/>
              </w:rPr>
              <w:t>:</w:t>
            </w:r>
          </w:p>
        </w:tc>
      </w:tr>
    </w:tbl>
    <w:p w14:paraId="7F01D451" w14:textId="77777777" w:rsidR="00220F3A" w:rsidRPr="00062686" w:rsidRDefault="00220F3A" w:rsidP="00220F3A">
      <w:pPr>
        <w:pStyle w:val="Sekcia"/>
        <w:spacing w:after="0" w:line="240" w:lineRule="auto"/>
        <w:jc w:val="both"/>
        <w:rPr>
          <w:rStyle w:val="optional-label-info"/>
          <w:rFonts w:ascii="Times New Roman" w:hAnsi="Times New Roman"/>
          <w:sz w:val="24"/>
          <w:szCs w:val="24"/>
        </w:rPr>
      </w:pPr>
      <w:r w:rsidRPr="00062686">
        <w:rPr>
          <w:rStyle w:val="optional-label-info"/>
          <w:rFonts w:ascii="Times New Roman" w:hAnsi="Times New Roman"/>
          <w:sz w:val="24"/>
          <w:szCs w:val="24"/>
        </w:rPr>
        <w:t>Špecifické údaje pre hlásenie pohlavne prenosného ochorenia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1"/>
        <w:gridCol w:w="4531"/>
      </w:tblGrid>
      <w:tr w:rsidR="00062686" w:rsidRPr="00062686" w14:paraId="06822795" w14:textId="77777777" w:rsidTr="008119E3">
        <w:tc>
          <w:tcPr>
            <w:tcW w:w="4531" w:type="dxa"/>
          </w:tcPr>
          <w:p w14:paraId="043B30D9"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Rodinný stav:</w:t>
            </w:r>
          </w:p>
        </w:tc>
        <w:tc>
          <w:tcPr>
            <w:tcW w:w="4531" w:type="dxa"/>
          </w:tcPr>
          <w:p w14:paraId="6DCDAD67"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rPr>
              <w:t>Druh ochorenia:</w:t>
            </w:r>
          </w:p>
        </w:tc>
      </w:tr>
      <w:tr w:rsidR="00062686" w:rsidRPr="00062686" w14:paraId="3C988911" w14:textId="77777777" w:rsidTr="008119E3">
        <w:tc>
          <w:tcPr>
            <w:tcW w:w="4531" w:type="dxa"/>
          </w:tcPr>
          <w:p w14:paraId="4A35269E"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rPr>
              <w:t>Prameň pôvodcu nákazy známy: áno/nie</w:t>
            </w:r>
          </w:p>
        </w:tc>
        <w:tc>
          <w:tcPr>
            <w:tcW w:w="4531" w:type="dxa"/>
          </w:tcPr>
          <w:p w14:paraId="74174AAB"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HIV pozitívny:</w:t>
            </w:r>
          </w:p>
        </w:tc>
      </w:tr>
      <w:tr w:rsidR="00062686" w:rsidRPr="00062686" w14:paraId="217B4113" w14:textId="77777777" w:rsidTr="008119E3">
        <w:tc>
          <w:tcPr>
            <w:tcW w:w="9062" w:type="dxa"/>
            <w:gridSpan w:val="2"/>
          </w:tcPr>
          <w:p w14:paraId="42CF3043"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shd w:val="clear" w:color="auto" w:fill="FFFFFF"/>
              </w:rPr>
              <w:t>Mechanizmus prenosu:</w:t>
            </w:r>
          </w:p>
        </w:tc>
      </w:tr>
      <w:tr w:rsidR="00062686" w:rsidRPr="00062686" w14:paraId="676C0328" w14:textId="77777777" w:rsidTr="008119E3">
        <w:tc>
          <w:tcPr>
            <w:tcW w:w="4531" w:type="dxa"/>
          </w:tcPr>
          <w:p w14:paraId="107C3B5D" w14:textId="77777777" w:rsidR="00220F3A" w:rsidRPr="00062686" w:rsidRDefault="00220F3A" w:rsidP="008119E3">
            <w:pPr>
              <w:spacing w:after="0" w:line="240" w:lineRule="auto"/>
              <w:jc w:val="both"/>
              <w:rPr>
                <w:rFonts w:ascii="Times New Roman" w:hAnsi="Times New Roman"/>
                <w:sz w:val="24"/>
                <w:szCs w:val="24"/>
              </w:rPr>
            </w:pPr>
            <w:r w:rsidRPr="00062686">
              <w:rPr>
                <w:rFonts w:ascii="Times New Roman" w:hAnsi="Times New Roman"/>
                <w:sz w:val="24"/>
                <w:szCs w:val="24"/>
              </w:rPr>
              <w:t xml:space="preserve">Osoba poskytujúca sexuálne služby: </w:t>
            </w:r>
          </w:p>
          <w:p w14:paraId="08FE20E0"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rPr>
              <w:t>áno/nie</w:t>
            </w:r>
          </w:p>
        </w:tc>
        <w:tc>
          <w:tcPr>
            <w:tcW w:w="4531" w:type="dxa"/>
          </w:tcPr>
          <w:p w14:paraId="183FECCC" w14:textId="77777777" w:rsidR="00220F3A" w:rsidRPr="00062686" w:rsidRDefault="00220F3A" w:rsidP="008119E3">
            <w:pPr>
              <w:spacing w:after="0" w:line="240" w:lineRule="auto"/>
              <w:jc w:val="both"/>
              <w:rPr>
                <w:rFonts w:ascii="Times New Roman" w:hAnsi="Times New Roman"/>
                <w:b/>
                <w:bCs/>
                <w:sz w:val="24"/>
                <w:szCs w:val="24"/>
                <w:shd w:val="clear" w:color="auto" w:fill="FFFFFF"/>
              </w:rPr>
            </w:pPr>
            <w:r w:rsidRPr="00062686">
              <w:rPr>
                <w:rFonts w:ascii="Times New Roman" w:hAnsi="Times New Roman"/>
                <w:sz w:val="24"/>
                <w:szCs w:val="24"/>
              </w:rPr>
              <w:t>Kontakt s osobou poskytujúcou sexuálne služby:</w:t>
            </w:r>
          </w:p>
        </w:tc>
      </w:tr>
      <w:tr w:rsidR="00062686" w:rsidRPr="00062686" w14:paraId="586B07C9" w14:textId="77777777" w:rsidTr="008119E3">
        <w:tc>
          <w:tcPr>
            <w:tcW w:w="4531" w:type="dxa"/>
          </w:tcPr>
          <w:p w14:paraId="35C20673" w14:textId="77777777" w:rsidR="00220F3A" w:rsidRPr="00062686" w:rsidRDefault="00220F3A" w:rsidP="008119E3">
            <w:pPr>
              <w:spacing w:after="0" w:line="240" w:lineRule="auto"/>
              <w:jc w:val="both"/>
              <w:rPr>
                <w:rFonts w:ascii="Times New Roman" w:hAnsi="Times New Roman"/>
                <w:sz w:val="24"/>
                <w:szCs w:val="24"/>
              </w:rPr>
            </w:pPr>
            <w:r w:rsidRPr="00062686">
              <w:rPr>
                <w:rFonts w:ascii="Times New Roman" w:hAnsi="Times New Roman"/>
                <w:sz w:val="24"/>
                <w:szCs w:val="24"/>
                <w:shd w:val="clear" w:color="auto" w:fill="FFFFFF"/>
              </w:rPr>
              <w:t>Týždeň gravidity</w:t>
            </w:r>
            <w:r w:rsidRPr="00062686">
              <w:rPr>
                <w:rStyle w:val="optional-label-info"/>
                <w:rFonts w:ascii="Times New Roman" w:hAnsi="Times New Roman"/>
                <w:sz w:val="24"/>
                <w:szCs w:val="24"/>
                <w:shd w:val="clear" w:color="auto" w:fill="FFFFFF"/>
              </w:rPr>
              <w:t>:</w:t>
            </w:r>
          </w:p>
        </w:tc>
        <w:tc>
          <w:tcPr>
            <w:tcW w:w="4531" w:type="dxa"/>
          </w:tcPr>
          <w:p w14:paraId="6F7E3959" w14:textId="77777777" w:rsidR="00220F3A" w:rsidRPr="00062686" w:rsidRDefault="00220F3A" w:rsidP="008119E3">
            <w:pPr>
              <w:spacing w:after="0" w:line="240" w:lineRule="auto"/>
              <w:jc w:val="both"/>
              <w:rPr>
                <w:rFonts w:ascii="Times New Roman" w:hAnsi="Times New Roman"/>
                <w:sz w:val="24"/>
                <w:szCs w:val="24"/>
              </w:rPr>
            </w:pPr>
          </w:p>
        </w:tc>
      </w:tr>
    </w:tbl>
    <w:p w14:paraId="4C62D2C7" w14:textId="17B20EE1" w:rsidR="00220F3A" w:rsidRPr="00062686" w:rsidRDefault="00C92BEF" w:rsidP="00F75E6C">
      <w:pPr>
        <w:spacing w:after="0" w:line="240" w:lineRule="auto"/>
        <w:jc w:val="both"/>
        <w:rPr>
          <w:rFonts w:ascii="Times New Roman" w:hAnsi="Times New Roman"/>
          <w:sz w:val="24"/>
          <w:szCs w:val="24"/>
          <w:lang w:eastAsia="sk-SK"/>
        </w:rPr>
      </w:pPr>
      <w:r>
        <w:rPr>
          <w:rFonts w:ascii="Times New Roman" w:hAnsi="Times New Roman"/>
          <w:sz w:val="24"/>
          <w:szCs w:val="24"/>
        </w:rPr>
        <w:t>„.</w:t>
      </w:r>
      <w:r w:rsidR="00220F3A" w:rsidRPr="00062686">
        <w:rPr>
          <w:rFonts w:ascii="Times New Roman" w:hAnsi="Times New Roman"/>
          <w:sz w:val="24"/>
          <w:szCs w:val="24"/>
        </w:rPr>
        <w:tab/>
      </w:r>
    </w:p>
    <w:p w14:paraId="3E42ACB1" w14:textId="77777777" w:rsidR="008D156B" w:rsidRPr="00062686" w:rsidRDefault="008D156B">
      <w:pPr>
        <w:pStyle w:val="Normlnywebov"/>
        <w:shd w:val="clear" w:color="auto" w:fill="FFFFFF"/>
        <w:spacing w:before="0" w:beforeAutospacing="0" w:after="0" w:afterAutospacing="0"/>
        <w:ind w:left="720"/>
        <w:jc w:val="both"/>
      </w:pPr>
    </w:p>
    <w:p w14:paraId="65142D9B" w14:textId="12093C1A" w:rsidR="008E5900" w:rsidRPr="00062686" w:rsidRDefault="008D156B" w:rsidP="000A306C">
      <w:pPr>
        <w:pStyle w:val="Normlnywebov"/>
        <w:numPr>
          <w:ilvl w:val="0"/>
          <w:numId w:val="91"/>
        </w:numPr>
        <w:shd w:val="clear" w:color="auto" w:fill="FFFFFF"/>
        <w:spacing w:before="0" w:beforeAutospacing="0" w:after="0" w:afterAutospacing="0"/>
        <w:jc w:val="both"/>
      </w:pPr>
      <w:r w:rsidRPr="00062686">
        <w:rPr>
          <w:bCs/>
        </w:rPr>
        <w:t xml:space="preserve">V prílohe č. 7 </w:t>
      </w:r>
      <w:r w:rsidR="008E5900" w:rsidRPr="00062686">
        <w:rPr>
          <w:bCs/>
        </w:rPr>
        <w:t>S</w:t>
      </w:r>
      <w:r w:rsidRPr="00062686">
        <w:rPr>
          <w:bCs/>
        </w:rPr>
        <w:t>kupin</w:t>
      </w:r>
      <w:r w:rsidR="008E5900" w:rsidRPr="00062686">
        <w:rPr>
          <w:bCs/>
        </w:rPr>
        <w:t xml:space="preserve">a </w:t>
      </w:r>
      <w:r w:rsidRPr="00062686">
        <w:rPr>
          <w:bCs/>
        </w:rPr>
        <w:t xml:space="preserve">C </w:t>
      </w:r>
      <w:r w:rsidR="008E5900" w:rsidRPr="00062686">
        <w:rPr>
          <w:bCs/>
        </w:rPr>
        <w:t>znie:</w:t>
      </w:r>
    </w:p>
    <w:p w14:paraId="2A9FF52A" w14:textId="77777777" w:rsidR="008E5900" w:rsidRPr="00062686" w:rsidRDefault="008E5900" w:rsidP="008E5900">
      <w:pPr>
        <w:pStyle w:val="Normlnywebov"/>
        <w:shd w:val="clear" w:color="auto" w:fill="FFFFFF"/>
        <w:spacing w:before="0" w:beforeAutospacing="0" w:after="0" w:afterAutospacing="0"/>
        <w:jc w:val="both"/>
        <w:rPr>
          <w:bCs/>
        </w:rPr>
      </w:pPr>
    </w:p>
    <w:p w14:paraId="3ED5AFAF" w14:textId="07537975" w:rsidR="000E0F1F" w:rsidRPr="00062686" w:rsidRDefault="008E5900" w:rsidP="008E5900">
      <w:pPr>
        <w:jc w:val="both"/>
        <w:rPr>
          <w:rFonts w:ascii="Times New Roman" w:hAnsi="Times New Roman"/>
          <w:sz w:val="24"/>
          <w:szCs w:val="24"/>
        </w:rPr>
      </w:pPr>
      <w:r w:rsidRPr="00062686">
        <w:rPr>
          <w:rFonts w:ascii="Times New Roman" w:hAnsi="Times New Roman"/>
          <w:sz w:val="24"/>
          <w:szCs w:val="24"/>
        </w:rPr>
        <w:t xml:space="preserve">„Skupina C – Ochorenia hlásené do 48 hodín: </w:t>
      </w:r>
      <w:proofErr w:type="spellStart"/>
      <w:r w:rsidRPr="00062686">
        <w:rPr>
          <w:rFonts w:ascii="Times New Roman" w:hAnsi="Times New Roman"/>
          <w:sz w:val="24"/>
          <w:szCs w:val="24"/>
        </w:rPr>
        <w:t>nozokomiálne</w:t>
      </w:r>
      <w:proofErr w:type="spellEnd"/>
      <w:r w:rsidRPr="00062686">
        <w:rPr>
          <w:rFonts w:ascii="Times New Roman" w:hAnsi="Times New Roman"/>
          <w:sz w:val="24"/>
          <w:szCs w:val="24"/>
        </w:rPr>
        <w:t xml:space="preserve"> nákazy, bakteriálne a </w:t>
      </w:r>
      <w:proofErr w:type="spellStart"/>
      <w:r w:rsidRPr="00062686">
        <w:rPr>
          <w:rFonts w:ascii="Times New Roman" w:hAnsi="Times New Roman"/>
          <w:sz w:val="24"/>
          <w:szCs w:val="24"/>
        </w:rPr>
        <w:t>fungálne</w:t>
      </w:r>
      <w:proofErr w:type="spellEnd"/>
      <w:r w:rsidRPr="00062686">
        <w:rPr>
          <w:rFonts w:ascii="Times New Roman" w:hAnsi="Times New Roman"/>
          <w:sz w:val="24"/>
          <w:szCs w:val="24"/>
        </w:rPr>
        <w:t xml:space="preserve"> infekcie krvného riečiska,  nákazy spôsobené </w:t>
      </w:r>
      <w:proofErr w:type="spellStart"/>
      <w:r w:rsidRPr="00062686">
        <w:rPr>
          <w:rFonts w:ascii="Times New Roman" w:hAnsi="Times New Roman"/>
          <w:sz w:val="24"/>
          <w:szCs w:val="24"/>
        </w:rPr>
        <w:t>toxinogénnymi</w:t>
      </w:r>
      <w:proofErr w:type="spellEnd"/>
      <w:r w:rsidRPr="00062686">
        <w:rPr>
          <w:rFonts w:ascii="Times New Roman" w:hAnsi="Times New Roman"/>
          <w:sz w:val="24"/>
          <w:szCs w:val="24"/>
        </w:rPr>
        <w:t xml:space="preserve">  kmeňmi </w:t>
      </w:r>
      <w:proofErr w:type="spellStart"/>
      <w:r w:rsidRPr="00062686">
        <w:rPr>
          <w:rFonts w:ascii="Times New Roman" w:hAnsi="Times New Roman"/>
          <w:sz w:val="24"/>
          <w:szCs w:val="24"/>
        </w:rPr>
        <w:t>Clostridioides</w:t>
      </w:r>
      <w:proofErr w:type="spellEnd"/>
      <w:r w:rsidRPr="00062686">
        <w:rPr>
          <w:rFonts w:ascii="Times New Roman" w:hAnsi="Times New Roman"/>
          <w:sz w:val="24"/>
          <w:szCs w:val="24"/>
        </w:rPr>
        <w:t xml:space="preserve"> </w:t>
      </w:r>
      <w:proofErr w:type="spellStart"/>
      <w:r w:rsidRPr="00062686">
        <w:rPr>
          <w:rFonts w:ascii="Times New Roman" w:hAnsi="Times New Roman"/>
          <w:sz w:val="24"/>
          <w:szCs w:val="24"/>
        </w:rPr>
        <w:t>difficile</w:t>
      </w:r>
      <w:proofErr w:type="spellEnd"/>
      <w:r w:rsidRPr="00062686">
        <w:rPr>
          <w:rFonts w:ascii="Times New Roman" w:hAnsi="Times New Roman"/>
          <w:sz w:val="24"/>
          <w:szCs w:val="24"/>
        </w:rPr>
        <w:t xml:space="preserve">, svrab, </w:t>
      </w:r>
      <w:proofErr w:type="spellStart"/>
      <w:r w:rsidRPr="00062686">
        <w:rPr>
          <w:rFonts w:ascii="Times New Roman" w:hAnsi="Times New Roman"/>
          <w:sz w:val="24"/>
          <w:szCs w:val="24"/>
        </w:rPr>
        <w:t>varicela</w:t>
      </w:r>
      <w:proofErr w:type="spellEnd"/>
      <w:r w:rsidRPr="00062686">
        <w:rPr>
          <w:rFonts w:ascii="Times New Roman" w:hAnsi="Times New Roman"/>
          <w:sz w:val="24"/>
          <w:szCs w:val="24"/>
        </w:rPr>
        <w:t xml:space="preserve">, herpes </w:t>
      </w:r>
      <w:proofErr w:type="spellStart"/>
      <w:r w:rsidRPr="00062686">
        <w:rPr>
          <w:rFonts w:ascii="Times New Roman" w:hAnsi="Times New Roman"/>
          <w:sz w:val="24"/>
          <w:szCs w:val="24"/>
        </w:rPr>
        <w:t>zoster</w:t>
      </w:r>
      <w:proofErr w:type="spellEnd"/>
      <w:r w:rsidRPr="00062686">
        <w:rPr>
          <w:rFonts w:ascii="Times New Roman" w:hAnsi="Times New Roman"/>
          <w:sz w:val="24"/>
          <w:szCs w:val="24"/>
        </w:rPr>
        <w:t>“.</w:t>
      </w:r>
    </w:p>
    <w:p w14:paraId="26C19C13" w14:textId="77777777" w:rsidR="000E0F1F" w:rsidRPr="00062686" w:rsidRDefault="000E0F1F" w:rsidP="000E0F1F">
      <w:pPr>
        <w:pStyle w:val="Normlnywebov"/>
        <w:shd w:val="clear" w:color="auto" w:fill="FFFFFF"/>
        <w:spacing w:before="0" w:beforeAutospacing="0" w:after="0" w:afterAutospacing="0"/>
        <w:jc w:val="both"/>
      </w:pPr>
    </w:p>
    <w:p w14:paraId="6C8D5406" w14:textId="77777777" w:rsidR="008D156B" w:rsidRPr="00062686" w:rsidRDefault="006F57B8" w:rsidP="000A306C">
      <w:pPr>
        <w:pStyle w:val="Normlnywebov"/>
        <w:numPr>
          <w:ilvl w:val="0"/>
          <w:numId w:val="91"/>
        </w:numPr>
        <w:shd w:val="clear" w:color="auto" w:fill="FFFFFF"/>
        <w:spacing w:before="0" w:beforeAutospacing="0" w:after="0" w:afterAutospacing="0"/>
        <w:jc w:val="both"/>
      </w:pPr>
      <w:r w:rsidRPr="00062686">
        <w:rPr>
          <w:bCs/>
        </w:rPr>
        <w:t>V p</w:t>
      </w:r>
      <w:r w:rsidR="008D156B" w:rsidRPr="00062686">
        <w:rPr>
          <w:bCs/>
        </w:rPr>
        <w:t>ríloh</w:t>
      </w:r>
      <w:r w:rsidRPr="00062686">
        <w:rPr>
          <w:bCs/>
        </w:rPr>
        <w:t>e</w:t>
      </w:r>
      <w:r w:rsidR="008D156B" w:rsidRPr="00062686">
        <w:rPr>
          <w:bCs/>
        </w:rPr>
        <w:t xml:space="preserve"> č. 7</w:t>
      </w:r>
      <w:r w:rsidRPr="00062686">
        <w:rPr>
          <w:bCs/>
        </w:rPr>
        <w:t xml:space="preserve"> sa</w:t>
      </w:r>
      <w:r w:rsidR="008D156B" w:rsidRPr="00062686">
        <w:rPr>
          <w:bCs/>
        </w:rPr>
        <w:t xml:space="preserve"> skupina D dopĺňa bodom VII, ktorý znie:</w:t>
      </w:r>
    </w:p>
    <w:p w14:paraId="04DD6331" w14:textId="77777777" w:rsidR="00DB1511" w:rsidRPr="00062686" w:rsidRDefault="00DB1511" w:rsidP="00DB1511">
      <w:pPr>
        <w:spacing w:after="0" w:line="240" w:lineRule="auto"/>
        <w:ind w:left="426"/>
        <w:jc w:val="both"/>
        <w:rPr>
          <w:rFonts w:ascii="Times New Roman" w:hAnsi="Times New Roman"/>
          <w:bCs/>
          <w:sz w:val="24"/>
          <w:szCs w:val="24"/>
        </w:rPr>
      </w:pPr>
    </w:p>
    <w:p w14:paraId="571ED0E0" w14:textId="77777777" w:rsidR="00745E75" w:rsidRPr="00745E75" w:rsidRDefault="00745E75" w:rsidP="00745E75">
      <w:pPr>
        <w:spacing w:after="0" w:line="240" w:lineRule="auto"/>
        <w:jc w:val="both"/>
        <w:rPr>
          <w:rFonts w:ascii="Times New Roman" w:hAnsi="Times New Roman"/>
          <w:bCs/>
          <w:sz w:val="24"/>
          <w:szCs w:val="24"/>
        </w:rPr>
      </w:pPr>
      <w:r w:rsidRPr="00745E75">
        <w:rPr>
          <w:rFonts w:ascii="Times New Roman" w:hAnsi="Times New Roman"/>
          <w:bCs/>
          <w:sz w:val="24"/>
          <w:szCs w:val="24"/>
        </w:rPr>
        <w:t>„VII. Kmene s klinicky a epidemiologicky významnými mechanizmami rezistencie:</w:t>
      </w:r>
    </w:p>
    <w:p w14:paraId="5440106B" w14:textId="77777777" w:rsidR="00745E75" w:rsidRPr="00745E75" w:rsidRDefault="00745E75" w:rsidP="00745E75">
      <w:pPr>
        <w:spacing w:after="0" w:line="240" w:lineRule="auto"/>
        <w:jc w:val="both"/>
        <w:rPr>
          <w:rFonts w:ascii="Times New Roman" w:hAnsi="Times New Roman"/>
          <w:bCs/>
          <w:sz w:val="24"/>
          <w:szCs w:val="24"/>
        </w:rPr>
      </w:pPr>
      <w:proofErr w:type="spellStart"/>
      <w:r w:rsidRPr="00745E75">
        <w:rPr>
          <w:rFonts w:ascii="Times New Roman" w:hAnsi="Times New Roman"/>
          <w:bCs/>
          <w:sz w:val="24"/>
          <w:szCs w:val="24"/>
        </w:rPr>
        <w:t>enterobaktérie</w:t>
      </w:r>
      <w:proofErr w:type="spellEnd"/>
      <w:r w:rsidRPr="00745E75">
        <w:rPr>
          <w:rFonts w:ascii="Times New Roman" w:hAnsi="Times New Roman"/>
          <w:bCs/>
          <w:sz w:val="24"/>
          <w:szCs w:val="24"/>
        </w:rPr>
        <w:t xml:space="preserve"> produkujúce </w:t>
      </w:r>
      <w:proofErr w:type="spellStart"/>
      <w:r w:rsidRPr="00745E75">
        <w:rPr>
          <w:rFonts w:ascii="Times New Roman" w:hAnsi="Times New Roman"/>
          <w:bCs/>
          <w:sz w:val="24"/>
          <w:szCs w:val="24"/>
        </w:rPr>
        <w:t>karbapenemázy</w:t>
      </w:r>
      <w:proofErr w:type="spellEnd"/>
      <w:r w:rsidRPr="00745E75">
        <w:rPr>
          <w:rFonts w:ascii="Times New Roman" w:hAnsi="Times New Roman"/>
          <w:bCs/>
          <w:sz w:val="24"/>
          <w:szCs w:val="24"/>
        </w:rPr>
        <w:t>, bakteriálne kmene produkujúce β-</w:t>
      </w:r>
      <w:proofErr w:type="spellStart"/>
      <w:r w:rsidRPr="00745E75">
        <w:rPr>
          <w:rFonts w:ascii="Times New Roman" w:hAnsi="Times New Roman"/>
          <w:bCs/>
          <w:sz w:val="24"/>
          <w:szCs w:val="24"/>
        </w:rPr>
        <w:t>laktamázy</w:t>
      </w:r>
      <w:proofErr w:type="spellEnd"/>
      <w:r w:rsidRPr="00745E75">
        <w:rPr>
          <w:rFonts w:ascii="Times New Roman" w:hAnsi="Times New Roman"/>
          <w:bCs/>
          <w:sz w:val="24"/>
          <w:szCs w:val="24"/>
        </w:rPr>
        <w:t xml:space="preserve"> s rozšíreným spektrom účinnosti (ESBL), kmene produkujúce prenosné – pôvodne chromozomálne β-</w:t>
      </w:r>
      <w:proofErr w:type="spellStart"/>
      <w:r w:rsidRPr="00745E75">
        <w:rPr>
          <w:rFonts w:ascii="Times New Roman" w:hAnsi="Times New Roman"/>
          <w:bCs/>
          <w:sz w:val="24"/>
          <w:szCs w:val="24"/>
        </w:rPr>
        <w:t>laktamázy</w:t>
      </w:r>
      <w:proofErr w:type="spellEnd"/>
      <w:r w:rsidRPr="00745E75">
        <w:rPr>
          <w:rFonts w:ascii="Times New Roman" w:hAnsi="Times New Roman"/>
          <w:bCs/>
          <w:sz w:val="24"/>
          <w:szCs w:val="24"/>
        </w:rPr>
        <w:t xml:space="preserve"> (</w:t>
      </w:r>
      <w:proofErr w:type="spellStart"/>
      <w:r w:rsidRPr="00745E75">
        <w:rPr>
          <w:rFonts w:ascii="Times New Roman" w:hAnsi="Times New Roman"/>
          <w:bCs/>
          <w:sz w:val="24"/>
          <w:szCs w:val="24"/>
        </w:rPr>
        <w:t>enterobaktérie</w:t>
      </w:r>
      <w:proofErr w:type="spellEnd"/>
      <w:r w:rsidRPr="00745E75">
        <w:rPr>
          <w:rFonts w:ascii="Times New Roman" w:hAnsi="Times New Roman"/>
          <w:bCs/>
          <w:sz w:val="24"/>
          <w:szCs w:val="24"/>
        </w:rPr>
        <w:t xml:space="preserve"> produkujúce </w:t>
      </w:r>
      <w:proofErr w:type="spellStart"/>
      <w:r w:rsidRPr="00745E75">
        <w:rPr>
          <w:rFonts w:ascii="Times New Roman" w:hAnsi="Times New Roman"/>
          <w:bCs/>
          <w:sz w:val="24"/>
          <w:szCs w:val="24"/>
        </w:rPr>
        <w:t>plazmidické</w:t>
      </w:r>
      <w:proofErr w:type="spellEnd"/>
      <w:r w:rsidRPr="00745E75">
        <w:rPr>
          <w:rFonts w:ascii="Times New Roman" w:hAnsi="Times New Roman"/>
          <w:bCs/>
          <w:sz w:val="24"/>
          <w:szCs w:val="24"/>
        </w:rPr>
        <w:t xml:space="preserve"> β-</w:t>
      </w:r>
      <w:proofErr w:type="spellStart"/>
      <w:r w:rsidRPr="00745E75">
        <w:rPr>
          <w:rFonts w:ascii="Times New Roman" w:hAnsi="Times New Roman"/>
          <w:bCs/>
          <w:sz w:val="24"/>
          <w:szCs w:val="24"/>
        </w:rPr>
        <w:t>laktamázy</w:t>
      </w:r>
      <w:proofErr w:type="spellEnd"/>
      <w:r w:rsidRPr="00745E75">
        <w:rPr>
          <w:rFonts w:ascii="Times New Roman" w:hAnsi="Times New Roman"/>
          <w:bCs/>
          <w:sz w:val="24"/>
          <w:szCs w:val="24"/>
        </w:rPr>
        <w:t xml:space="preserve"> typu </w:t>
      </w:r>
      <w:proofErr w:type="spellStart"/>
      <w:r w:rsidRPr="00745E75">
        <w:rPr>
          <w:rFonts w:ascii="Times New Roman" w:hAnsi="Times New Roman"/>
          <w:bCs/>
          <w:sz w:val="24"/>
          <w:szCs w:val="24"/>
        </w:rPr>
        <w:t>AmpC</w:t>
      </w:r>
      <w:proofErr w:type="spellEnd"/>
      <w:r w:rsidRPr="00745E75">
        <w:rPr>
          <w:rFonts w:ascii="Times New Roman" w:hAnsi="Times New Roman"/>
          <w:bCs/>
          <w:sz w:val="24"/>
          <w:szCs w:val="24"/>
        </w:rPr>
        <w:t xml:space="preserve">), kmene </w:t>
      </w:r>
      <w:proofErr w:type="spellStart"/>
      <w:r w:rsidRPr="00745E75">
        <w:rPr>
          <w:rFonts w:ascii="Times New Roman" w:hAnsi="Times New Roman"/>
          <w:bCs/>
          <w:sz w:val="24"/>
          <w:szCs w:val="24"/>
        </w:rPr>
        <w:t>Staphylococcus</w:t>
      </w:r>
      <w:proofErr w:type="spellEnd"/>
      <w:r w:rsidRPr="00745E75">
        <w:rPr>
          <w:rFonts w:ascii="Times New Roman" w:hAnsi="Times New Roman"/>
          <w:bCs/>
          <w:sz w:val="24"/>
          <w:szCs w:val="24"/>
        </w:rPr>
        <w:t xml:space="preserve"> </w:t>
      </w:r>
      <w:proofErr w:type="spellStart"/>
      <w:r w:rsidRPr="00745E75">
        <w:rPr>
          <w:rFonts w:ascii="Times New Roman" w:hAnsi="Times New Roman"/>
          <w:bCs/>
          <w:sz w:val="24"/>
          <w:szCs w:val="24"/>
        </w:rPr>
        <w:t>aureus</w:t>
      </w:r>
      <w:proofErr w:type="spellEnd"/>
      <w:r w:rsidRPr="00745E75">
        <w:rPr>
          <w:rFonts w:ascii="Times New Roman" w:hAnsi="Times New Roman"/>
          <w:bCs/>
          <w:sz w:val="24"/>
          <w:szCs w:val="24"/>
        </w:rPr>
        <w:t xml:space="preserve"> rezistentné voči β-</w:t>
      </w:r>
      <w:proofErr w:type="spellStart"/>
      <w:r w:rsidRPr="00745E75">
        <w:rPr>
          <w:rFonts w:ascii="Times New Roman" w:hAnsi="Times New Roman"/>
          <w:bCs/>
          <w:sz w:val="24"/>
          <w:szCs w:val="24"/>
        </w:rPr>
        <w:t>laktámovým</w:t>
      </w:r>
      <w:proofErr w:type="spellEnd"/>
      <w:r w:rsidRPr="00745E75">
        <w:rPr>
          <w:rFonts w:ascii="Times New Roman" w:hAnsi="Times New Roman"/>
          <w:bCs/>
          <w:sz w:val="24"/>
          <w:szCs w:val="24"/>
        </w:rPr>
        <w:t xml:space="preserve"> liečivám (MRSA), </w:t>
      </w:r>
      <w:proofErr w:type="spellStart"/>
      <w:r w:rsidRPr="00745E75">
        <w:rPr>
          <w:rFonts w:ascii="Times New Roman" w:hAnsi="Times New Roman"/>
          <w:bCs/>
          <w:sz w:val="24"/>
          <w:szCs w:val="24"/>
        </w:rPr>
        <w:t>vankomycín</w:t>
      </w:r>
      <w:proofErr w:type="spellEnd"/>
      <w:r w:rsidRPr="00745E75">
        <w:rPr>
          <w:rFonts w:ascii="Times New Roman" w:hAnsi="Times New Roman"/>
          <w:bCs/>
          <w:sz w:val="24"/>
          <w:szCs w:val="24"/>
        </w:rPr>
        <w:t xml:space="preserve">-rezistentné </w:t>
      </w:r>
      <w:proofErr w:type="spellStart"/>
      <w:r w:rsidRPr="00745E75">
        <w:rPr>
          <w:rFonts w:ascii="Times New Roman" w:hAnsi="Times New Roman"/>
          <w:bCs/>
          <w:sz w:val="24"/>
          <w:szCs w:val="24"/>
        </w:rPr>
        <w:t>enterokoky</w:t>
      </w:r>
      <w:proofErr w:type="spellEnd"/>
      <w:r w:rsidRPr="00745E75">
        <w:rPr>
          <w:rFonts w:ascii="Times New Roman" w:hAnsi="Times New Roman"/>
          <w:bCs/>
          <w:sz w:val="24"/>
          <w:szCs w:val="24"/>
        </w:rPr>
        <w:t xml:space="preserve"> (VRE), stafylokoky rezistentné voči </w:t>
      </w:r>
      <w:proofErr w:type="spellStart"/>
      <w:r w:rsidRPr="00745E75">
        <w:rPr>
          <w:rFonts w:ascii="Times New Roman" w:hAnsi="Times New Roman"/>
          <w:bCs/>
          <w:sz w:val="24"/>
          <w:szCs w:val="24"/>
        </w:rPr>
        <w:t>glykopeptidom</w:t>
      </w:r>
      <w:proofErr w:type="spellEnd"/>
      <w:r w:rsidRPr="00745E75">
        <w:rPr>
          <w:rFonts w:ascii="Times New Roman" w:hAnsi="Times New Roman"/>
          <w:bCs/>
          <w:sz w:val="24"/>
          <w:szCs w:val="24"/>
        </w:rPr>
        <w:t xml:space="preserve"> a </w:t>
      </w:r>
      <w:r w:rsidRPr="00745E75">
        <w:rPr>
          <w:rFonts w:ascii="Times New Roman" w:hAnsi="Times New Roman"/>
          <w:bCs/>
          <w:sz w:val="24"/>
          <w:szCs w:val="24"/>
        </w:rPr>
        <w:lastRenderedPageBreak/>
        <w:t xml:space="preserve">kmene </w:t>
      </w:r>
      <w:proofErr w:type="spellStart"/>
      <w:r w:rsidRPr="00745E75">
        <w:rPr>
          <w:rFonts w:ascii="Times New Roman" w:hAnsi="Times New Roman"/>
          <w:bCs/>
          <w:sz w:val="24"/>
          <w:szCs w:val="24"/>
        </w:rPr>
        <w:t>Streptococcus</w:t>
      </w:r>
      <w:proofErr w:type="spellEnd"/>
      <w:r w:rsidRPr="00745E75">
        <w:rPr>
          <w:rFonts w:ascii="Times New Roman" w:hAnsi="Times New Roman"/>
          <w:bCs/>
          <w:sz w:val="24"/>
          <w:szCs w:val="24"/>
        </w:rPr>
        <w:t xml:space="preserve"> </w:t>
      </w:r>
      <w:proofErr w:type="spellStart"/>
      <w:r w:rsidRPr="00745E75">
        <w:rPr>
          <w:rFonts w:ascii="Times New Roman" w:hAnsi="Times New Roman"/>
          <w:bCs/>
          <w:sz w:val="24"/>
          <w:szCs w:val="24"/>
        </w:rPr>
        <w:t>pneumoniae</w:t>
      </w:r>
      <w:proofErr w:type="spellEnd"/>
      <w:r w:rsidRPr="00745E75">
        <w:rPr>
          <w:rFonts w:ascii="Times New Roman" w:hAnsi="Times New Roman"/>
          <w:bCs/>
          <w:sz w:val="24"/>
          <w:szCs w:val="24"/>
        </w:rPr>
        <w:t xml:space="preserve"> rezistentné voči penicilínu, kmene </w:t>
      </w:r>
      <w:proofErr w:type="spellStart"/>
      <w:r w:rsidRPr="00745E75">
        <w:rPr>
          <w:rFonts w:ascii="Times New Roman" w:hAnsi="Times New Roman"/>
          <w:bCs/>
          <w:sz w:val="24"/>
          <w:szCs w:val="24"/>
        </w:rPr>
        <w:t>Candidozyma</w:t>
      </w:r>
      <w:proofErr w:type="spellEnd"/>
      <w:r w:rsidRPr="00745E75">
        <w:rPr>
          <w:rFonts w:ascii="Times New Roman" w:hAnsi="Times New Roman"/>
          <w:bCs/>
          <w:sz w:val="24"/>
          <w:szCs w:val="24"/>
        </w:rPr>
        <w:t xml:space="preserve"> </w:t>
      </w:r>
      <w:proofErr w:type="spellStart"/>
      <w:r w:rsidRPr="00745E75">
        <w:rPr>
          <w:rFonts w:ascii="Times New Roman" w:hAnsi="Times New Roman"/>
          <w:bCs/>
          <w:sz w:val="24"/>
          <w:szCs w:val="24"/>
        </w:rPr>
        <w:t>auris</w:t>
      </w:r>
      <w:proofErr w:type="spellEnd"/>
      <w:r w:rsidRPr="00745E75">
        <w:rPr>
          <w:rFonts w:ascii="Times New Roman" w:hAnsi="Times New Roman"/>
          <w:bCs/>
          <w:sz w:val="24"/>
          <w:szCs w:val="24"/>
        </w:rPr>
        <w:t xml:space="preserve"> a iné mikroorganizmy s novými formami rezistencie.“.</w:t>
      </w:r>
    </w:p>
    <w:p w14:paraId="620B35F0" w14:textId="77777777" w:rsidR="008D156B" w:rsidRPr="00970C3D" w:rsidRDefault="008D156B">
      <w:pPr>
        <w:spacing w:after="0" w:line="240" w:lineRule="auto"/>
        <w:jc w:val="both"/>
        <w:rPr>
          <w:rFonts w:ascii="Times New Roman" w:hAnsi="Times New Roman"/>
          <w:bCs/>
          <w:sz w:val="24"/>
          <w:szCs w:val="24"/>
        </w:rPr>
      </w:pPr>
    </w:p>
    <w:p w14:paraId="58212974" w14:textId="77777777" w:rsidR="00247030" w:rsidRPr="00970C3D" w:rsidRDefault="00247030">
      <w:pPr>
        <w:spacing w:after="0" w:line="240" w:lineRule="auto"/>
        <w:jc w:val="both"/>
        <w:rPr>
          <w:rFonts w:ascii="Times New Roman" w:hAnsi="Times New Roman"/>
          <w:bCs/>
          <w:sz w:val="24"/>
          <w:szCs w:val="24"/>
        </w:rPr>
      </w:pPr>
    </w:p>
    <w:p w14:paraId="0940C834" w14:textId="08164BD0" w:rsidR="00247030" w:rsidRPr="00970C3D" w:rsidRDefault="00247030" w:rsidP="006D1CAA">
      <w:pPr>
        <w:pStyle w:val="Odsekzoznamu"/>
        <w:numPr>
          <w:ilvl w:val="0"/>
          <w:numId w:val="91"/>
        </w:numPr>
        <w:spacing w:after="0" w:line="240" w:lineRule="auto"/>
        <w:jc w:val="both"/>
        <w:rPr>
          <w:bCs/>
          <w:sz w:val="24"/>
          <w:szCs w:val="24"/>
        </w:rPr>
      </w:pPr>
      <w:r w:rsidRPr="00970C3D">
        <w:rPr>
          <w:bCs/>
          <w:sz w:val="24"/>
          <w:szCs w:val="24"/>
        </w:rPr>
        <w:t>V prílohe č. 8 čast</w:t>
      </w:r>
      <w:r w:rsidR="00BF4DDC">
        <w:rPr>
          <w:bCs/>
          <w:sz w:val="24"/>
          <w:szCs w:val="24"/>
        </w:rPr>
        <w:t>iach</w:t>
      </w:r>
      <w:r w:rsidRPr="00970C3D">
        <w:rPr>
          <w:bCs/>
          <w:sz w:val="24"/>
          <w:szCs w:val="24"/>
        </w:rPr>
        <w:t xml:space="preserve"> „</w:t>
      </w:r>
      <w:r w:rsidR="00BF4DDC" w:rsidRPr="00970C3D">
        <w:rPr>
          <w:bCs/>
          <w:sz w:val="24"/>
          <w:szCs w:val="24"/>
        </w:rPr>
        <w:t>Vekov</w:t>
      </w:r>
      <w:r w:rsidR="00BF4DDC">
        <w:rPr>
          <w:bCs/>
          <w:sz w:val="24"/>
          <w:szCs w:val="24"/>
        </w:rPr>
        <w:t>á</w:t>
      </w:r>
      <w:r w:rsidR="00BF4DDC" w:rsidRPr="00970C3D">
        <w:rPr>
          <w:bCs/>
          <w:sz w:val="24"/>
          <w:szCs w:val="24"/>
        </w:rPr>
        <w:t xml:space="preserve"> skupin</w:t>
      </w:r>
      <w:r w:rsidR="00BF4DDC">
        <w:rPr>
          <w:bCs/>
          <w:sz w:val="24"/>
          <w:szCs w:val="24"/>
        </w:rPr>
        <w:t>a</w:t>
      </w:r>
      <w:r w:rsidRPr="00970C3D">
        <w:rPr>
          <w:bCs/>
          <w:sz w:val="24"/>
          <w:szCs w:val="24"/>
        </w:rPr>
        <w:t xml:space="preserve">“ sa slová „15-19“ nahrádzajú slovami „15-24“, slová „20-59“ </w:t>
      </w:r>
      <w:r w:rsidR="00750534">
        <w:rPr>
          <w:bCs/>
          <w:sz w:val="24"/>
          <w:szCs w:val="24"/>
        </w:rPr>
        <w:t xml:space="preserve">sa </w:t>
      </w:r>
      <w:r w:rsidRPr="00970C3D">
        <w:rPr>
          <w:bCs/>
          <w:sz w:val="24"/>
          <w:szCs w:val="24"/>
        </w:rPr>
        <w:t>nahrádzajú slovami „25-64“ a slová „60+“ nahrádzajú slovami „64+“.</w:t>
      </w:r>
    </w:p>
    <w:p w14:paraId="7C274C2E" w14:textId="77777777" w:rsidR="00220F3A" w:rsidRPr="00970C3D" w:rsidRDefault="00220F3A" w:rsidP="00220F3A">
      <w:pPr>
        <w:pStyle w:val="Odsekzoznamu"/>
        <w:spacing w:after="0" w:line="240" w:lineRule="auto"/>
        <w:ind w:left="360"/>
        <w:jc w:val="both"/>
        <w:rPr>
          <w:bCs/>
          <w:sz w:val="24"/>
          <w:szCs w:val="24"/>
        </w:rPr>
      </w:pPr>
    </w:p>
    <w:p w14:paraId="13D1171B" w14:textId="61352A20" w:rsidR="0066113B" w:rsidRPr="00970C3D" w:rsidRDefault="0066113B" w:rsidP="0066113B">
      <w:pPr>
        <w:pStyle w:val="Odsekzoznamu"/>
        <w:numPr>
          <w:ilvl w:val="0"/>
          <w:numId w:val="91"/>
        </w:numPr>
        <w:spacing w:after="0" w:line="240" w:lineRule="auto"/>
        <w:rPr>
          <w:b/>
          <w:sz w:val="24"/>
          <w:szCs w:val="24"/>
        </w:rPr>
      </w:pPr>
      <w:r w:rsidRPr="00970C3D">
        <w:rPr>
          <w:bCs/>
          <w:sz w:val="24"/>
          <w:szCs w:val="24"/>
        </w:rPr>
        <w:t>Príloha č. 9 sa dopĺňa dvadsiatym druhým bodom a dvadsiatym tretím bodom</w:t>
      </w:r>
      <w:r w:rsidR="00186BAE">
        <w:rPr>
          <w:bCs/>
          <w:sz w:val="24"/>
          <w:szCs w:val="24"/>
        </w:rPr>
        <w:t>, ktoré znejú</w:t>
      </w:r>
      <w:r w:rsidRPr="00970C3D">
        <w:rPr>
          <w:bCs/>
          <w:sz w:val="24"/>
          <w:szCs w:val="24"/>
        </w:rPr>
        <w:t>:</w:t>
      </w:r>
    </w:p>
    <w:p w14:paraId="577034BC" w14:textId="77777777" w:rsidR="0066113B" w:rsidRPr="00970C3D" w:rsidRDefault="0066113B" w:rsidP="0066113B">
      <w:pPr>
        <w:pStyle w:val="Odsekzoznamu"/>
        <w:spacing w:after="0" w:line="240" w:lineRule="auto"/>
        <w:ind w:left="360"/>
        <w:jc w:val="both"/>
        <w:rPr>
          <w:bCs/>
          <w:sz w:val="24"/>
          <w:szCs w:val="24"/>
        </w:rPr>
      </w:pPr>
    </w:p>
    <w:p w14:paraId="5C4290E4" w14:textId="208CCB49" w:rsidR="0066113B" w:rsidRPr="00970C3D" w:rsidRDefault="0066113B" w:rsidP="0066113B">
      <w:pPr>
        <w:pStyle w:val="Odsekzoznamu"/>
        <w:spacing w:after="0" w:line="240" w:lineRule="auto"/>
        <w:ind w:left="360"/>
        <w:jc w:val="both"/>
        <w:rPr>
          <w:rFonts w:eastAsia="Times New Roman"/>
          <w:sz w:val="24"/>
        </w:rPr>
      </w:pPr>
      <w:r w:rsidRPr="00970C3D">
        <w:rPr>
          <w:bCs/>
          <w:sz w:val="24"/>
          <w:szCs w:val="24"/>
        </w:rPr>
        <w:t xml:space="preserve">„22. Smernica Európskeho parlamentu a Rady (EÚ) 2023/2668 z 22. novembra 2023, ktorou sa mení smernica 2009/148/ES o ochrane pracovníkov pred rizikami z vystavenia účinkom azbestu pri práci </w:t>
      </w:r>
      <w:r w:rsidRPr="00970C3D">
        <w:rPr>
          <w:rFonts w:eastAsia="Times New Roman"/>
          <w:sz w:val="24"/>
        </w:rPr>
        <w:t>(Ú. v. EÚ L, 2023/2668, 30.11.2023).</w:t>
      </w:r>
    </w:p>
    <w:p w14:paraId="4B23A681" w14:textId="77777777" w:rsidR="0066113B" w:rsidRPr="0066113B" w:rsidRDefault="0066113B" w:rsidP="0066113B">
      <w:pPr>
        <w:pStyle w:val="Odsekzoznamu"/>
        <w:spacing w:after="0" w:line="240" w:lineRule="auto"/>
        <w:ind w:left="360"/>
        <w:jc w:val="both"/>
        <w:rPr>
          <w:bCs/>
          <w:sz w:val="24"/>
          <w:szCs w:val="24"/>
        </w:rPr>
      </w:pPr>
    </w:p>
    <w:p w14:paraId="00BD5B0A" w14:textId="77777777" w:rsidR="0066113B" w:rsidRPr="00970C3D" w:rsidRDefault="0066113B" w:rsidP="0066113B">
      <w:pPr>
        <w:spacing w:after="0" w:line="240" w:lineRule="auto"/>
        <w:ind w:left="360"/>
        <w:jc w:val="both"/>
        <w:rPr>
          <w:rFonts w:ascii="Times New Roman" w:hAnsi="Times New Roman"/>
          <w:bCs/>
          <w:sz w:val="24"/>
          <w:szCs w:val="24"/>
        </w:rPr>
      </w:pPr>
      <w:r w:rsidRPr="0066113B">
        <w:rPr>
          <w:rFonts w:ascii="Times New Roman" w:hAnsi="Times New Roman"/>
          <w:bCs/>
          <w:sz w:val="24"/>
          <w:szCs w:val="24"/>
        </w:rPr>
        <w:t xml:space="preserve">23.Smernica </w:t>
      </w:r>
      <w:r w:rsidRPr="00970C3D">
        <w:rPr>
          <w:rFonts w:ascii="Times New Roman" w:hAnsi="Times New Roman"/>
          <w:bCs/>
          <w:sz w:val="24"/>
          <w:szCs w:val="24"/>
        </w:rPr>
        <w:t xml:space="preserve">Európskeho parlamentu a Rady (EÚ) 2024/869 z 13. marca 2024, ktorou sa mení smernica Európskeho parlamentu a Rady 2004/37/ES  a smernica Rady 98/24/ES, pokiaľ ide o limitné hodnoty pre olovo a jeho anorganické zlúčeniny a pre </w:t>
      </w:r>
      <w:proofErr w:type="spellStart"/>
      <w:r w:rsidRPr="00970C3D">
        <w:rPr>
          <w:rFonts w:ascii="Times New Roman" w:hAnsi="Times New Roman"/>
          <w:bCs/>
          <w:sz w:val="24"/>
          <w:szCs w:val="24"/>
        </w:rPr>
        <w:t>diizokyanáty</w:t>
      </w:r>
      <w:proofErr w:type="spellEnd"/>
      <w:r w:rsidRPr="00970C3D">
        <w:rPr>
          <w:rFonts w:ascii="Times New Roman" w:hAnsi="Times New Roman"/>
          <w:bCs/>
          <w:sz w:val="24"/>
          <w:szCs w:val="24"/>
        </w:rPr>
        <w:t xml:space="preserve"> </w:t>
      </w:r>
      <w:r w:rsidRPr="00970C3D">
        <w:rPr>
          <w:rFonts w:ascii="Times New Roman" w:hAnsi="Times New Roman"/>
          <w:sz w:val="24"/>
        </w:rPr>
        <w:t>(Ú. v. EÚ L, 2024/869, 19.3.2024).“.</w:t>
      </w:r>
    </w:p>
    <w:p w14:paraId="268354CD" w14:textId="77777777" w:rsidR="009918D5" w:rsidRPr="00970C3D" w:rsidRDefault="009918D5" w:rsidP="00220F3A">
      <w:pPr>
        <w:pStyle w:val="Odsekzoznamu"/>
        <w:spacing w:after="0" w:line="240" w:lineRule="auto"/>
        <w:ind w:left="360"/>
        <w:jc w:val="both"/>
        <w:rPr>
          <w:bCs/>
          <w:sz w:val="24"/>
          <w:szCs w:val="24"/>
        </w:rPr>
      </w:pPr>
    </w:p>
    <w:p w14:paraId="60A56192" w14:textId="13E5890A" w:rsidR="00220F3A" w:rsidRPr="00970C3D" w:rsidRDefault="00220F3A" w:rsidP="006D1CAA">
      <w:pPr>
        <w:pStyle w:val="Odsekzoznamu"/>
        <w:numPr>
          <w:ilvl w:val="0"/>
          <w:numId w:val="91"/>
        </w:numPr>
        <w:spacing w:after="0" w:line="240" w:lineRule="auto"/>
        <w:jc w:val="both"/>
        <w:rPr>
          <w:bCs/>
          <w:sz w:val="24"/>
          <w:szCs w:val="24"/>
        </w:rPr>
      </w:pPr>
      <w:r w:rsidRPr="00970C3D">
        <w:rPr>
          <w:bCs/>
          <w:sz w:val="24"/>
          <w:szCs w:val="24"/>
        </w:rPr>
        <w:t>V prílohe č. 10 písmeno a) znie:</w:t>
      </w:r>
    </w:p>
    <w:p w14:paraId="318A1BE2" w14:textId="0AA26ABD" w:rsidR="00220F3A" w:rsidRPr="00970C3D" w:rsidRDefault="00220F3A" w:rsidP="00220F3A">
      <w:pPr>
        <w:spacing w:after="0" w:line="240" w:lineRule="auto"/>
        <w:jc w:val="both"/>
        <w:rPr>
          <w:rFonts w:ascii="Times New Roman" w:hAnsi="Times New Roman"/>
          <w:bCs/>
          <w:sz w:val="24"/>
          <w:szCs w:val="24"/>
        </w:rPr>
      </w:pPr>
      <w:r w:rsidRPr="00970C3D">
        <w:rPr>
          <w:rFonts w:ascii="Times New Roman" w:hAnsi="Times New Roman"/>
          <w:bCs/>
          <w:sz w:val="24"/>
          <w:szCs w:val="24"/>
        </w:rPr>
        <w:tab/>
      </w:r>
      <w:r w:rsidRPr="00970C3D">
        <w:rPr>
          <w:rFonts w:ascii="Times New Roman" w:hAnsi="Times New Roman"/>
          <w:bCs/>
          <w:sz w:val="24"/>
          <w:szCs w:val="24"/>
        </w:rPr>
        <w:tab/>
      </w:r>
    </w:p>
    <w:p w14:paraId="1A5C71BD" w14:textId="77777777" w:rsidR="00220F3A" w:rsidRPr="00062686" w:rsidRDefault="00220F3A" w:rsidP="00220F3A">
      <w:pPr>
        <w:spacing w:after="0" w:line="240" w:lineRule="auto"/>
        <w:jc w:val="both"/>
        <w:rPr>
          <w:rFonts w:ascii="Times New Roman" w:hAnsi="Times New Roman"/>
          <w:sz w:val="24"/>
          <w:szCs w:val="24"/>
        </w:rPr>
      </w:pPr>
      <w:r w:rsidRPr="00062686">
        <w:rPr>
          <w:rFonts w:ascii="Times New Roman" w:hAnsi="Times New Roman"/>
          <w:sz w:val="24"/>
          <w:szCs w:val="24"/>
        </w:rPr>
        <w:t xml:space="preserve">„a) Zoznam spracúvaných osobných údajov </w:t>
      </w:r>
    </w:p>
    <w:p w14:paraId="678421D2" w14:textId="77777777" w:rsidR="00220F3A" w:rsidRPr="00062686" w:rsidRDefault="00220F3A" w:rsidP="00220F3A">
      <w:pPr>
        <w:spacing w:line="240" w:lineRule="auto"/>
        <w:jc w:val="both"/>
        <w:rPr>
          <w:rFonts w:ascii="Times New Roman" w:hAnsi="Times New Roman"/>
          <w:sz w:val="24"/>
          <w:szCs w:val="24"/>
        </w:rPr>
      </w:pPr>
      <w:r w:rsidRPr="00062686">
        <w:rPr>
          <w:rFonts w:ascii="Times New Roman" w:hAnsi="Times New Roman"/>
          <w:sz w:val="24"/>
          <w:szCs w:val="24"/>
        </w:rPr>
        <w:t xml:space="preserve">Údaje o osobe (meno a priezvisko, rodné číslo, vek, dátum narodenia, pohlavie, príznak cudzinca, identifikátor cudzinca, číslo pasu, krajina trvalého pobytu u cudzinca, ulica, obec (bydlisko), poštové smerovacie číslo, povolanie, telefón, poznámka, názov kolektívneho zariadenia, ulica, obec a poštové smerovacie číslo a poznámka ku kol. zariadeniu, kód diagnózy, kontakt s osobou, ktorá vykonávala epidemiologicky závažnú činnosť, dátum hlásenia, dátum prvých príznakov, dátum návštevy lekára, číslo prípadu v rodine, klinická forma, obec nákazy, je importovaná nákaza, predpokladaná krajina nákazy, miesto nákazy, miesto izolácie, dátum izolácie, dátum prijatia na hospitalizáciu, dátum prepustenia z hospitalizácie, spôsob ukončenia hospitalizácie, dopad ochorenia, je nemocničná nákaza, dátum odberu vzorky, druh materiálu, test, </w:t>
      </w:r>
      <w:proofErr w:type="spellStart"/>
      <w:r w:rsidRPr="00062686">
        <w:rPr>
          <w:rFonts w:ascii="Times New Roman" w:hAnsi="Times New Roman"/>
          <w:sz w:val="24"/>
          <w:szCs w:val="24"/>
        </w:rPr>
        <w:t>etiologický</w:t>
      </w:r>
      <w:proofErr w:type="spellEnd"/>
      <w:r w:rsidRPr="00062686">
        <w:rPr>
          <w:rFonts w:ascii="Times New Roman" w:hAnsi="Times New Roman"/>
          <w:sz w:val="24"/>
          <w:szCs w:val="24"/>
        </w:rPr>
        <w:t xml:space="preserve"> agens, výsledok testovania, číselný kód hlásiaceho poskytovateľa zdravotnej starostlivosti, číselný kód zdravotníckeho pracovníka, ktorým je hlásiaci lekár, číselný kód poskytovateľa zdravotnej starostlivosti, kde došlo k nemocničnej nákaze, oddelenie (špecifický údaj pre hlásenie nemocničnej nákazy), príjmová diagnóza (špecifický údaj pre hlásenie nemocničnej nákazy), dátum hospitalizácie, invazívny zákrok - druh (špecifický údaj pre hlásenie nemocničnej nákazy), dátum zákroku (špecifický údaj pre hlásenie nemocničnej nákazy), iné zákroky - druh (špecifický údaj pre hlásenie nemocničnej nákazy), dátum iných zákrokov (špecifický údaj pre hlásenie nemocničnej nákazy), výskyt </w:t>
      </w:r>
      <w:proofErr w:type="spellStart"/>
      <w:r w:rsidRPr="00062686">
        <w:rPr>
          <w:rFonts w:ascii="Times New Roman" w:hAnsi="Times New Roman"/>
          <w:sz w:val="24"/>
          <w:szCs w:val="24"/>
        </w:rPr>
        <w:t>polyrezistentného</w:t>
      </w:r>
      <w:proofErr w:type="spellEnd"/>
      <w:r w:rsidRPr="00062686">
        <w:rPr>
          <w:rFonts w:ascii="Times New Roman" w:hAnsi="Times New Roman"/>
          <w:sz w:val="24"/>
          <w:szCs w:val="24"/>
        </w:rPr>
        <w:t xml:space="preserve"> kmeňa (špecifický údaj pre hlásenie nemocničnej nákazy), predĺženie hospitalizácie pre nemocničnú nákazu, rodinný stav (špecifický údaj pre hlásenie pohlavne prenosného ochorenia), druh ochorenia (špecifický údaj pre hlásenie pohlavne prenosného ochorenia), prameň pôvodcu nákazy známy (špecifický údaj pre hlásenie pohlavne prenosného ochorenia), HIV pozitívny (špecifický údaj pre hlásenie pohlavne prenosného ochorenia), mechanizmus prenosu (špecifický údaj pre hlásenie pohlavne prenosného ochorenia), osoba poskytujúca sexuálne služby (špecifický údaj pre hlásenie pohlavne prenosného ochorenia), kontakt s osobou poskytujúcou sexuálne služby (špecifický údaj pre hlásenie pohlavne prenosného ochorenia), týždeň gravidity (špecifický údaj pre hlásenie pohlavne prenosného ochorenia).“</w:t>
      </w:r>
    </w:p>
    <w:p w14:paraId="6321237C" w14:textId="77777777" w:rsidR="00D44136" w:rsidRPr="00062686" w:rsidRDefault="00D44136" w:rsidP="001B3B6D">
      <w:pPr>
        <w:spacing w:after="0" w:line="240" w:lineRule="auto"/>
        <w:rPr>
          <w:rFonts w:ascii="Times New Roman" w:hAnsi="Times New Roman"/>
          <w:b/>
          <w:sz w:val="24"/>
          <w:szCs w:val="24"/>
        </w:rPr>
      </w:pPr>
    </w:p>
    <w:p w14:paraId="095B2A16" w14:textId="77777777" w:rsidR="00F54076" w:rsidRDefault="00F54076" w:rsidP="00F54076">
      <w:pPr>
        <w:spacing w:after="0" w:line="240" w:lineRule="auto"/>
        <w:jc w:val="center"/>
        <w:rPr>
          <w:rFonts w:ascii="Times New Roman" w:hAnsi="Times New Roman"/>
          <w:b/>
          <w:bCs/>
          <w:sz w:val="24"/>
          <w:szCs w:val="24"/>
          <w:lang w:eastAsia="sk-SK"/>
        </w:rPr>
      </w:pPr>
      <w:r w:rsidRPr="00062686">
        <w:rPr>
          <w:rFonts w:ascii="Times New Roman" w:hAnsi="Times New Roman"/>
          <w:b/>
          <w:bCs/>
          <w:sz w:val="24"/>
          <w:szCs w:val="24"/>
          <w:lang w:eastAsia="sk-SK"/>
        </w:rPr>
        <w:lastRenderedPageBreak/>
        <w:t>Čl. II</w:t>
      </w:r>
    </w:p>
    <w:p w14:paraId="52E97198" w14:textId="77777777" w:rsidR="00A4188D" w:rsidRPr="00062686" w:rsidRDefault="00A4188D" w:rsidP="00F54076">
      <w:pPr>
        <w:spacing w:after="0" w:line="240" w:lineRule="auto"/>
        <w:jc w:val="center"/>
        <w:rPr>
          <w:rFonts w:ascii="Times New Roman" w:hAnsi="Times New Roman"/>
          <w:b/>
          <w:bCs/>
          <w:sz w:val="24"/>
          <w:szCs w:val="24"/>
          <w:lang w:eastAsia="sk-SK"/>
        </w:rPr>
      </w:pPr>
    </w:p>
    <w:p w14:paraId="096A3FE6" w14:textId="77777777" w:rsidR="00F54076" w:rsidRPr="00062686" w:rsidRDefault="00F54076" w:rsidP="00F54076">
      <w:pPr>
        <w:spacing w:after="0" w:line="240" w:lineRule="auto"/>
        <w:jc w:val="both"/>
        <w:rPr>
          <w:rFonts w:ascii="Times New Roman" w:hAnsi="Times New Roman"/>
          <w:sz w:val="24"/>
          <w:szCs w:val="24"/>
          <w:lang w:eastAsia="sk-SK"/>
        </w:rPr>
      </w:pPr>
    </w:p>
    <w:p w14:paraId="7CC43DB5" w14:textId="77777777" w:rsidR="00A4188D" w:rsidRPr="00FD62F3" w:rsidRDefault="00A4188D" w:rsidP="00A4188D">
      <w:pPr>
        <w:spacing w:after="0" w:line="240" w:lineRule="auto"/>
        <w:jc w:val="both"/>
        <w:rPr>
          <w:rFonts w:ascii="Times New Roman" w:hAnsi="Times New Roman"/>
          <w:sz w:val="24"/>
          <w:szCs w:val="24"/>
          <w:lang w:eastAsia="sk-SK"/>
        </w:rPr>
      </w:pPr>
      <w:r w:rsidRPr="00FD62F3">
        <w:rPr>
          <w:rFonts w:ascii="Times New Roman" w:hAnsi="Times New Roman"/>
          <w:sz w:val="24"/>
          <w:szCs w:val="24"/>
          <w:lang w:eastAsia="sk-SK"/>
        </w:rPr>
        <w:t>Zákon</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455/1991</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Zb.</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o</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živnostenskom</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podnikaní</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(živnostenský</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zákon)</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v</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znení</w:t>
      </w:r>
      <w:r w:rsidRPr="00FD62F3">
        <w:rPr>
          <w:rFonts w:ascii="Times New Roman" w:hAnsi="Times New Roman"/>
          <w:spacing w:val="1"/>
          <w:sz w:val="24"/>
          <w:szCs w:val="24"/>
          <w:lang w:eastAsia="sk-SK"/>
        </w:rPr>
        <w:t xml:space="preserve"> </w:t>
      </w:r>
      <w:r w:rsidRPr="00FD62F3">
        <w:rPr>
          <w:rFonts w:ascii="Times New Roman" w:hAnsi="Times New Roman"/>
          <w:sz w:val="24"/>
          <w:szCs w:val="24"/>
          <w:lang w:eastAsia="sk-SK"/>
        </w:rPr>
        <w:t>zákona č.</w:t>
      </w:r>
      <w:r>
        <w:rPr>
          <w:rFonts w:ascii="Times New Roman" w:hAnsi="Times New Roman"/>
          <w:spacing w:val="76"/>
          <w:sz w:val="24"/>
          <w:szCs w:val="24"/>
          <w:lang w:eastAsia="sk-SK"/>
        </w:rPr>
        <w:t> </w:t>
      </w:r>
      <w:r w:rsidRPr="00FD62F3">
        <w:rPr>
          <w:rFonts w:ascii="Times New Roman" w:hAnsi="Times New Roman"/>
          <w:sz w:val="24"/>
          <w:szCs w:val="24"/>
          <w:lang w:eastAsia="sk-SK"/>
        </w:rPr>
        <w:t>231/1992</w:t>
      </w:r>
      <w:r w:rsidRPr="00FD62F3">
        <w:rPr>
          <w:rFonts w:ascii="Times New Roman" w:hAnsi="Times New Roman"/>
          <w:spacing w:val="76"/>
          <w:sz w:val="24"/>
          <w:szCs w:val="24"/>
          <w:lang w:eastAsia="sk-SK"/>
        </w:rPr>
        <w:t xml:space="preserve"> </w:t>
      </w:r>
      <w:r w:rsidRPr="00FD62F3">
        <w:rPr>
          <w:rFonts w:ascii="Times New Roman" w:hAnsi="Times New Roman"/>
          <w:sz w:val="24"/>
          <w:szCs w:val="24"/>
          <w:lang w:eastAsia="sk-SK"/>
        </w:rPr>
        <w:t>Zb.,</w:t>
      </w:r>
      <w:r w:rsidRPr="00FD62F3">
        <w:rPr>
          <w:rFonts w:ascii="Times New Roman" w:hAnsi="Times New Roman"/>
          <w:spacing w:val="76"/>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76"/>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76"/>
          <w:sz w:val="24"/>
          <w:szCs w:val="24"/>
          <w:lang w:eastAsia="sk-SK"/>
        </w:rPr>
        <w:t xml:space="preserve"> </w:t>
      </w:r>
      <w:r w:rsidRPr="00FD62F3">
        <w:rPr>
          <w:rFonts w:ascii="Times New Roman" w:hAnsi="Times New Roman"/>
          <w:sz w:val="24"/>
          <w:szCs w:val="24"/>
          <w:lang w:eastAsia="sk-SK"/>
        </w:rPr>
        <w:t>600/1992</w:t>
      </w:r>
      <w:r w:rsidRPr="00FD62F3">
        <w:rPr>
          <w:rFonts w:ascii="Times New Roman" w:hAnsi="Times New Roman"/>
          <w:spacing w:val="76"/>
          <w:sz w:val="24"/>
          <w:szCs w:val="24"/>
          <w:lang w:eastAsia="sk-SK"/>
        </w:rPr>
        <w:t xml:space="preserve"> </w:t>
      </w:r>
      <w:r w:rsidRPr="00FD62F3">
        <w:rPr>
          <w:rFonts w:ascii="Times New Roman" w:hAnsi="Times New Roman"/>
          <w:sz w:val="24"/>
          <w:szCs w:val="24"/>
          <w:lang w:eastAsia="sk-SK"/>
        </w:rPr>
        <w:t>Zb.,</w:t>
      </w:r>
      <w:r w:rsidRPr="00FD62F3">
        <w:rPr>
          <w:rFonts w:ascii="Times New Roman" w:hAnsi="Times New Roman"/>
          <w:spacing w:val="76"/>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76"/>
          <w:sz w:val="24"/>
          <w:szCs w:val="24"/>
          <w:lang w:eastAsia="sk-SK"/>
        </w:rPr>
        <w:t xml:space="preserve"> </w:t>
      </w:r>
      <w:r w:rsidRPr="00FD62F3">
        <w:rPr>
          <w:rFonts w:ascii="Times New Roman" w:hAnsi="Times New Roman"/>
          <w:sz w:val="24"/>
          <w:szCs w:val="24"/>
          <w:lang w:eastAsia="sk-SK"/>
        </w:rPr>
        <w:t>Národnej</w:t>
      </w:r>
      <w:r w:rsidRPr="00FD62F3">
        <w:rPr>
          <w:rFonts w:ascii="Times New Roman" w:hAnsi="Times New Roman"/>
          <w:spacing w:val="76"/>
          <w:sz w:val="24"/>
          <w:szCs w:val="24"/>
          <w:lang w:eastAsia="sk-SK"/>
        </w:rPr>
        <w:t xml:space="preserve"> </w:t>
      </w:r>
      <w:r w:rsidRPr="00FD62F3">
        <w:rPr>
          <w:rFonts w:ascii="Times New Roman" w:hAnsi="Times New Roman"/>
          <w:sz w:val="24"/>
          <w:szCs w:val="24"/>
          <w:lang w:eastAsia="sk-SK"/>
        </w:rPr>
        <w:t>rady</w:t>
      </w:r>
      <w:r w:rsidRPr="00FD62F3">
        <w:rPr>
          <w:rFonts w:ascii="Times New Roman" w:hAnsi="Times New Roman"/>
          <w:spacing w:val="76"/>
          <w:sz w:val="24"/>
          <w:szCs w:val="24"/>
          <w:lang w:eastAsia="sk-SK"/>
        </w:rPr>
        <w:t xml:space="preserve"> </w:t>
      </w:r>
      <w:r w:rsidRPr="00FD62F3">
        <w:rPr>
          <w:rFonts w:ascii="Times New Roman" w:hAnsi="Times New Roman"/>
          <w:sz w:val="24"/>
          <w:szCs w:val="24"/>
          <w:lang w:eastAsia="sk-SK"/>
        </w:rPr>
        <w:t>Slovenskej</w:t>
      </w:r>
      <w:r w:rsidRPr="00FD62F3">
        <w:rPr>
          <w:rFonts w:ascii="Times New Roman" w:hAnsi="Times New Roman"/>
          <w:spacing w:val="76"/>
          <w:sz w:val="24"/>
          <w:szCs w:val="24"/>
          <w:lang w:eastAsia="sk-SK"/>
        </w:rPr>
        <w:t xml:space="preserve"> </w:t>
      </w:r>
      <w:r>
        <w:rPr>
          <w:rFonts w:ascii="Times New Roman" w:hAnsi="Times New Roman"/>
          <w:sz w:val="24"/>
          <w:szCs w:val="24"/>
          <w:lang w:eastAsia="sk-SK"/>
        </w:rPr>
        <w:t>republiky č. </w:t>
      </w:r>
      <w:r w:rsidRPr="00FD62F3">
        <w:rPr>
          <w:rFonts w:ascii="Times New Roman" w:hAnsi="Times New Roman"/>
          <w:sz w:val="24"/>
          <w:szCs w:val="24"/>
          <w:lang w:eastAsia="sk-SK"/>
        </w:rPr>
        <w:t>132/1994</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Národnej</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rady</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Slovenskej</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republiky</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200/1995</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52"/>
          <w:sz w:val="24"/>
          <w:szCs w:val="24"/>
          <w:lang w:eastAsia="sk-SK"/>
        </w:rPr>
        <w:t xml:space="preserve"> </w:t>
      </w:r>
      <w:r w:rsidRPr="00FD62F3">
        <w:rPr>
          <w:rFonts w:ascii="Times New Roman" w:hAnsi="Times New Roman"/>
          <w:sz w:val="24"/>
          <w:szCs w:val="24"/>
          <w:lang w:eastAsia="sk-SK"/>
        </w:rPr>
        <w:t>zákona Národnej</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rady</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Slovenskej</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republiky</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216/1995</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Národnej</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rady</w:t>
      </w:r>
      <w:r w:rsidRPr="00FD62F3">
        <w:rPr>
          <w:rFonts w:ascii="Times New Roman" w:hAnsi="Times New Roman"/>
          <w:spacing w:val="51"/>
          <w:sz w:val="24"/>
          <w:szCs w:val="24"/>
          <w:lang w:eastAsia="sk-SK"/>
        </w:rPr>
        <w:t xml:space="preserve"> </w:t>
      </w:r>
      <w:r w:rsidRPr="00FD62F3">
        <w:rPr>
          <w:rFonts w:ascii="Times New Roman" w:hAnsi="Times New Roman"/>
          <w:sz w:val="24"/>
          <w:szCs w:val="24"/>
          <w:lang w:eastAsia="sk-SK"/>
        </w:rPr>
        <w:t>Slovenskej republiky</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233/1995</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Národnej</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rady</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Slovenskej</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republiky</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123/1996</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 zákona</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Národnej</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rady</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Slovenskej</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republiky</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164/1996</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Národnej</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rady</w:t>
      </w:r>
      <w:r w:rsidRPr="00FD62F3">
        <w:rPr>
          <w:rFonts w:ascii="Times New Roman" w:hAnsi="Times New Roman"/>
          <w:spacing w:val="-15"/>
          <w:sz w:val="24"/>
          <w:szCs w:val="24"/>
          <w:lang w:eastAsia="sk-SK"/>
        </w:rPr>
        <w:t xml:space="preserve"> </w:t>
      </w:r>
      <w:r w:rsidRPr="00FD62F3">
        <w:rPr>
          <w:rFonts w:ascii="Times New Roman" w:hAnsi="Times New Roman"/>
          <w:sz w:val="24"/>
          <w:szCs w:val="24"/>
          <w:lang w:eastAsia="sk-SK"/>
        </w:rPr>
        <w:t>Slovenskej republiky</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222/1996</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Národnej</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rady</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Slovenskej</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republiky</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289/1996</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30"/>
          <w:sz w:val="24"/>
          <w:szCs w:val="24"/>
          <w:lang w:eastAsia="sk-SK"/>
        </w:rPr>
        <w:t xml:space="preserve"> </w:t>
      </w:r>
      <w:r w:rsidRPr="00FD62F3">
        <w:rPr>
          <w:rFonts w:ascii="Times New Roman" w:hAnsi="Times New Roman"/>
          <w:sz w:val="24"/>
          <w:szCs w:val="24"/>
          <w:lang w:eastAsia="sk-SK"/>
        </w:rPr>
        <w:t>z., zákona</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Národnej</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rady</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Slovenskej</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republiky</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290/1996</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288/1997</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8"/>
          <w:sz w:val="24"/>
          <w:szCs w:val="24"/>
          <w:lang w:eastAsia="sk-SK"/>
        </w:rPr>
        <w:t xml:space="preserve"> </w:t>
      </w:r>
      <w:r w:rsidRPr="00FD62F3">
        <w:rPr>
          <w:rFonts w:ascii="Times New Roman" w:hAnsi="Times New Roman"/>
          <w:sz w:val="24"/>
          <w:szCs w:val="24"/>
          <w:lang w:eastAsia="sk-SK"/>
        </w:rPr>
        <w:t>zákona č.</w:t>
      </w:r>
      <w:r>
        <w:rPr>
          <w:rFonts w:ascii="Times New Roman" w:hAnsi="Times New Roman"/>
          <w:spacing w:val="9"/>
          <w:sz w:val="24"/>
          <w:szCs w:val="24"/>
          <w:lang w:eastAsia="sk-SK"/>
        </w:rPr>
        <w:t> </w:t>
      </w:r>
      <w:r w:rsidRPr="00FD62F3">
        <w:rPr>
          <w:rFonts w:ascii="Times New Roman" w:hAnsi="Times New Roman"/>
          <w:sz w:val="24"/>
          <w:szCs w:val="24"/>
          <w:lang w:eastAsia="sk-SK"/>
        </w:rPr>
        <w:t>379/1997</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70/1998</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76/1998</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126/1998</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9"/>
          <w:sz w:val="24"/>
          <w:szCs w:val="24"/>
          <w:lang w:eastAsia="sk-SK"/>
        </w:rPr>
        <w:t xml:space="preserve"> </w:t>
      </w:r>
      <w:r w:rsidRPr="00FD62F3">
        <w:rPr>
          <w:rFonts w:ascii="Times New Roman" w:hAnsi="Times New Roman"/>
          <w:sz w:val="24"/>
          <w:szCs w:val="24"/>
          <w:lang w:eastAsia="sk-SK"/>
        </w:rPr>
        <w:t>z., 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129/1998</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140/1998</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143/1998</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Pr>
          <w:rFonts w:ascii="Times New Roman" w:hAnsi="Times New Roman"/>
          <w:sz w:val="24"/>
          <w:szCs w:val="24"/>
          <w:lang w:eastAsia="sk-SK"/>
        </w:rPr>
        <w:t>zákona č. </w:t>
      </w:r>
      <w:r w:rsidRPr="00FD62F3">
        <w:rPr>
          <w:rFonts w:ascii="Times New Roman" w:hAnsi="Times New Roman"/>
          <w:sz w:val="24"/>
          <w:szCs w:val="24"/>
          <w:lang w:eastAsia="sk-SK"/>
        </w:rPr>
        <w:t>144/1998</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161/1998</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178/1998</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179/1998</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 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194/1998</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263/1999</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264/1999</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Pr>
          <w:rFonts w:ascii="Times New Roman" w:hAnsi="Times New Roman"/>
          <w:sz w:val="24"/>
          <w:szCs w:val="24"/>
          <w:lang w:eastAsia="sk-SK"/>
        </w:rPr>
        <w:t>zákona č. </w:t>
      </w:r>
      <w:r w:rsidRPr="00FD62F3">
        <w:rPr>
          <w:rFonts w:ascii="Times New Roman" w:hAnsi="Times New Roman"/>
          <w:sz w:val="24"/>
          <w:szCs w:val="24"/>
          <w:lang w:eastAsia="sk-SK"/>
        </w:rPr>
        <w:t>119/2000</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142/2000</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236/2000</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238/2000</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 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268/2000</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338/2000</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223/2001</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Pr>
          <w:rFonts w:ascii="Times New Roman" w:hAnsi="Times New Roman"/>
          <w:sz w:val="24"/>
          <w:szCs w:val="24"/>
          <w:lang w:eastAsia="sk-SK"/>
        </w:rPr>
        <w:t>zákona č. </w:t>
      </w:r>
      <w:r w:rsidRPr="00FD62F3">
        <w:rPr>
          <w:rFonts w:ascii="Times New Roman" w:hAnsi="Times New Roman"/>
          <w:sz w:val="24"/>
          <w:szCs w:val="24"/>
          <w:lang w:eastAsia="sk-SK"/>
        </w:rPr>
        <w:t>279/2001</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488/2001</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554/2001</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261/2002</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 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284/2002</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506/2002</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190/2003</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Pr>
          <w:rFonts w:ascii="Times New Roman" w:hAnsi="Times New Roman"/>
          <w:sz w:val="24"/>
          <w:szCs w:val="24"/>
          <w:lang w:eastAsia="sk-SK"/>
        </w:rPr>
        <w:t>zákona č. </w:t>
      </w:r>
      <w:r w:rsidRPr="00FD62F3">
        <w:rPr>
          <w:rFonts w:ascii="Times New Roman" w:hAnsi="Times New Roman"/>
          <w:sz w:val="24"/>
          <w:szCs w:val="24"/>
          <w:lang w:eastAsia="sk-SK"/>
        </w:rPr>
        <w:t>219/2003</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245/2003</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423/2003</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515/2003</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 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586/2003</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602/2003</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347/2004</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Pr>
          <w:rFonts w:ascii="Times New Roman" w:hAnsi="Times New Roman"/>
          <w:sz w:val="24"/>
          <w:szCs w:val="24"/>
          <w:lang w:eastAsia="sk-SK"/>
        </w:rPr>
        <w:t>zákona č. </w:t>
      </w:r>
      <w:r w:rsidRPr="00FD62F3">
        <w:rPr>
          <w:rFonts w:ascii="Times New Roman" w:hAnsi="Times New Roman"/>
          <w:sz w:val="24"/>
          <w:szCs w:val="24"/>
          <w:lang w:eastAsia="sk-SK"/>
        </w:rPr>
        <w:t>350/2004</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365/2004</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420/2004</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533/2004</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 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544/2004</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578/2004</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624/2004</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62"/>
          <w:sz w:val="24"/>
          <w:szCs w:val="24"/>
          <w:lang w:eastAsia="sk-SK"/>
        </w:rPr>
        <w:t xml:space="preserve"> </w:t>
      </w:r>
      <w:r>
        <w:rPr>
          <w:rFonts w:ascii="Times New Roman" w:hAnsi="Times New Roman"/>
          <w:sz w:val="24"/>
          <w:szCs w:val="24"/>
          <w:lang w:eastAsia="sk-SK"/>
        </w:rPr>
        <w:t>zákona č. </w:t>
      </w:r>
      <w:r w:rsidRPr="00FD62F3">
        <w:rPr>
          <w:rFonts w:ascii="Times New Roman" w:hAnsi="Times New Roman"/>
          <w:sz w:val="24"/>
          <w:szCs w:val="24"/>
          <w:lang w:eastAsia="sk-SK"/>
        </w:rPr>
        <w:t>650/2004</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656/2004</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725/2004</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8/2005</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13"/>
          <w:sz w:val="24"/>
          <w:szCs w:val="24"/>
          <w:lang w:eastAsia="sk-SK"/>
        </w:rPr>
        <w:t xml:space="preserve"> </w:t>
      </w:r>
      <w:r w:rsidRPr="00FD62F3">
        <w:rPr>
          <w:rFonts w:ascii="Times New Roman" w:hAnsi="Times New Roman"/>
          <w:sz w:val="24"/>
          <w:szCs w:val="24"/>
          <w:lang w:eastAsia="sk-SK"/>
        </w:rPr>
        <w:t>z. zákona</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93/2005</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331/2005</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340/2005</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70"/>
          <w:sz w:val="24"/>
          <w:szCs w:val="24"/>
          <w:lang w:eastAsia="sk-SK"/>
        </w:rPr>
        <w:t xml:space="preserve"> </w:t>
      </w:r>
      <w:r w:rsidRPr="00FD62F3">
        <w:rPr>
          <w:rFonts w:ascii="Times New Roman" w:hAnsi="Times New Roman"/>
          <w:sz w:val="24"/>
          <w:szCs w:val="24"/>
          <w:lang w:eastAsia="sk-SK"/>
        </w:rPr>
        <w:t xml:space="preserve">zákona </w:t>
      </w:r>
    </w:p>
    <w:p w14:paraId="0F80442A" w14:textId="502E2E2A" w:rsidR="00A4188D" w:rsidRPr="00EB47A0" w:rsidRDefault="00A4188D" w:rsidP="00A4188D">
      <w:pPr>
        <w:spacing w:after="0" w:line="240" w:lineRule="auto"/>
        <w:jc w:val="both"/>
        <w:rPr>
          <w:rFonts w:ascii="Times New Roman" w:hAnsi="Times New Roman"/>
          <w:color w:val="FF0000"/>
          <w:sz w:val="24"/>
          <w:szCs w:val="24"/>
          <w:lang w:eastAsia="sk-SK"/>
        </w:rPr>
      </w:pPr>
      <w:r>
        <w:rPr>
          <w:rFonts w:ascii="Times New Roman" w:hAnsi="Times New Roman"/>
          <w:sz w:val="24"/>
          <w:szCs w:val="24"/>
          <w:lang w:eastAsia="sk-SK"/>
        </w:rPr>
        <w:t>č. </w:t>
      </w:r>
      <w:r w:rsidRPr="00FD62F3">
        <w:rPr>
          <w:rFonts w:ascii="Times New Roman" w:hAnsi="Times New Roman"/>
          <w:sz w:val="24"/>
          <w:szCs w:val="24"/>
          <w:lang w:eastAsia="sk-SK"/>
        </w:rPr>
        <w:t>351/2005 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zákona</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č.</w:t>
      </w:r>
      <w:r w:rsidRPr="00FD62F3">
        <w:rPr>
          <w:rFonts w:ascii="Times New Roman" w:hAnsi="Times New Roman"/>
          <w:spacing w:val="-4"/>
          <w:sz w:val="24"/>
          <w:szCs w:val="24"/>
          <w:lang w:eastAsia="sk-SK"/>
        </w:rPr>
        <w:t xml:space="preserve"> </w:t>
      </w:r>
      <w:r w:rsidRPr="00FD62F3">
        <w:rPr>
          <w:rFonts w:ascii="Times New Roman" w:hAnsi="Times New Roman"/>
          <w:sz w:val="24"/>
          <w:szCs w:val="24"/>
          <w:lang w:eastAsia="sk-SK"/>
        </w:rPr>
        <w:t>470/2005</w:t>
      </w:r>
      <w:r w:rsidRPr="00FD62F3">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473/2005</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491/2005</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č. 555/2005</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567/2005</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124/2006</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7"/>
          <w:sz w:val="24"/>
          <w:szCs w:val="24"/>
          <w:lang w:eastAsia="sk-SK"/>
        </w:rPr>
        <w:t xml:space="preserve"> </w:t>
      </w:r>
      <w:r w:rsidRPr="00AB259F">
        <w:rPr>
          <w:rFonts w:ascii="Times New Roman" w:hAnsi="Times New Roman"/>
          <w:sz w:val="24"/>
          <w:szCs w:val="24"/>
          <w:lang w:eastAsia="sk-SK"/>
        </w:rPr>
        <w:t>zákona č. 126/2006</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17/2007</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99/2007</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193/2007</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0"/>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218/2007</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358/2007</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577/2007</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 č. 112/2008</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445/2008</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448/2008</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186/2009</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492/2009</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568/2009</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129/2010</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 č. 136/2010</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 556/2010</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249/2011</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324/2011</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362/2011</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392/2011</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395/2011</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 č. 251/2012</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 314/2012</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321/2012</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351/2012</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447/2012</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39/2013</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94/2013</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zákona č. 95/2013 Z. z.,</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180/2013 Z. z.,</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218/2013</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1/2014</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22"/>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35/2014</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58/2014</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182/2014</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8"/>
          <w:sz w:val="24"/>
          <w:szCs w:val="24"/>
          <w:lang w:eastAsia="sk-SK"/>
        </w:rPr>
        <w:t xml:space="preserve"> </w:t>
      </w:r>
      <w:r w:rsidRPr="00AB259F">
        <w:rPr>
          <w:rFonts w:ascii="Times New Roman" w:hAnsi="Times New Roman"/>
          <w:sz w:val="24"/>
          <w:szCs w:val="24"/>
          <w:lang w:eastAsia="sk-SK"/>
        </w:rPr>
        <w:t>zákona č. 204/2014 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219/2014</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321/2014</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333/2014</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č. 399/2014</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77/2015</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79/2015</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4"/>
          <w:sz w:val="24"/>
          <w:szCs w:val="24"/>
          <w:lang w:eastAsia="sk-SK"/>
        </w:rPr>
        <w:t xml:space="preserve"> </w:t>
      </w:r>
      <w:r w:rsidRPr="00AB259F">
        <w:rPr>
          <w:rFonts w:ascii="Times New Roman" w:hAnsi="Times New Roman"/>
          <w:sz w:val="24"/>
          <w:szCs w:val="24"/>
          <w:lang w:eastAsia="sk-SK"/>
        </w:rPr>
        <w:t>zákona č. 128/2015 Z.</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266/2015</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272/2015</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274/2015</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278/2015</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331/2015</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348/2015</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62"/>
          <w:sz w:val="24"/>
          <w:szCs w:val="24"/>
          <w:lang w:eastAsia="sk-SK"/>
        </w:rPr>
        <w:t xml:space="preserve"> </w:t>
      </w:r>
      <w:r w:rsidRPr="00AB259F">
        <w:rPr>
          <w:rFonts w:ascii="Times New Roman" w:hAnsi="Times New Roman"/>
          <w:sz w:val="24"/>
          <w:szCs w:val="24"/>
          <w:lang w:eastAsia="sk-SK"/>
        </w:rPr>
        <w:t>zákona č. 387/2015</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412/2015</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440/2015</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89/2016</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3"/>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91/2016</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125/2016</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91"/>
          <w:sz w:val="24"/>
          <w:szCs w:val="24"/>
          <w:lang w:eastAsia="sk-SK"/>
        </w:rPr>
        <w:t> </w:t>
      </w:r>
      <w:r w:rsidRPr="00AB259F">
        <w:rPr>
          <w:rFonts w:ascii="Times New Roman" w:hAnsi="Times New Roman"/>
          <w:sz w:val="24"/>
          <w:szCs w:val="24"/>
          <w:lang w:eastAsia="sk-SK"/>
        </w:rPr>
        <w:t>z.,</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276/2017</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91"/>
          <w:sz w:val="24"/>
          <w:szCs w:val="24"/>
          <w:lang w:eastAsia="sk-SK"/>
        </w:rPr>
        <w:t xml:space="preserve"> </w:t>
      </w:r>
      <w:r w:rsidRPr="00AB259F">
        <w:rPr>
          <w:rFonts w:ascii="Times New Roman" w:hAnsi="Times New Roman"/>
          <w:sz w:val="24"/>
          <w:szCs w:val="24"/>
          <w:lang w:eastAsia="sk-SK"/>
        </w:rPr>
        <w:t>zákona č. 289/2017 Z. z.,</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292/2017</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56/2018</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87/2018</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28"/>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106/2018</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112/2018</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Z. z.,</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157/2018</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89"/>
          <w:sz w:val="24"/>
          <w:szCs w:val="24"/>
          <w:lang w:eastAsia="sk-SK"/>
        </w:rPr>
        <w:t xml:space="preserve"> </w:t>
      </w:r>
      <w:r w:rsidRPr="00AB259F">
        <w:rPr>
          <w:rFonts w:ascii="Times New Roman" w:hAnsi="Times New Roman"/>
          <w:sz w:val="24"/>
          <w:szCs w:val="24"/>
          <w:lang w:eastAsia="sk-SK"/>
        </w:rPr>
        <w:t>zákona č. 170/2018 Z. z.,</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177/2018</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216/2018</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9/2019</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11"/>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30/2019</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139/2019</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221/2019</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70"/>
          <w:sz w:val="24"/>
          <w:szCs w:val="24"/>
          <w:lang w:eastAsia="sk-SK"/>
        </w:rPr>
        <w:t xml:space="preserve"> </w:t>
      </w:r>
      <w:r w:rsidRPr="00AB259F">
        <w:rPr>
          <w:rFonts w:ascii="Times New Roman" w:hAnsi="Times New Roman"/>
          <w:sz w:val="24"/>
          <w:szCs w:val="24"/>
          <w:lang w:eastAsia="sk-SK"/>
        </w:rPr>
        <w:t>zákona č. 356/2019 Z.</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371/2019</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390/2019</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Z. z.,</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zákona</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476/2019</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5"/>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6/2020</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 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73/2020</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z.</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 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198/2020 Z. z., zákona</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č.</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279/2020</w:t>
      </w:r>
      <w:r w:rsidRPr="00AB259F">
        <w:rPr>
          <w:rFonts w:ascii="Times New Roman" w:hAnsi="Times New Roman"/>
          <w:spacing w:val="-4"/>
          <w:sz w:val="24"/>
          <w:szCs w:val="24"/>
          <w:lang w:eastAsia="sk-SK"/>
        </w:rPr>
        <w:t xml:space="preserve"> </w:t>
      </w:r>
      <w:r w:rsidRPr="00AB259F">
        <w:rPr>
          <w:rFonts w:ascii="Times New Roman" w:hAnsi="Times New Roman"/>
          <w:sz w:val="24"/>
          <w:szCs w:val="24"/>
          <w:lang w:eastAsia="sk-SK"/>
        </w:rPr>
        <w:t xml:space="preserve">Z. z., zákona č. 75/2021 Z. z., zákona č. 261/2021 Z. z., zákona č. 500/2021 Z. z., zákona č. </w:t>
      </w:r>
      <w:r w:rsidRPr="00AB259F">
        <w:rPr>
          <w:rFonts w:ascii="Times New Roman" w:hAnsi="Times New Roman"/>
          <w:sz w:val="24"/>
          <w:szCs w:val="24"/>
          <w:lang w:eastAsia="sk-SK"/>
        </w:rPr>
        <w:lastRenderedPageBreak/>
        <w:t xml:space="preserve">114/2022 Z. z., zákona č. 249/2022 Z. z., zákona č. 256/2022 Z. z., zákona č. 8/2023 Z. z., </w:t>
      </w:r>
      <w:r w:rsidRPr="00AB259F">
        <w:rPr>
          <w:rFonts w:ascii="Times New Roman" w:hAnsi="Times New Roman"/>
          <w:sz w:val="24"/>
          <w:szCs w:val="24"/>
        </w:rPr>
        <w:t>zákona č. 146/2023 Z. z., zákona č. 205/2023 Z. z., zákona č. 309/2023 Z. z., zákona č. 106/2024 Z. z., zákona č. 161/2024 Z. z., zákona č. 248/2024 Z. z., zákona č. 292/2024 Z. z., zákona č. 366/2024 Z. z., zákona č. 387/2024 Z. z., zákona č. 26/2025 Z. z. zákona č. 242/2025 Z. z.</w:t>
      </w:r>
      <w:r w:rsidR="00232CD0">
        <w:rPr>
          <w:rFonts w:ascii="Times New Roman" w:hAnsi="Times New Roman"/>
          <w:sz w:val="24"/>
          <w:szCs w:val="24"/>
        </w:rPr>
        <w:t xml:space="preserve">, </w:t>
      </w:r>
      <w:r w:rsidR="003E65DB">
        <w:rPr>
          <w:rFonts w:ascii="Times New Roman" w:hAnsi="Times New Roman"/>
          <w:sz w:val="24"/>
          <w:szCs w:val="24"/>
        </w:rPr>
        <w:t>zákona č. 292/2025 Z. z.</w:t>
      </w:r>
      <w:r w:rsidR="00232CD0">
        <w:rPr>
          <w:rFonts w:ascii="Times New Roman" w:hAnsi="Times New Roman"/>
          <w:sz w:val="24"/>
          <w:szCs w:val="24"/>
        </w:rPr>
        <w:t>, zákona č. 384/2025 Z. z. a zákona č. 29/2026 Z. z.</w:t>
      </w:r>
      <w:r w:rsidRPr="00AB259F">
        <w:rPr>
          <w:rFonts w:ascii="Times New Roman" w:hAnsi="Times New Roman"/>
          <w:sz w:val="24"/>
          <w:szCs w:val="24"/>
        </w:rPr>
        <w:t xml:space="preserve"> </w:t>
      </w:r>
      <w:r w:rsidRPr="00AB259F">
        <w:rPr>
          <w:rFonts w:ascii="Times New Roman" w:hAnsi="Times New Roman"/>
          <w:sz w:val="24"/>
          <w:szCs w:val="24"/>
          <w:lang w:eastAsia="sk-SK"/>
        </w:rPr>
        <w:t>sa mení  a dopĺňa takto:</w:t>
      </w:r>
    </w:p>
    <w:p w14:paraId="46C3B907" w14:textId="77777777" w:rsidR="00A4188D" w:rsidRPr="00FD62F3" w:rsidRDefault="00A4188D" w:rsidP="00A4188D">
      <w:pPr>
        <w:spacing w:after="0" w:line="240" w:lineRule="auto"/>
        <w:jc w:val="both"/>
        <w:rPr>
          <w:rFonts w:ascii="Times New Roman" w:hAnsi="Times New Roman"/>
          <w:sz w:val="24"/>
          <w:szCs w:val="24"/>
          <w:lang w:eastAsia="sk-SK"/>
        </w:rPr>
      </w:pPr>
    </w:p>
    <w:p w14:paraId="5D9E1D1B" w14:textId="77777777" w:rsidR="00A4188D" w:rsidRPr="00FD62F3" w:rsidRDefault="00A4188D" w:rsidP="00A4188D">
      <w:pPr>
        <w:pStyle w:val="Bezriadkovania"/>
        <w:numPr>
          <w:ilvl w:val="3"/>
          <w:numId w:val="3"/>
        </w:numPr>
        <w:ind w:left="709"/>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Za § 80as sa vkladá § 80at</w:t>
      </w:r>
      <w:r w:rsidRPr="00FD62F3">
        <w:rPr>
          <w:rFonts w:ascii="Times New Roman" w:eastAsia="Times New Roman" w:hAnsi="Times New Roman" w:cs="Times New Roman"/>
          <w:sz w:val="24"/>
          <w:szCs w:val="24"/>
          <w:lang w:eastAsia="sk-SK"/>
        </w:rPr>
        <w:t>, ktorý vrátane nadpisu znie:</w:t>
      </w:r>
    </w:p>
    <w:p w14:paraId="15CF6D4D" w14:textId="77777777" w:rsidR="00A4188D" w:rsidRPr="00FD62F3" w:rsidRDefault="00A4188D" w:rsidP="00A4188D">
      <w:pPr>
        <w:pStyle w:val="Bezriadkovania"/>
        <w:ind w:left="709"/>
        <w:jc w:val="both"/>
        <w:rPr>
          <w:rFonts w:ascii="Times New Roman" w:eastAsia="Times New Roman" w:hAnsi="Times New Roman" w:cs="Times New Roman"/>
          <w:sz w:val="24"/>
          <w:szCs w:val="24"/>
          <w:lang w:eastAsia="sk-SK"/>
        </w:rPr>
      </w:pPr>
    </w:p>
    <w:p w14:paraId="51A0EA4E" w14:textId="77777777" w:rsidR="00A4188D" w:rsidRPr="00FD62F3" w:rsidRDefault="00A4188D" w:rsidP="00A4188D">
      <w:pPr>
        <w:spacing w:after="0" w:line="240" w:lineRule="auto"/>
        <w:jc w:val="center"/>
        <w:rPr>
          <w:rFonts w:ascii="Times New Roman" w:hAnsi="Times New Roman"/>
          <w:b/>
          <w:iCs/>
          <w:sz w:val="24"/>
          <w:szCs w:val="24"/>
        </w:rPr>
      </w:pPr>
      <w:r w:rsidRPr="00FD62F3">
        <w:rPr>
          <w:rFonts w:ascii="Times New Roman" w:hAnsi="Times New Roman"/>
          <w:b/>
          <w:iCs/>
          <w:sz w:val="24"/>
          <w:szCs w:val="24"/>
        </w:rPr>
        <w:t>„§</w:t>
      </w:r>
      <w:r>
        <w:rPr>
          <w:rFonts w:ascii="Times New Roman" w:hAnsi="Times New Roman"/>
          <w:b/>
          <w:iCs/>
          <w:sz w:val="24"/>
          <w:szCs w:val="24"/>
        </w:rPr>
        <w:t xml:space="preserve"> </w:t>
      </w:r>
      <w:r w:rsidRPr="00E77289">
        <w:rPr>
          <w:rFonts w:ascii="Times New Roman" w:hAnsi="Times New Roman"/>
          <w:b/>
          <w:iCs/>
          <w:sz w:val="24"/>
          <w:szCs w:val="24"/>
        </w:rPr>
        <w:t>80at</w:t>
      </w:r>
    </w:p>
    <w:p w14:paraId="2549892E" w14:textId="5D5C2ADF" w:rsidR="00A4188D" w:rsidRPr="00FD62F3" w:rsidRDefault="00A4188D" w:rsidP="00A4188D">
      <w:pPr>
        <w:spacing w:after="0" w:line="240" w:lineRule="auto"/>
        <w:jc w:val="center"/>
        <w:rPr>
          <w:rFonts w:ascii="Times New Roman" w:hAnsi="Times New Roman"/>
          <w:b/>
          <w:iCs/>
          <w:sz w:val="24"/>
          <w:szCs w:val="24"/>
        </w:rPr>
      </w:pPr>
      <w:r w:rsidRPr="00FD62F3">
        <w:rPr>
          <w:rFonts w:ascii="Times New Roman" w:hAnsi="Times New Roman"/>
          <w:b/>
          <w:iCs/>
          <w:sz w:val="24"/>
          <w:szCs w:val="24"/>
        </w:rPr>
        <w:t>Prechodné ustanovenie k úpravám účinným od</w:t>
      </w:r>
      <w:r w:rsidR="00CC60C7">
        <w:rPr>
          <w:rFonts w:ascii="Times New Roman" w:hAnsi="Times New Roman"/>
          <w:b/>
          <w:iCs/>
          <w:sz w:val="24"/>
          <w:szCs w:val="24"/>
        </w:rPr>
        <w:t xml:space="preserve"> 1. </w:t>
      </w:r>
      <w:r w:rsidR="003E4461">
        <w:rPr>
          <w:rFonts w:ascii="Times New Roman" w:hAnsi="Times New Roman"/>
          <w:b/>
          <w:iCs/>
          <w:sz w:val="24"/>
          <w:szCs w:val="24"/>
        </w:rPr>
        <w:t>júla</w:t>
      </w:r>
      <w:r w:rsidR="00CC60C7">
        <w:rPr>
          <w:rFonts w:ascii="Times New Roman" w:hAnsi="Times New Roman"/>
          <w:b/>
          <w:iCs/>
          <w:sz w:val="24"/>
          <w:szCs w:val="24"/>
        </w:rPr>
        <w:t xml:space="preserve"> 2026</w:t>
      </w:r>
      <w:r w:rsidRPr="00FD62F3">
        <w:rPr>
          <w:rFonts w:ascii="Times New Roman" w:hAnsi="Times New Roman"/>
          <w:b/>
          <w:iCs/>
          <w:sz w:val="24"/>
          <w:szCs w:val="24"/>
        </w:rPr>
        <w:t xml:space="preserve"> </w:t>
      </w:r>
    </w:p>
    <w:p w14:paraId="11207132" w14:textId="77777777" w:rsidR="00A4188D" w:rsidRPr="00FD62F3" w:rsidRDefault="00A4188D" w:rsidP="00A4188D">
      <w:pPr>
        <w:spacing w:after="0" w:line="240" w:lineRule="auto"/>
        <w:ind w:left="426"/>
        <w:jc w:val="both"/>
        <w:rPr>
          <w:rFonts w:ascii="Times New Roman" w:hAnsi="Times New Roman"/>
          <w:b/>
          <w:iCs/>
          <w:sz w:val="24"/>
          <w:szCs w:val="24"/>
        </w:rPr>
      </w:pPr>
    </w:p>
    <w:p w14:paraId="24A34995" w14:textId="0C66D1D7" w:rsidR="00A4188D" w:rsidRPr="00FD62F3" w:rsidRDefault="00A4188D" w:rsidP="00A4188D">
      <w:pPr>
        <w:spacing w:after="0" w:line="240" w:lineRule="auto"/>
        <w:ind w:left="709"/>
        <w:jc w:val="both"/>
        <w:rPr>
          <w:rFonts w:ascii="Times New Roman" w:hAnsi="Times New Roman"/>
          <w:iCs/>
          <w:sz w:val="24"/>
          <w:szCs w:val="24"/>
        </w:rPr>
      </w:pPr>
      <w:r w:rsidRPr="00FD62F3">
        <w:rPr>
          <w:rFonts w:ascii="Times New Roman" w:hAnsi="Times New Roman"/>
          <w:iCs/>
          <w:sz w:val="24"/>
          <w:szCs w:val="24"/>
        </w:rPr>
        <w:t xml:space="preserve">Živnostenské oprávnenia na činnosti </w:t>
      </w:r>
      <w:r w:rsidR="00151A91">
        <w:rPr>
          <w:rFonts w:ascii="Times New Roman" w:hAnsi="Times New Roman"/>
          <w:iCs/>
          <w:sz w:val="24"/>
          <w:szCs w:val="24"/>
        </w:rPr>
        <w:t>k</w:t>
      </w:r>
      <w:r w:rsidRPr="00FD62F3">
        <w:rPr>
          <w:rFonts w:ascii="Times New Roman" w:hAnsi="Times New Roman"/>
          <w:iCs/>
          <w:sz w:val="24"/>
          <w:szCs w:val="24"/>
        </w:rPr>
        <w:t xml:space="preserve">valitatívne a kvantitatívne zisťovanie faktorov životného prostredia a pracovného prostredia na účely posudzovania ich možného vplyvu na zdravie, </w:t>
      </w:r>
      <w:r w:rsidR="00151A91">
        <w:rPr>
          <w:rFonts w:ascii="Times New Roman" w:hAnsi="Times New Roman"/>
          <w:iCs/>
          <w:sz w:val="24"/>
          <w:szCs w:val="24"/>
        </w:rPr>
        <w:t>h</w:t>
      </w:r>
      <w:r w:rsidRPr="00FD62F3">
        <w:rPr>
          <w:rFonts w:ascii="Times New Roman" w:hAnsi="Times New Roman"/>
          <w:iCs/>
          <w:sz w:val="24"/>
          <w:szCs w:val="24"/>
        </w:rPr>
        <w:t xml:space="preserve">odnotenie vplyvov na verejné zdravie, </w:t>
      </w:r>
      <w:r w:rsidR="00151A91">
        <w:rPr>
          <w:rFonts w:ascii="Times New Roman" w:hAnsi="Times New Roman"/>
          <w:iCs/>
          <w:sz w:val="24"/>
          <w:szCs w:val="24"/>
        </w:rPr>
        <w:t>h</w:t>
      </w:r>
      <w:r w:rsidRPr="00FD62F3">
        <w:rPr>
          <w:rFonts w:ascii="Times New Roman" w:hAnsi="Times New Roman"/>
          <w:iCs/>
          <w:sz w:val="24"/>
          <w:szCs w:val="24"/>
        </w:rPr>
        <w:t xml:space="preserve">odnotenie zdravotných rizík zo životného prostredia, </w:t>
      </w:r>
      <w:r w:rsidR="00151A91">
        <w:rPr>
          <w:rFonts w:ascii="Times New Roman" w:hAnsi="Times New Roman"/>
          <w:iCs/>
          <w:sz w:val="24"/>
          <w:szCs w:val="24"/>
        </w:rPr>
        <w:t>o</w:t>
      </w:r>
      <w:r w:rsidRPr="00FD62F3">
        <w:rPr>
          <w:rFonts w:ascii="Times New Roman" w:hAnsi="Times New Roman"/>
          <w:iCs/>
          <w:sz w:val="24"/>
          <w:szCs w:val="24"/>
        </w:rPr>
        <w:t xml:space="preserve">dber vzoriek zo životného prostredia a z pracovného prostredia na účely kvalitatívneho a kvantitatívneho zisťovania faktorov životného prostredia a pracovného prostredia, </w:t>
      </w:r>
      <w:r w:rsidR="00151A91">
        <w:rPr>
          <w:rFonts w:ascii="Times New Roman" w:hAnsi="Times New Roman"/>
          <w:iCs/>
          <w:sz w:val="24"/>
          <w:szCs w:val="24"/>
        </w:rPr>
        <w:t>p</w:t>
      </w:r>
      <w:r w:rsidRPr="00FD62F3">
        <w:rPr>
          <w:rFonts w:ascii="Times New Roman" w:hAnsi="Times New Roman"/>
          <w:iCs/>
          <w:sz w:val="24"/>
          <w:szCs w:val="24"/>
        </w:rPr>
        <w:t>ráca s dezinfekčnými prípravkami na profesionálne použitie a  prác</w:t>
      </w:r>
      <w:r w:rsidR="00D218B1">
        <w:rPr>
          <w:rFonts w:ascii="Times New Roman" w:hAnsi="Times New Roman"/>
          <w:iCs/>
          <w:sz w:val="24"/>
          <w:szCs w:val="24"/>
        </w:rPr>
        <w:t>a</w:t>
      </w:r>
      <w:r w:rsidRPr="00FD62F3">
        <w:rPr>
          <w:rFonts w:ascii="Times New Roman" w:hAnsi="Times New Roman"/>
          <w:iCs/>
          <w:sz w:val="24"/>
          <w:szCs w:val="24"/>
        </w:rPr>
        <w:t xml:space="preserve"> s prípravkami na reguláciu živočíšnych škodcov na profesionálne použitie, </w:t>
      </w:r>
      <w:r w:rsidR="00151A91">
        <w:rPr>
          <w:rFonts w:ascii="Times New Roman" w:hAnsi="Times New Roman"/>
          <w:iCs/>
          <w:sz w:val="24"/>
          <w:szCs w:val="24"/>
        </w:rPr>
        <w:t>p</w:t>
      </w:r>
      <w:r w:rsidRPr="00FD62F3">
        <w:rPr>
          <w:rFonts w:ascii="Times New Roman" w:hAnsi="Times New Roman"/>
          <w:iCs/>
          <w:sz w:val="24"/>
          <w:szCs w:val="24"/>
        </w:rPr>
        <w:t xml:space="preserve">revádzkovanie pohrebiska alebo </w:t>
      </w:r>
      <w:r w:rsidR="00151A91">
        <w:rPr>
          <w:rFonts w:ascii="Times New Roman" w:hAnsi="Times New Roman"/>
          <w:iCs/>
          <w:sz w:val="24"/>
          <w:szCs w:val="24"/>
        </w:rPr>
        <w:t>p</w:t>
      </w:r>
      <w:r w:rsidRPr="00FD62F3">
        <w:rPr>
          <w:rFonts w:ascii="Times New Roman" w:hAnsi="Times New Roman"/>
          <w:iCs/>
          <w:sz w:val="24"/>
          <w:szCs w:val="24"/>
        </w:rPr>
        <w:t xml:space="preserve">revádzkovanie pohrebnej služby alebo </w:t>
      </w:r>
      <w:r w:rsidR="00151A91">
        <w:rPr>
          <w:rFonts w:ascii="Times New Roman" w:hAnsi="Times New Roman"/>
          <w:iCs/>
          <w:sz w:val="24"/>
          <w:szCs w:val="24"/>
        </w:rPr>
        <w:t>p</w:t>
      </w:r>
      <w:r w:rsidRPr="00FD62F3">
        <w:rPr>
          <w:rFonts w:ascii="Times New Roman" w:hAnsi="Times New Roman"/>
          <w:iCs/>
          <w:sz w:val="24"/>
          <w:szCs w:val="24"/>
        </w:rPr>
        <w:t xml:space="preserve">revádzkovanie krematória, </w:t>
      </w:r>
      <w:r w:rsidR="00151A91">
        <w:rPr>
          <w:rFonts w:ascii="Times New Roman" w:hAnsi="Times New Roman"/>
          <w:iCs/>
          <w:sz w:val="24"/>
          <w:szCs w:val="24"/>
        </w:rPr>
        <w:t>p</w:t>
      </w:r>
      <w:r w:rsidRPr="00FD62F3">
        <w:rPr>
          <w:rFonts w:ascii="Times New Roman" w:hAnsi="Times New Roman"/>
          <w:iCs/>
          <w:sz w:val="24"/>
          <w:szCs w:val="24"/>
        </w:rPr>
        <w:t xml:space="preserve">revádzkovanie balzamovania a konzervácie, </w:t>
      </w:r>
      <w:r w:rsidR="00151A91">
        <w:rPr>
          <w:rFonts w:ascii="Times New Roman" w:hAnsi="Times New Roman"/>
          <w:iCs/>
          <w:sz w:val="24"/>
          <w:szCs w:val="24"/>
        </w:rPr>
        <w:t>d</w:t>
      </w:r>
      <w:r w:rsidRPr="00FD62F3">
        <w:rPr>
          <w:rFonts w:ascii="Times New Roman" w:hAnsi="Times New Roman"/>
          <w:iCs/>
          <w:sz w:val="24"/>
          <w:szCs w:val="24"/>
        </w:rPr>
        <w:t xml:space="preserve">ohľad nad pracovnými podmienkami a </w:t>
      </w:r>
      <w:r w:rsidR="00151A91" w:rsidRPr="00CC60C7">
        <w:rPr>
          <w:rFonts w:ascii="Times New Roman" w:hAnsi="Times New Roman"/>
          <w:iCs/>
          <w:sz w:val="24"/>
          <w:szCs w:val="24"/>
        </w:rPr>
        <w:t>o</w:t>
      </w:r>
      <w:r w:rsidRPr="00CC60C7">
        <w:rPr>
          <w:rFonts w:ascii="Times New Roman" w:hAnsi="Times New Roman"/>
          <w:iCs/>
          <w:sz w:val="24"/>
          <w:szCs w:val="24"/>
        </w:rPr>
        <w:t xml:space="preserve">dstraňovanie azbestu alebo materiálov obsahujúcich azbest zo stavieb pri búracích prácach, údržbárskych prácach, opravách a iných činnostiach vydané podľa predpisov účinných do </w:t>
      </w:r>
      <w:r w:rsidR="003E4461" w:rsidRPr="00CC60C7">
        <w:rPr>
          <w:rFonts w:ascii="Times New Roman" w:hAnsi="Times New Roman"/>
          <w:iCs/>
          <w:sz w:val="24"/>
          <w:szCs w:val="24"/>
        </w:rPr>
        <w:t>3</w:t>
      </w:r>
      <w:r w:rsidR="003E4461">
        <w:rPr>
          <w:rFonts w:ascii="Times New Roman" w:hAnsi="Times New Roman"/>
          <w:iCs/>
          <w:sz w:val="24"/>
          <w:szCs w:val="24"/>
        </w:rPr>
        <w:t>0</w:t>
      </w:r>
      <w:r w:rsidR="00CC60C7" w:rsidRPr="00CC60C7">
        <w:rPr>
          <w:rFonts w:ascii="Times New Roman" w:hAnsi="Times New Roman"/>
          <w:iCs/>
          <w:sz w:val="24"/>
          <w:szCs w:val="24"/>
        </w:rPr>
        <w:t xml:space="preserve">. </w:t>
      </w:r>
      <w:r w:rsidR="003E4461">
        <w:rPr>
          <w:rFonts w:ascii="Times New Roman" w:hAnsi="Times New Roman"/>
          <w:iCs/>
          <w:sz w:val="24"/>
          <w:szCs w:val="24"/>
        </w:rPr>
        <w:t>júna</w:t>
      </w:r>
      <w:r w:rsidR="00CC60C7" w:rsidRPr="00CC60C7">
        <w:rPr>
          <w:rFonts w:ascii="Times New Roman" w:hAnsi="Times New Roman"/>
          <w:iCs/>
          <w:sz w:val="24"/>
          <w:szCs w:val="24"/>
        </w:rPr>
        <w:t xml:space="preserve"> 2026 </w:t>
      </w:r>
      <w:r w:rsidRPr="00CC60C7">
        <w:rPr>
          <w:rFonts w:ascii="Times New Roman" w:hAnsi="Times New Roman"/>
          <w:iCs/>
          <w:sz w:val="24"/>
          <w:szCs w:val="24"/>
        </w:rPr>
        <w:t>zostávajú zachované.“.</w:t>
      </w:r>
    </w:p>
    <w:p w14:paraId="274A985F" w14:textId="77777777" w:rsidR="00A4188D" w:rsidRPr="00FD62F3" w:rsidRDefault="00A4188D" w:rsidP="00A4188D">
      <w:pPr>
        <w:pStyle w:val="Bezriadkovania"/>
        <w:ind w:left="709"/>
        <w:jc w:val="both"/>
        <w:rPr>
          <w:rFonts w:ascii="Times New Roman" w:eastAsia="Times New Roman" w:hAnsi="Times New Roman" w:cs="Times New Roman"/>
          <w:sz w:val="24"/>
          <w:szCs w:val="24"/>
          <w:lang w:eastAsia="sk-SK"/>
        </w:rPr>
      </w:pPr>
    </w:p>
    <w:p w14:paraId="73C433AC" w14:textId="0B85A855" w:rsidR="00A4188D" w:rsidRPr="0080417A" w:rsidRDefault="00A4188D" w:rsidP="00A4188D">
      <w:pPr>
        <w:pStyle w:val="Bezriadkovania"/>
        <w:numPr>
          <w:ilvl w:val="3"/>
          <w:numId w:val="3"/>
        </w:numPr>
        <w:ind w:left="709"/>
        <w:jc w:val="both"/>
        <w:rPr>
          <w:rFonts w:ascii="Times New Roman" w:eastAsia="Times New Roman" w:hAnsi="Times New Roman" w:cs="Times New Roman"/>
          <w:sz w:val="24"/>
          <w:szCs w:val="24"/>
          <w:lang w:eastAsia="sk-SK"/>
        </w:rPr>
      </w:pPr>
      <w:r w:rsidRPr="0080417A">
        <w:rPr>
          <w:rFonts w:ascii="Times New Roman" w:eastAsia="Times New Roman" w:hAnsi="Times New Roman" w:cs="Times New Roman"/>
          <w:sz w:val="24"/>
          <w:szCs w:val="24"/>
          <w:lang w:eastAsia="sk-SK"/>
        </w:rPr>
        <w:t>V prílohe č. 2 Viazané živnosti  skupine 214 – Ostatné sa vypúšťa živnosť s prvým poradovým číslom 71.</w:t>
      </w:r>
    </w:p>
    <w:p w14:paraId="48FF5268" w14:textId="77777777" w:rsidR="00A4188D" w:rsidRDefault="00A4188D" w:rsidP="00A4188D">
      <w:pPr>
        <w:pStyle w:val="Bezriadkovania"/>
        <w:ind w:left="709"/>
        <w:jc w:val="both"/>
        <w:rPr>
          <w:rFonts w:ascii="Times New Roman" w:eastAsia="Times New Roman" w:hAnsi="Times New Roman" w:cs="Times New Roman"/>
          <w:color w:val="00B050"/>
          <w:sz w:val="24"/>
          <w:szCs w:val="24"/>
          <w:lang w:eastAsia="sk-SK"/>
        </w:rPr>
      </w:pPr>
    </w:p>
    <w:p w14:paraId="0609429E" w14:textId="21978C10" w:rsidR="00A4188D" w:rsidRPr="00E77289" w:rsidRDefault="00A4188D" w:rsidP="00A4188D">
      <w:pPr>
        <w:pStyle w:val="Odsekzoznamu"/>
        <w:numPr>
          <w:ilvl w:val="3"/>
          <w:numId w:val="3"/>
        </w:numPr>
        <w:spacing w:after="0" w:line="240" w:lineRule="auto"/>
        <w:ind w:left="567" w:hanging="283"/>
        <w:contextualSpacing/>
        <w:jc w:val="both"/>
        <w:rPr>
          <w:rStyle w:val="awspan"/>
          <w:b/>
          <w:bCs/>
          <w:spacing w:val="-11"/>
          <w:sz w:val="24"/>
          <w:szCs w:val="24"/>
        </w:rPr>
      </w:pPr>
      <w:r w:rsidRPr="00FD62F3">
        <w:rPr>
          <w:rStyle w:val="awspan"/>
          <w:bCs/>
          <w:sz w:val="24"/>
          <w:szCs w:val="24"/>
        </w:rPr>
        <w:t>V</w:t>
      </w:r>
      <w:r w:rsidRPr="00FD62F3">
        <w:rPr>
          <w:rStyle w:val="awspan"/>
          <w:bCs/>
          <w:spacing w:val="-11"/>
          <w:sz w:val="24"/>
          <w:szCs w:val="24"/>
        </w:rPr>
        <w:t xml:space="preserve"> </w:t>
      </w:r>
      <w:r w:rsidRPr="00FD62F3">
        <w:rPr>
          <w:rStyle w:val="awspan"/>
          <w:bCs/>
          <w:sz w:val="24"/>
          <w:szCs w:val="24"/>
        </w:rPr>
        <w:t>prílohe</w:t>
      </w:r>
      <w:r w:rsidRPr="00FD62F3">
        <w:rPr>
          <w:rStyle w:val="awspan"/>
          <w:bCs/>
          <w:spacing w:val="-11"/>
          <w:sz w:val="24"/>
          <w:szCs w:val="24"/>
        </w:rPr>
        <w:t xml:space="preserve"> </w:t>
      </w:r>
      <w:r w:rsidRPr="00FD62F3">
        <w:rPr>
          <w:rStyle w:val="awspan"/>
          <w:bCs/>
          <w:sz w:val="24"/>
          <w:szCs w:val="24"/>
        </w:rPr>
        <w:t>č.</w:t>
      </w:r>
      <w:r w:rsidRPr="00FD62F3">
        <w:rPr>
          <w:rStyle w:val="awspan"/>
          <w:bCs/>
          <w:spacing w:val="-11"/>
          <w:sz w:val="24"/>
          <w:szCs w:val="24"/>
        </w:rPr>
        <w:t xml:space="preserve"> </w:t>
      </w:r>
      <w:r w:rsidRPr="00FD62F3">
        <w:rPr>
          <w:rStyle w:val="awspan"/>
          <w:bCs/>
          <w:sz w:val="24"/>
          <w:szCs w:val="24"/>
        </w:rPr>
        <w:t>2</w:t>
      </w:r>
      <w:r w:rsidRPr="00FD62F3">
        <w:rPr>
          <w:rStyle w:val="awspan"/>
          <w:bCs/>
          <w:spacing w:val="-11"/>
          <w:sz w:val="24"/>
          <w:szCs w:val="24"/>
        </w:rPr>
        <w:t xml:space="preserve"> </w:t>
      </w:r>
      <w:r w:rsidRPr="00FD62F3">
        <w:rPr>
          <w:rStyle w:val="awspan"/>
          <w:bCs/>
          <w:sz w:val="24"/>
          <w:szCs w:val="24"/>
        </w:rPr>
        <w:t>Viazané</w:t>
      </w:r>
      <w:r w:rsidRPr="00FD62F3">
        <w:rPr>
          <w:rStyle w:val="awspan"/>
          <w:bCs/>
          <w:spacing w:val="-11"/>
          <w:sz w:val="24"/>
          <w:szCs w:val="24"/>
        </w:rPr>
        <w:t xml:space="preserve"> </w:t>
      </w:r>
      <w:r>
        <w:rPr>
          <w:rStyle w:val="awspan"/>
          <w:bCs/>
          <w:sz w:val="24"/>
          <w:szCs w:val="24"/>
        </w:rPr>
        <w:t>živnosti</w:t>
      </w:r>
      <w:r w:rsidRPr="00FD62F3">
        <w:rPr>
          <w:rStyle w:val="awspan"/>
          <w:bCs/>
          <w:spacing w:val="-11"/>
          <w:sz w:val="24"/>
          <w:szCs w:val="24"/>
        </w:rPr>
        <w:t xml:space="preserve">  </w:t>
      </w:r>
      <w:r w:rsidRPr="00FD62F3">
        <w:rPr>
          <w:rStyle w:val="awspan"/>
          <w:bCs/>
          <w:sz w:val="24"/>
          <w:szCs w:val="24"/>
        </w:rPr>
        <w:t>skupine</w:t>
      </w:r>
      <w:r w:rsidRPr="00FD62F3">
        <w:rPr>
          <w:rStyle w:val="awspan"/>
          <w:bCs/>
          <w:spacing w:val="-11"/>
          <w:sz w:val="24"/>
          <w:szCs w:val="24"/>
        </w:rPr>
        <w:t xml:space="preserve"> </w:t>
      </w:r>
      <w:r w:rsidRPr="00FD62F3">
        <w:rPr>
          <w:rStyle w:val="awspan"/>
          <w:bCs/>
          <w:sz w:val="24"/>
          <w:szCs w:val="24"/>
        </w:rPr>
        <w:t>214</w:t>
      </w:r>
      <w:r w:rsidRPr="00FD62F3">
        <w:rPr>
          <w:rStyle w:val="awspan"/>
          <w:bCs/>
          <w:spacing w:val="-11"/>
          <w:sz w:val="24"/>
          <w:szCs w:val="24"/>
        </w:rPr>
        <w:t xml:space="preserve"> </w:t>
      </w:r>
      <w:r w:rsidRPr="00FD62F3">
        <w:rPr>
          <w:rStyle w:val="awspan"/>
          <w:bCs/>
          <w:sz w:val="24"/>
          <w:szCs w:val="24"/>
        </w:rPr>
        <w:t>–</w:t>
      </w:r>
      <w:r w:rsidRPr="00FD62F3">
        <w:rPr>
          <w:rStyle w:val="awspan"/>
          <w:bCs/>
          <w:spacing w:val="-11"/>
          <w:sz w:val="24"/>
          <w:szCs w:val="24"/>
        </w:rPr>
        <w:t xml:space="preserve"> </w:t>
      </w:r>
      <w:r>
        <w:rPr>
          <w:rStyle w:val="awspan"/>
          <w:bCs/>
          <w:sz w:val="24"/>
          <w:szCs w:val="24"/>
        </w:rPr>
        <w:t>Ostatné živnosti s poradovými číslami</w:t>
      </w:r>
      <w:r w:rsidRPr="00FD62F3">
        <w:rPr>
          <w:rStyle w:val="awspan"/>
          <w:bCs/>
          <w:spacing w:val="-11"/>
          <w:sz w:val="24"/>
          <w:szCs w:val="24"/>
        </w:rPr>
        <w:t xml:space="preserve"> 80 a 81 znejú:</w:t>
      </w:r>
    </w:p>
    <w:p w14:paraId="2C4D4AEA" w14:textId="77777777" w:rsidR="00A4188D" w:rsidRPr="00BC11DF" w:rsidRDefault="00A4188D" w:rsidP="00A4188D">
      <w:pPr>
        <w:spacing w:after="0" w:line="240" w:lineRule="auto"/>
        <w:jc w:val="both"/>
        <w:rPr>
          <w:rFonts w:ascii="Times New Roman" w:hAnsi="Times New Roman"/>
          <w:bCs/>
          <w:sz w:val="24"/>
          <w:szCs w:val="24"/>
          <w:lang w:eastAsia="sk-SK"/>
        </w:rPr>
      </w:pPr>
      <w:r w:rsidRPr="00BC11DF">
        <w:rPr>
          <w:rFonts w:ascii="Times New Roman" w:hAnsi="Times New Roman"/>
          <w:bCs/>
          <w:sz w:val="24"/>
          <w:szCs w:val="24"/>
          <w:lang w:eastAsia="sk-SK"/>
        </w:rPr>
        <w:t>„</w:t>
      </w: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3968"/>
        <w:gridCol w:w="2266"/>
        <w:gridCol w:w="2266"/>
      </w:tblGrid>
      <w:tr w:rsidR="00A4188D" w:rsidRPr="00BF4DDB" w14:paraId="16DFEB50" w14:textId="77777777" w:rsidTr="008119E3">
        <w:tc>
          <w:tcPr>
            <w:tcW w:w="704" w:type="dxa"/>
          </w:tcPr>
          <w:p w14:paraId="2C3FD098" w14:textId="77777777" w:rsidR="00A4188D" w:rsidRPr="00BF4DDB" w:rsidRDefault="00A4188D" w:rsidP="00A4188D">
            <w:pPr>
              <w:jc w:val="both"/>
              <w:rPr>
                <w:rFonts w:ascii="Times New Roman" w:hAnsi="Times New Roman"/>
                <w:bCs/>
                <w:sz w:val="24"/>
                <w:szCs w:val="24"/>
                <w:lang w:eastAsia="sk-SK"/>
              </w:rPr>
            </w:pPr>
            <w:r w:rsidRPr="00BF4DDB">
              <w:rPr>
                <w:rFonts w:ascii="Times New Roman" w:hAnsi="Times New Roman"/>
                <w:bCs/>
                <w:sz w:val="24"/>
                <w:szCs w:val="24"/>
                <w:lang w:eastAsia="sk-SK"/>
              </w:rPr>
              <w:t>80.</w:t>
            </w:r>
          </w:p>
        </w:tc>
        <w:tc>
          <w:tcPr>
            <w:tcW w:w="3968" w:type="dxa"/>
          </w:tcPr>
          <w:p w14:paraId="27322C0A" w14:textId="77777777" w:rsidR="00A4188D" w:rsidRPr="00BF4DDB" w:rsidRDefault="00A4188D" w:rsidP="00A4188D">
            <w:pPr>
              <w:jc w:val="both"/>
              <w:rPr>
                <w:rFonts w:ascii="Times New Roman" w:hAnsi="Times New Roman"/>
                <w:bCs/>
                <w:sz w:val="24"/>
                <w:szCs w:val="24"/>
                <w:lang w:eastAsia="sk-SK"/>
              </w:rPr>
            </w:pPr>
            <w:r w:rsidRPr="00BF4DDB">
              <w:rPr>
                <w:rFonts w:ascii="Times New Roman" w:hAnsi="Times New Roman"/>
                <w:kern w:val="2"/>
                <w:sz w:val="24"/>
                <w:szCs w:val="24"/>
                <w:lang w:eastAsia="sk-SK"/>
              </w:rPr>
              <w:t>Prevádzkovanie pohrebiska</w:t>
            </w:r>
            <w:r>
              <w:rPr>
                <w:rFonts w:ascii="Times New Roman" w:hAnsi="Times New Roman"/>
                <w:kern w:val="2"/>
                <w:sz w:val="24"/>
                <w:szCs w:val="24"/>
                <w:lang w:eastAsia="sk-SK"/>
              </w:rPr>
              <w:t xml:space="preserve"> alebo</w:t>
            </w:r>
            <w:r w:rsidRPr="00BF4DDB">
              <w:rPr>
                <w:rFonts w:ascii="Times New Roman" w:hAnsi="Times New Roman"/>
                <w:kern w:val="2"/>
                <w:sz w:val="24"/>
                <w:szCs w:val="24"/>
                <w:lang w:eastAsia="sk-SK"/>
              </w:rPr>
              <w:t xml:space="preserve"> prevádzkovanie pohrebnej služby alebo prevádzkovanie krematória</w:t>
            </w:r>
          </w:p>
        </w:tc>
        <w:tc>
          <w:tcPr>
            <w:tcW w:w="2266" w:type="dxa"/>
          </w:tcPr>
          <w:p w14:paraId="4AD046C9" w14:textId="77777777" w:rsidR="00A4188D" w:rsidRPr="00BF4DDB" w:rsidRDefault="00A4188D" w:rsidP="00A4188D">
            <w:pPr>
              <w:jc w:val="both"/>
              <w:rPr>
                <w:rFonts w:ascii="Times New Roman" w:hAnsi="Times New Roman"/>
                <w:bCs/>
                <w:sz w:val="24"/>
                <w:szCs w:val="24"/>
                <w:lang w:eastAsia="sk-SK"/>
              </w:rPr>
            </w:pPr>
            <w:r w:rsidRPr="00BF4DDB">
              <w:rPr>
                <w:rFonts w:ascii="Times New Roman" w:hAnsi="Times New Roman"/>
                <w:sz w:val="24"/>
                <w:szCs w:val="24"/>
                <w:lang w:eastAsia="sk-SK"/>
              </w:rPr>
              <w:t>osvedčenie o odbornej spôsobilosti</w:t>
            </w:r>
          </w:p>
        </w:tc>
        <w:tc>
          <w:tcPr>
            <w:tcW w:w="2266" w:type="dxa"/>
          </w:tcPr>
          <w:p w14:paraId="33386DFA" w14:textId="77777777" w:rsidR="00A4188D" w:rsidRPr="00BF4DDB" w:rsidRDefault="00A4188D" w:rsidP="00A4188D">
            <w:pPr>
              <w:jc w:val="both"/>
              <w:rPr>
                <w:rFonts w:ascii="Times New Roman" w:hAnsi="Times New Roman"/>
                <w:bCs/>
                <w:sz w:val="24"/>
                <w:szCs w:val="24"/>
                <w:lang w:eastAsia="sk-SK"/>
              </w:rPr>
            </w:pPr>
            <w:r>
              <w:rPr>
                <w:rFonts w:ascii="Times New Roman" w:hAnsi="Times New Roman"/>
                <w:sz w:val="24"/>
                <w:szCs w:val="24"/>
                <w:lang w:eastAsia="sk-SK"/>
              </w:rPr>
              <w:t>§ 16n zákona č. </w:t>
            </w:r>
            <w:r w:rsidRPr="00BF4DDB">
              <w:rPr>
                <w:rFonts w:ascii="Times New Roman" w:hAnsi="Times New Roman"/>
                <w:sz w:val="24"/>
                <w:szCs w:val="24"/>
                <w:lang w:eastAsia="sk-SK"/>
              </w:rPr>
              <w:t>355/2007 Z. z. v znení zákona č..../2025 Z. z.</w:t>
            </w:r>
          </w:p>
        </w:tc>
      </w:tr>
      <w:tr w:rsidR="00A4188D" w:rsidRPr="00BF4DDB" w14:paraId="7A1FC426" w14:textId="77777777" w:rsidTr="008119E3">
        <w:trPr>
          <w:trHeight w:val="1412"/>
        </w:trPr>
        <w:tc>
          <w:tcPr>
            <w:tcW w:w="704" w:type="dxa"/>
          </w:tcPr>
          <w:p w14:paraId="27530739" w14:textId="77777777" w:rsidR="00A4188D" w:rsidRPr="00BF4DDB" w:rsidRDefault="00A4188D" w:rsidP="00A4188D">
            <w:pPr>
              <w:jc w:val="both"/>
              <w:rPr>
                <w:rFonts w:ascii="Times New Roman" w:hAnsi="Times New Roman"/>
                <w:bCs/>
                <w:sz w:val="24"/>
                <w:szCs w:val="24"/>
                <w:lang w:eastAsia="sk-SK"/>
              </w:rPr>
            </w:pPr>
            <w:r w:rsidRPr="00BF4DDB">
              <w:rPr>
                <w:rFonts w:ascii="Times New Roman" w:hAnsi="Times New Roman"/>
                <w:bCs/>
                <w:sz w:val="24"/>
                <w:szCs w:val="24"/>
                <w:lang w:eastAsia="sk-SK"/>
              </w:rPr>
              <w:t>81.</w:t>
            </w:r>
          </w:p>
        </w:tc>
        <w:tc>
          <w:tcPr>
            <w:tcW w:w="3968" w:type="dxa"/>
          </w:tcPr>
          <w:p w14:paraId="3748E129" w14:textId="77777777" w:rsidR="00A4188D" w:rsidRPr="00BF4DDB" w:rsidRDefault="00A4188D" w:rsidP="00A4188D">
            <w:pPr>
              <w:ind w:left="29"/>
              <w:jc w:val="both"/>
              <w:rPr>
                <w:rFonts w:ascii="Times New Roman" w:hAnsi="Times New Roman"/>
                <w:kern w:val="2"/>
                <w:sz w:val="24"/>
                <w:szCs w:val="24"/>
                <w:lang w:eastAsia="sk-SK"/>
              </w:rPr>
            </w:pPr>
            <w:r w:rsidRPr="00BF4DDB">
              <w:rPr>
                <w:rFonts w:ascii="Times New Roman" w:hAnsi="Times New Roman"/>
                <w:kern w:val="2"/>
                <w:sz w:val="24"/>
                <w:szCs w:val="24"/>
                <w:lang w:eastAsia="sk-SK"/>
              </w:rPr>
              <w:t>Prevádzkovanie balzamovania a konzervácie</w:t>
            </w:r>
          </w:p>
          <w:p w14:paraId="01F2B85E" w14:textId="77777777" w:rsidR="00A4188D" w:rsidRPr="00BF4DDB" w:rsidRDefault="00A4188D" w:rsidP="00A4188D">
            <w:pPr>
              <w:jc w:val="both"/>
              <w:rPr>
                <w:rFonts w:ascii="Times New Roman" w:hAnsi="Times New Roman"/>
                <w:bCs/>
                <w:sz w:val="24"/>
                <w:szCs w:val="24"/>
                <w:lang w:eastAsia="sk-SK"/>
              </w:rPr>
            </w:pPr>
          </w:p>
        </w:tc>
        <w:tc>
          <w:tcPr>
            <w:tcW w:w="2266" w:type="dxa"/>
          </w:tcPr>
          <w:p w14:paraId="579792CA" w14:textId="77777777" w:rsidR="00A4188D" w:rsidRPr="00BF4DDB" w:rsidRDefault="00A4188D" w:rsidP="00A4188D">
            <w:pPr>
              <w:jc w:val="both"/>
              <w:rPr>
                <w:rFonts w:ascii="Times New Roman" w:hAnsi="Times New Roman"/>
                <w:bCs/>
                <w:sz w:val="24"/>
                <w:szCs w:val="24"/>
                <w:lang w:eastAsia="sk-SK"/>
              </w:rPr>
            </w:pPr>
            <w:r w:rsidRPr="00BF4DDB">
              <w:rPr>
                <w:rFonts w:ascii="Times New Roman" w:hAnsi="Times New Roman"/>
                <w:sz w:val="24"/>
                <w:szCs w:val="24"/>
                <w:lang w:eastAsia="sk-SK"/>
              </w:rPr>
              <w:t>osvedčenie o odbornej spôsobilosti</w:t>
            </w:r>
          </w:p>
        </w:tc>
        <w:tc>
          <w:tcPr>
            <w:tcW w:w="2266" w:type="dxa"/>
          </w:tcPr>
          <w:p w14:paraId="6CE72267" w14:textId="77777777" w:rsidR="00A4188D" w:rsidRPr="00BF4DDB" w:rsidRDefault="00A4188D" w:rsidP="00A4188D">
            <w:pPr>
              <w:jc w:val="both"/>
              <w:rPr>
                <w:rFonts w:ascii="Times New Roman" w:hAnsi="Times New Roman"/>
                <w:bCs/>
                <w:sz w:val="24"/>
                <w:szCs w:val="24"/>
                <w:lang w:eastAsia="sk-SK"/>
              </w:rPr>
            </w:pPr>
            <w:r>
              <w:rPr>
                <w:rFonts w:ascii="Times New Roman" w:hAnsi="Times New Roman"/>
                <w:sz w:val="24"/>
                <w:szCs w:val="24"/>
                <w:lang w:eastAsia="sk-SK"/>
              </w:rPr>
              <w:t>§ 16o zákona č. </w:t>
            </w:r>
            <w:r w:rsidRPr="00BF4DDB">
              <w:rPr>
                <w:rFonts w:ascii="Times New Roman" w:hAnsi="Times New Roman"/>
                <w:sz w:val="24"/>
                <w:szCs w:val="24"/>
                <w:lang w:eastAsia="sk-SK"/>
              </w:rPr>
              <w:t>355/2007 Z. z. v znení zákona č..../2025 Z. z.</w:t>
            </w:r>
          </w:p>
        </w:tc>
      </w:tr>
    </w:tbl>
    <w:p w14:paraId="2FB4D407" w14:textId="77777777" w:rsidR="00A4188D" w:rsidRPr="0080417A" w:rsidRDefault="00A4188D" w:rsidP="00A4188D">
      <w:pPr>
        <w:spacing w:after="0" w:line="240" w:lineRule="auto"/>
        <w:jc w:val="both"/>
        <w:rPr>
          <w:rFonts w:ascii="Times New Roman" w:hAnsi="Times New Roman"/>
          <w:sz w:val="24"/>
          <w:szCs w:val="24"/>
          <w:lang w:eastAsia="sk-SK"/>
        </w:rPr>
      </w:pPr>
      <w:r w:rsidRPr="00BC11DF">
        <w:rPr>
          <w:rFonts w:ascii="Times New Roman" w:hAnsi="Times New Roman"/>
          <w:bCs/>
          <w:sz w:val="24"/>
          <w:szCs w:val="24"/>
          <w:lang w:eastAsia="sk-SK"/>
        </w:rPr>
        <w:t>“.</w:t>
      </w:r>
    </w:p>
    <w:p w14:paraId="4736CB83" w14:textId="4DE50AB8" w:rsidR="00A4188D" w:rsidRPr="0080417A" w:rsidRDefault="00A4188D" w:rsidP="00A4188D">
      <w:pPr>
        <w:pStyle w:val="Bezriadkovania"/>
        <w:numPr>
          <w:ilvl w:val="3"/>
          <w:numId w:val="3"/>
        </w:numPr>
        <w:ind w:left="709"/>
        <w:jc w:val="both"/>
        <w:rPr>
          <w:rFonts w:ascii="Times New Roman" w:eastAsia="Times New Roman" w:hAnsi="Times New Roman" w:cs="Times New Roman"/>
          <w:sz w:val="24"/>
          <w:szCs w:val="24"/>
          <w:lang w:eastAsia="sk-SK"/>
        </w:rPr>
      </w:pPr>
      <w:r w:rsidRPr="0080417A">
        <w:rPr>
          <w:rFonts w:ascii="Times New Roman" w:eastAsia="Times New Roman" w:hAnsi="Times New Roman" w:cs="Times New Roman"/>
          <w:sz w:val="24"/>
          <w:szCs w:val="24"/>
          <w:lang w:eastAsia="sk-SK"/>
        </w:rPr>
        <w:t>V prílohe č. 2 Viazané živnosti  skupine 214 – Ostatné živnosti s poradovými číslami 92 a 93 znejú:</w:t>
      </w:r>
      <w:r w:rsidR="003E65DB">
        <w:rPr>
          <w:rFonts w:ascii="Times New Roman" w:eastAsia="Times New Roman" w:hAnsi="Times New Roman" w:cs="Times New Roman"/>
          <w:sz w:val="24"/>
          <w:szCs w:val="24"/>
          <w:lang w:eastAsia="sk-SK"/>
        </w:rPr>
        <w:t>“</w:t>
      </w:r>
    </w:p>
    <w:p w14:paraId="1C2A388F" w14:textId="77777777" w:rsidR="00A4188D" w:rsidRDefault="00A4188D" w:rsidP="00A4188D">
      <w:pPr>
        <w:pStyle w:val="Bezriadkovania"/>
        <w:jc w:val="both"/>
        <w:rPr>
          <w:rFonts w:ascii="Times New Roman" w:eastAsia="Times New Roman" w:hAnsi="Times New Roman" w:cs="Times New Roman"/>
          <w:color w:val="00B050"/>
          <w:sz w:val="24"/>
          <w:szCs w:val="24"/>
          <w:lang w:eastAsia="sk-SK"/>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2677"/>
        <w:gridCol w:w="2799"/>
        <w:gridCol w:w="2926"/>
      </w:tblGrid>
      <w:tr w:rsidR="00A4188D" w:rsidRPr="00FD62F3" w14:paraId="398B5921" w14:textId="77777777" w:rsidTr="008119E3">
        <w:trPr>
          <w:trHeight w:val="140"/>
        </w:trPr>
        <w:tc>
          <w:tcPr>
            <w:tcW w:w="658" w:type="dxa"/>
            <w:vMerge w:val="restart"/>
          </w:tcPr>
          <w:p w14:paraId="1AC882DE" w14:textId="77777777" w:rsidR="00A4188D" w:rsidRPr="0021509A" w:rsidRDefault="00A4188D" w:rsidP="00A4188D">
            <w:pPr>
              <w:jc w:val="both"/>
              <w:rPr>
                <w:rFonts w:ascii="Times New Roman" w:hAnsi="Times New Roman"/>
                <w:bCs/>
                <w:sz w:val="24"/>
                <w:szCs w:val="24"/>
              </w:rPr>
            </w:pPr>
            <w:r w:rsidRPr="0021509A">
              <w:rPr>
                <w:rFonts w:ascii="Times New Roman" w:hAnsi="Times New Roman"/>
                <w:bCs/>
                <w:sz w:val="24"/>
                <w:szCs w:val="24"/>
              </w:rPr>
              <w:t>92.</w:t>
            </w:r>
          </w:p>
        </w:tc>
        <w:tc>
          <w:tcPr>
            <w:tcW w:w="2677" w:type="dxa"/>
            <w:vMerge w:val="restart"/>
          </w:tcPr>
          <w:p w14:paraId="19514BFA" w14:textId="77777777" w:rsidR="00A4188D" w:rsidRPr="0021509A" w:rsidRDefault="00A4188D" w:rsidP="00A4188D">
            <w:pPr>
              <w:jc w:val="both"/>
              <w:rPr>
                <w:rFonts w:ascii="Times New Roman" w:hAnsi="Times New Roman"/>
                <w:b/>
                <w:bCs/>
                <w:sz w:val="24"/>
                <w:szCs w:val="24"/>
              </w:rPr>
            </w:pPr>
            <w:r w:rsidRPr="0021509A">
              <w:rPr>
                <w:rFonts w:ascii="Times New Roman" w:hAnsi="Times New Roman"/>
                <w:kern w:val="2"/>
                <w:sz w:val="24"/>
                <w:szCs w:val="24"/>
              </w:rPr>
              <w:t>Dohľad nad pracovnými podmienkami</w:t>
            </w:r>
          </w:p>
        </w:tc>
        <w:tc>
          <w:tcPr>
            <w:tcW w:w="2799" w:type="dxa"/>
          </w:tcPr>
          <w:p w14:paraId="5EDC7AAE" w14:textId="77777777" w:rsidR="00A4188D" w:rsidRPr="0021509A" w:rsidRDefault="00A4188D" w:rsidP="00A4188D">
            <w:pPr>
              <w:pStyle w:val="Default"/>
              <w:jc w:val="both"/>
              <w:rPr>
                <w:color w:val="auto"/>
              </w:rPr>
            </w:pPr>
            <w:r w:rsidRPr="0021509A">
              <w:rPr>
                <w:color w:val="auto"/>
              </w:rPr>
              <w:t xml:space="preserve">vysokoškolské vzdelanie druhého stupňa v magisterskom študijnom programe verejné </w:t>
            </w:r>
            <w:r w:rsidRPr="0021509A">
              <w:rPr>
                <w:color w:val="auto"/>
              </w:rPr>
              <w:lastRenderedPageBreak/>
              <w:t xml:space="preserve">zdravotníctvo v študijnom odbore verejné zdravotníctvo, </w:t>
            </w:r>
          </w:p>
          <w:p w14:paraId="4B5B3C47" w14:textId="77777777" w:rsidR="00A4188D" w:rsidRPr="0021509A" w:rsidRDefault="00A4188D" w:rsidP="00A4188D">
            <w:pPr>
              <w:jc w:val="both"/>
              <w:rPr>
                <w:rFonts w:ascii="Times New Roman" w:hAnsi="Times New Roman"/>
                <w:sz w:val="24"/>
                <w:szCs w:val="24"/>
              </w:rPr>
            </w:pPr>
          </w:p>
        </w:tc>
        <w:tc>
          <w:tcPr>
            <w:tcW w:w="2926" w:type="dxa"/>
            <w:vMerge w:val="restart"/>
          </w:tcPr>
          <w:p w14:paraId="06244C2F" w14:textId="77777777" w:rsidR="00A4188D" w:rsidRPr="0021509A" w:rsidRDefault="00A4188D" w:rsidP="00A4188D">
            <w:pPr>
              <w:jc w:val="both"/>
              <w:rPr>
                <w:rFonts w:ascii="Times New Roman" w:hAnsi="Times New Roman"/>
                <w:sz w:val="24"/>
                <w:szCs w:val="24"/>
              </w:rPr>
            </w:pPr>
            <w:r w:rsidRPr="0021509A">
              <w:rPr>
                <w:rFonts w:ascii="Times New Roman" w:hAnsi="Times New Roman"/>
                <w:kern w:val="2"/>
                <w:sz w:val="24"/>
                <w:szCs w:val="24"/>
              </w:rPr>
              <w:lastRenderedPageBreak/>
              <w:t xml:space="preserve">§ 30aa ods. 2 písm. c) a d), § 63j ods. 5 a 6 zákona </w:t>
            </w:r>
            <w:r w:rsidRPr="0021509A">
              <w:rPr>
                <w:rFonts w:ascii="Times New Roman" w:hAnsi="Times New Roman"/>
                <w:kern w:val="2"/>
                <w:sz w:val="24"/>
                <w:szCs w:val="24"/>
              </w:rPr>
              <w:lastRenderedPageBreak/>
              <w:t>č. 355/2007 Z. z. v znení neskorších predpisov</w:t>
            </w:r>
          </w:p>
        </w:tc>
      </w:tr>
      <w:tr w:rsidR="00A4188D" w:rsidRPr="00FD62F3" w14:paraId="731D5E51" w14:textId="77777777" w:rsidTr="008119E3">
        <w:trPr>
          <w:trHeight w:val="137"/>
        </w:trPr>
        <w:tc>
          <w:tcPr>
            <w:tcW w:w="658" w:type="dxa"/>
            <w:vMerge/>
          </w:tcPr>
          <w:p w14:paraId="31E7075A" w14:textId="77777777" w:rsidR="00A4188D" w:rsidRPr="0021509A" w:rsidRDefault="00A4188D" w:rsidP="00A4188D">
            <w:pPr>
              <w:jc w:val="both"/>
              <w:rPr>
                <w:rFonts w:ascii="Times New Roman" w:hAnsi="Times New Roman"/>
                <w:bCs/>
                <w:sz w:val="24"/>
                <w:szCs w:val="24"/>
              </w:rPr>
            </w:pPr>
          </w:p>
        </w:tc>
        <w:tc>
          <w:tcPr>
            <w:tcW w:w="2677" w:type="dxa"/>
            <w:vMerge/>
          </w:tcPr>
          <w:p w14:paraId="0711E2A9" w14:textId="77777777" w:rsidR="00A4188D" w:rsidRPr="0021509A" w:rsidRDefault="00A4188D" w:rsidP="00A4188D">
            <w:pPr>
              <w:jc w:val="both"/>
              <w:rPr>
                <w:rFonts w:ascii="Times New Roman" w:hAnsi="Times New Roman"/>
                <w:kern w:val="2"/>
                <w:sz w:val="24"/>
                <w:szCs w:val="24"/>
              </w:rPr>
            </w:pPr>
          </w:p>
        </w:tc>
        <w:tc>
          <w:tcPr>
            <w:tcW w:w="2799" w:type="dxa"/>
          </w:tcPr>
          <w:p w14:paraId="54313480"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vysokoškolské vzdelanie prvého stupňa v bakalárskom študijnom programe verejné zdravotníctvo v študijnom odbore verejné zdravotníctvo,</w:t>
            </w:r>
          </w:p>
        </w:tc>
        <w:tc>
          <w:tcPr>
            <w:tcW w:w="2926" w:type="dxa"/>
            <w:vMerge/>
          </w:tcPr>
          <w:p w14:paraId="7EB7FACC" w14:textId="77777777" w:rsidR="00A4188D" w:rsidRPr="0021509A" w:rsidRDefault="00A4188D" w:rsidP="00A4188D">
            <w:pPr>
              <w:jc w:val="both"/>
              <w:rPr>
                <w:rFonts w:ascii="Times New Roman" w:hAnsi="Times New Roman"/>
                <w:sz w:val="24"/>
                <w:szCs w:val="24"/>
              </w:rPr>
            </w:pPr>
          </w:p>
        </w:tc>
      </w:tr>
      <w:tr w:rsidR="00A4188D" w:rsidRPr="00FD62F3" w14:paraId="014DE1FB" w14:textId="77777777" w:rsidTr="008119E3">
        <w:trPr>
          <w:trHeight w:val="137"/>
        </w:trPr>
        <w:tc>
          <w:tcPr>
            <w:tcW w:w="658" w:type="dxa"/>
            <w:vMerge/>
          </w:tcPr>
          <w:p w14:paraId="48B82D28" w14:textId="77777777" w:rsidR="00A4188D" w:rsidRPr="0021509A" w:rsidRDefault="00A4188D" w:rsidP="00A4188D">
            <w:pPr>
              <w:jc w:val="both"/>
              <w:rPr>
                <w:rFonts w:ascii="Times New Roman" w:hAnsi="Times New Roman"/>
                <w:bCs/>
                <w:sz w:val="24"/>
                <w:szCs w:val="24"/>
              </w:rPr>
            </w:pPr>
          </w:p>
        </w:tc>
        <w:tc>
          <w:tcPr>
            <w:tcW w:w="2677" w:type="dxa"/>
            <w:vMerge/>
          </w:tcPr>
          <w:p w14:paraId="5CA92861" w14:textId="77777777" w:rsidR="00A4188D" w:rsidRPr="0021509A" w:rsidRDefault="00A4188D" w:rsidP="00A4188D">
            <w:pPr>
              <w:jc w:val="both"/>
              <w:rPr>
                <w:rFonts w:ascii="Times New Roman" w:hAnsi="Times New Roman"/>
                <w:kern w:val="2"/>
                <w:sz w:val="24"/>
                <w:szCs w:val="24"/>
              </w:rPr>
            </w:pPr>
          </w:p>
        </w:tc>
        <w:tc>
          <w:tcPr>
            <w:tcW w:w="2799" w:type="dxa"/>
          </w:tcPr>
          <w:p w14:paraId="607EEAB3" w14:textId="77777777" w:rsidR="00A4188D" w:rsidRPr="0021509A" w:rsidRDefault="00A4188D" w:rsidP="00A4188D">
            <w:pPr>
              <w:pStyle w:val="Default"/>
              <w:jc w:val="both"/>
              <w:rPr>
                <w:color w:val="auto"/>
              </w:rPr>
            </w:pPr>
            <w:r w:rsidRPr="0021509A">
              <w:rPr>
                <w:color w:val="auto"/>
              </w:rPr>
              <w:t>úplné stredné odborné vzdelanie na</w:t>
            </w:r>
            <w:r>
              <w:rPr>
                <w:color w:val="auto"/>
              </w:rPr>
              <w:t xml:space="preserve"> strednej zdravotníckej škole v </w:t>
            </w:r>
            <w:r w:rsidRPr="0021509A">
              <w:rPr>
                <w:color w:val="auto"/>
              </w:rPr>
              <w:t xml:space="preserve">študijnom odbore asistent hygienickej služby, </w:t>
            </w:r>
          </w:p>
          <w:p w14:paraId="7FFED095" w14:textId="77777777" w:rsidR="00A4188D" w:rsidRPr="0021509A" w:rsidRDefault="00A4188D" w:rsidP="00A4188D">
            <w:pPr>
              <w:jc w:val="both"/>
              <w:rPr>
                <w:rFonts w:ascii="Times New Roman" w:hAnsi="Times New Roman"/>
                <w:sz w:val="24"/>
                <w:szCs w:val="24"/>
              </w:rPr>
            </w:pPr>
          </w:p>
        </w:tc>
        <w:tc>
          <w:tcPr>
            <w:tcW w:w="2926" w:type="dxa"/>
            <w:vMerge/>
          </w:tcPr>
          <w:p w14:paraId="6D94D21F" w14:textId="77777777" w:rsidR="00A4188D" w:rsidRPr="0021509A" w:rsidRDefault="00A4188D" w:rsidP="00A4188D">
            <w:pPr>
              <w:jc w:val="both"/>
              <w:rPr>
                <w:rFonts w:ascii="Times New Roman" w:hAnsi="Times New Roman"/>
                <w:sz w:val="24"/>
                <w:szCs w:val="24"/>
              </w:rPr>
            </w:pPr>
          </w:p>
        </w:tc>
      </w:tr>
      <w:tr w:rsidR="00A4188D" w:rsidRPr="00FD62F3" w14:paraId="0633C48A" w14:textId="77777777" w:rsidTr="008119E3">
        <w:trPr>
          <w:trHeight w:val="137"/>
        </w:trPr>
        <w:tc>
          <w:tcPr>
            <w:tcW w:w="658" w:type="dxa"/>
            <w:vMerge/>
          </w:tcPr>
          <w:p w14:paraId="23E31142" w14:textId="77777777" w:rsidR="00A4188D" w:rsidRPr="0021509A" w:rsidRDefault="00A4188D" w:rsidP="00A4188D">
            <w:pPr>
              <w:jc w:val="both"/>
              <w:rPr>
                <w:rFonts w:ascii="Times New Roman" w:hAnsi="Times New Roman"/>
                <w:bCs/>
                <w:sz w:val="24"/>
                <w:szCs w:val="24"/>
              </w:rPr>
            </w:pPr>
          </w:p>
        </w:tc>
        <w:tc>
          <w:tcPr>
            <w:tcW w:w="2677" w:type="dxa"/>
            <w:vMerge/>
          </w:tcPr>
          <w:p w14:paraId="5919D7DC" w14:textId="77777777" w:rsidR="00A4188D" w:rsidRPr="0021509A" w:rsidRDefault="00A4188D" w:rsidP="00A4188D">
            <w:pPr>
              <w:jc w:val="both"/>
              <w:rPr>
                <w:rFonts w:ascii="Times New Roman" w:hAnsi="Times New Roman"/>
                <w:kern w:val="2"/>
                <w:sz w:val="24"/>
                <w:szCs w:val="24"/>
              </w:rPr>
            </w:pPr>
          </w:p>
        </w:tc>
        <w:tc>
          <w:tcPr>
            <w:tcW w:w="2799" w:type="dxa"/>
          </w:tcPr>
          <w:p w14:paraId="4F7AF1D1"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vyššie odborné vzdelanie na strednej zdravotníckej škole v študijnom odbore diplomovaný asistent hygieny a epidemiológie</w:t>
            </w:r>
          </w:p>
        </w:tc>
        <w:tc>
          <w:tcPr>
            <w:tcW w:w="2926" w:type="dxa"/>
            <w:vMerge/>
          </w:tcPr>
          <w:p w14:paraId="3A9BCDD2" w14:textId="77777777" w:rsidR="00A4188D" w:rsidRPr="0021509A" w:rsidRDefault="00A4188D" w:rsidP="00A4188D">
            <w:pPr>
              <w:jc w:val="both"/>
              <w:rPr>
                <w:rFonts w:ascii="Times New Roman" w:hAnsi="Times New Roman"/>
                <w:sz w:val="24"/>
                <w:szCs w:val="24"/>
              </w:rPr>
            </w:pPr>
          </w:p>
        </w:tc>
      </w:tr>
      <w:tr w:rsidR="00A4188D" w:rsidRPr="00FD62F3" w14:paraId="32C23ECA" w14:textId="77777777" w:rsidTr="008119E3">
        <w:trPr>
          <w:trHeight w:val="4125"/>
        </w:trPr>
        <w:tc>
          <w:tcPr>
            <w:tcW w:w="658" w:type="dxa"/>
            <w:vMerge/>
          </w:tcPr>
          <w:p w14:paraId="0B078E0B" w14:textId="77777777" w:rsidR="00A4188D" w:rsidRPr="0021509A" w:rsidRDefault="00A4188D" w:rsidP="00A4188D">
            <w:pPr>
              <w:jc w:val="both"/>
              <w:rPr>
                <w:rFonts w:ascii="Times New Roman" w:hAnsi="Times New Roman"/>
                <w:bCs/>
                <w:sz w:val="24"/>
                <w:szCs w:val="24"/>
              </w:rPr>
            </w:pPr>
          </w:p>
        </w:tc>
        <w:tc>
          <w:tcPr>
            <w:tcW w:w="2677" w:type="dxa"/>
            <w:vMerge/>
          </w:tcPr>
          <w:p w14:paraId="3BE10068" w14:textId="77777777" w:rsidR="00A4188D" w:rsidRPr="0021509A" w:rsidRDefault="00A4188D" w:rsidP="00A4188D">
            <w:pPr>
              <w:jc w:val="both"/>
              <w:rPr>
                <w:rFonts w:ascii="Times New Roman" w:hAnsi="Times New Roman"/>
                <w:kern w:val="2"/>
                <w:sz w:val="24"/>
                <w:szCs w:val="24"/>
              </w:rPr>
            </w:pPr>
          </w:p>
        </w:tc>
        <w:tc>
          <w:tcPr>
            <w:tcW w:w="2799" w:type="dxa"/>
          </w:tcPr>
          <w:p w14:paraId="41D96967"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vysokoškolské</w:t>
            </w:r>
            <w:r>
              <w:rPr>
                <w:rFonts w:ascii="Times New Roman" w:hAnsi="Times New Roman"/>
                <w:sz w:val="24"/>
                <w:szCs w:val="24"/>
              </w:rPr>
              <w:t xml:space="preserve"> vzdelanie v </w:t>
            </w:r>
            <w:r w:rsidRPr="0021509A">
              <w:rPr>
                <w:rFonts w:ascii="Times New Roman" w:hAnsi="Times New Roman"/>
                <w:sz w:val="24"/>
                <w:szCs w:val="24"/>
              </w:rPr>
              <w:t>magisterskom študijnom programe, inžinierskom študijnom programe alebo doktorskom študi</w:t>
            </w:r>
            <w:r>
              <w:rPr>
                <w:rFonts w:ascii="Times New Roman" w:hAnsi="Times New Roman"/>
                <w:sz w:val="24"/>
                <w:szCs w:val="24"/>
              </w:rPr>
              <w:t>jnom programe a špecializácia v </w:t>
            </w:r>
            <w:r w:rsidRPr="0021509A">
              <w:rPr>
                <w:rFonts w:ascii="Times New Roman" w:hAnsi="Times New Roman"/>
                <w:sz w:val="24"/>
                <w:szCs w:val="24"/>
              </w:rPr>
              <w:t>špecializačnom odbore hygiena pracovných podmienok, hygiena životného a pracovného prostredia alebo hygiena zdravých pracovných podmienok</w:t>
            </w:r>
          </w:p>
        </w:tc>
        <w:tc>
          <w:tcPr>
            <w:tcW w:w="2926" w:type="dxa"/>
            <w:vMerge/>
          </w:tcPr>
          <w:p w14:paraId="4CAD632B" w14:textId="77777777" w:rsidR="00A4188D" w:rsidRPr="0021509A" w:rsidRDefault="00A4188D" w:rsidP="00A4188D">
            <w:pPr>
              <w:jc w:val="both"/>
              <w:rPr>
                <w:rFonts w:ascii="Times New Roman" w:hAnsi="Times New Roman"/>
                <w:sz w:val="24"/>
                <w:szCs w:val="24"/>
              </w:rPr>
            </w:pPr>
          </w:p>
        </w:tc>
      </w:tr>
      <w:tr w:rsidR="00A4188D" w:rsidRPr="00FD62F3" w14:paraId="4AA355D5" w14:textId="77777777" w:rsidTr="008119E3">
        <w:tc>
          <w:tcPr>
            <w:tcW w:w="658" w:type="dxa"/>
          </w:tcPr>
          <w:p w14:paraId="60EFA0E0" w14:textId="77777777" w:rsidR="00A4188D" w:rsidRPr="0021509A" w:rsidRDefault="00A4188D" w:rsidP="00A4188D">
            <w:pPr>
              <w:jc w:val="both"/>
              <w:rPr>
                <w:rFonts w:ascii="Times New Roman" w:hAnsi="Times New Roman"/>
                <w:b/>
                <w:bCs/>
                <w:sz w:val="24"/>
                <w:szCs w:val="24"/>
              </w:rPr>
            </w:pPr>
            <w:r w:rsidRPr="0021509A">
              <w:rPr>
                <w:rFonts w:ascii="Times New Roman" w:hAnsi="Times New Roman"/>
                <w:kern w:val="2"/>
                <w:sz w:val="24"/>
                <w:szCs w:val="24"/>
              </w:rPr>
              <w:t>93.</w:t>
            </w:r>
          </w:p>
        </w:tc>
        <w:tc>
          <w:tcPr>
            <w:tcW w:w="2677" w:type="dxa"/>
          </w:tcPr>
          <w:p w14:paraId="63FB94E1" w14:textId="77777777" w:rsidR="00A4188D" w:rsidRPr="0021509A" w:rsidRDefault="00A4188D" w:rsidP="00A4188D">
            <w:pPr>
              <w:jc w:val="both"/>
              <w:rPr>
                <w:rFonts w:ascii="Times New Roman" w:hAnsi="Times New Roman"/>
                <w:b/>
                <w:bCs/>
                <w:sz w:val="24"/>
                <w:szCs w:val="24"/>
              </w:rPr>
            </w:pPr>
            <w:r w:rsidRPr="0021509A">
              <w:rPr>
                <w:rFonts w:ascii="Times New Roman" w:hAnsi="Times New Roman"/>
                <w:kern w:val="2"/>
                <w:sz w:val="24"/>
                <w:szCs w:val="24"/>
              </w:rPr>
              <w:t>Odstraňovanie azbestu alebo ma</w:t>
            </w:r>
            <w:r>
              <w:rPr>
                <w:rFonts w:ascii="Times New Roman" w:hAnsi="Times New Roman"/>
                <w:kern w:val="2"/>
                <w:sz w:val="24"/>
                <w:szCs w:val="24"/>
              </w:rPr>
              <w:t>teriálov obsahujúcich azbest zo </w:t>
            </w:r>
            <w:r w:rsidRPr="0021509A">
              <w:rPr>
                <w:rFonts w:ascii="Times New Roman" w:hAnsi="Times New Roman"/>
                <w:kern w:val="2"/>
                <w:sz w:val="24"/>
                <w:szCs w:val="24"/>
              </w:rPr>
              <w:t xml:space="preserve">stavieb pri búracích prácach, údržbárskych </w:t>
            </w:r>
            <w:r w:rsidRPr="0021509A">
              <w:rPr>
                <w:rFonts w:ascii="Times New Roman" w:hAnsi="Times New Roman"/>
                <w:kern w:val="2"/>
                <w:sz w:val="24"/>
                <w:szCs w:val="24"/>
              </w:rPr>
              <w:lastRenderedPageBreak/>
              <w:t xml:space="preserve">prácach, opravách a iných činnostiach </w:t>
            </w:r>
          </w:p>
        </w:tc>
        <w:tc>
          <w:tcPr>
            <w:tcW w:w="2799" w:type="dxa"/>
          </w:tcPr>
          <w:p w14:paraId="458B5DF8" w14:textId="77777777" w:rsidR="00A4188D" w:rsidRPr="0021509A" w:rsidRDefault="00A4188D" w:rsidP="00A4188D">
            <w:pPr>
              <w:jc w:val="both"/>
              <w:rPr>
                <w:rFonts w:ascii="Times New Roman" w:hAnsi="Times New Roman"/>
                <w:b/>
                <w:bCs/>
                <w:sz w:val="24"/>
                <w:szCs w:val="24"/>
              </w:rPr>
            </w:pPr>
            <w:r w:rsidRPr="0021509A">
              <w:rPr>
                <w:rFonts w:ascii="Times New Roman" w:hAnsi="Times New Roman"/>
                <w:kern w:val="2"/>
                <w:sz w:val="24"/>
                <w:szCs w:val="24"/>
              </w:rPr>
              <w:lastRenderedPageBreak/>
              <w:t>oprávnenie na odstraňovanie azbestu alebo ma</w:t>
            </w:r>
            <w:r>
              <w:rPr>
                <w:rFonts w:ascii="Times New Roman" w:hAnsi="Times New Roman"/>
                <w:kern w:val="2"/>
                <w:sz w:val="24"/>
                <w:szCs w:val="24"/>
              </w:rPr>
              <w:t>teriálov obsahujúcich azbest zo </w:t>
            </w:r>
            <w:r w:rsidRPr="0021509A">
              <w:rPr>
                <w:rFonts w:ascii="Times New Roman" w:hAnsi="Times New Roman"/>
                <w:kern w:val="2"/>
                <w:sz w:val="24"/>
                <w:szCs w:val="24"/>
              </w:rPr>
              <w:t>stavieb</w:t>
            </w:r>
          </w:p>
        </w:tc>
        <w:tc>
          <w:tcPr>
            <w:tcW w:w="2926" w:type="dxa"/>
          </w:tcPr>
          <w:p w14:paraId="0EA0D1F5" w14:textId="77777777" w:rsidR="00A4188D" w:rsidRPr="0021509A" w:rsidRDefault="00A4188D" w:rsidP="00A4188D">
            <w:pPr>
              <w:jc w:val="both"/>
              <w:rPr>
                <w:rFonts w:ascii="Times New Roman" w:hAnsi="Times New Roman"/>
                <w:b/>
                <w:bCs/>
                <w:sz w:val="24"/>
                <w:szCs w:val="24"/>
              </w:rPr>
            </w:pPr>
            <w:r w:rsidRPr="0021509A">
              <w:rPr>
                <w:rFonts w:ascii="Times New Roman" w:hAnsi="Times New Roman"/>
                <w:kern w:val="2"/>
                <w:sz w:val="24"/>
                <w:szCs w:val="24"/>
              </w:rPr>
              <w:t>§ 41 zákona č. 355/2007 Z. z. v znení neskorších predpisov</w:t>
            </w:r>
            <w:r w:rsidRPr="003519FA">
              <w:rPr>
                <w:rFonts w:ascii="Times New Roman" w:hAnsi="Times New Roman"/>
                <w:b/>
                <w:bCs/>
                <w:sz w:val="24"/>
                <w:szCs w:val="24"/>
              </w:rPr>
              <w:t xml:space="preserve"> </w:t>
            </w:r>
          </w:p>
        </w:tc>
      </w:tr>
    </w:tbl>
    <w:p w14:paraId="77209E33" w14:textId="647079A1" w:rsidR="00A4188D" w:rsidRPr="0021509A" w:rsidRDefault="006862CD" w:rsidP="00A4188D">
      <w:pPr>
        <w:pStyle w:val="Bezriadkovania"/>
        <w:ind w:left="709"/>
        <w:jc w:val="both"/>
        <w:rPr>
          <w:rFonts w:ascii="Times New Roman" w:eastAsia="Times New Roman" w:hAnsi="Times New Roman" w:cs="Times New Roman"/>
          <w:color w:val="00B050"/>
          <w:sz w:val="24"/>
          <w:szCs w:val="24"/>
          <w:lang w:eastAsia="sk-SK"/>
        </w:rPr>
      </w:pPr>
      <w:r>
        <w:rPr>
          <w:rFonts w:ascii="Times New Roman" w:eastAsia="Times New Roman" w:hAnsi="Times New Roman" w:cs="Times New Roman"/>
          <w:color w:val="00B050"/>
          <w:sz w:val="24"/>
          <w:szCs w:val="24"/>
          <w:lang w:eastAsia="sk-SK"/>
        </w:rPr>
        <w:t>„</w:t>
      </w:r>
      <w:r w:rsidR="00DF4E6C">
        <w:rPr>
          <w:rFonts w:ascii="Times New Roman" w:eastAsia="Times New Roman" w:hAnsi="Times New Roman" w:cs="Times New Roman"/>
          <w:color w:val="00B050"/>
          <w:sz w:val="24"/>
          <w:szCs w:val="24"/>
          <w:lang w:eastAsia="sk-SK"/>
        </w:rPr>
        <w:t>.</w:t>
      </w:r>
    </w:p>
    <w:p w14:paraId="3961F1DB" w14:textId="2E9112B5" w:rsidR="00A4188D" w:rsidRPr="00AB259F" w:rsidRDefault="00A4188D" w:rsidP="00A4188D">
      <w:pPr>
        <w:pStyle w:val="Bezriadkovania"/>
        <w:numPr>
          <w:ilvl w:val="3"/>
          <w:numId w:val="3"/>
        </w:numPr>
        <w:ind w:left="709"/>
        <w:jc w:val="both"/>
        <w:rPr>
          <w:rFonts w:ascii="Times New Roman" w:eastAsia="Times New Roman" w:hAnsi="Times New Roman" w:cs="Times New Roman"/>
          <w:sz w:val="24"/>
          <w:szCs w:val="24"/>
          <w:lang w:eastAsia="sk-SK"/>
        </w:rPr>
      </w:pPr>
      <w:r w:rsidRPr="00AB259F">
        <w:rPr>
          <w:rFonts w:ascii="Times New Roman" w:eastAsia="Times New Roman" w:hAnsi="Times New Roman" w:cs="Times New Roman"/>
          <w:sz w:val="24"/>
          <w:szCs w:val="24"/>
          <w:lang w:eastAsia="sk-SK"/>
        </w:rPr>
        <w:t xml:space="preserve">V prílohe č. 2 Viazané živnosti sa v skupine 214 – Ostatné dopĺňa </w:t>
      </w:r>
      <w:proofErr w:type="spellStart"/>
      <w:r w:rsidRPr="00AB259F">
        <w:rPr>
          <w:rFonts w:ascii="Times New Roman" w:eastAsia="Times New Roman" w:hAnsi="Times New Roman" w:cs="Times New Roman"/>
          <w:sz w:val="24"/>
          <w:szCs w:val="24"/>
          <w:lang w:eastAsia="sk-SK"/>
        </w:rPr>
        <w:t>živnos</w:t>
      </w:r>
      <w:r w:rsidR="00D23B4F">
        <w:rPr>
          <w:rFonts w:ascii="Times New Roman" w:eastAsia="Times New Roman" w:hAnsi="Times New Roman" w:cs="Times New Roman"/>
          <w:sz w:val="24"/>
          <w:szCs w:val="24"/>
          <w:lang w:eastAsia="sk-SK"/>
        </w:rPr>
        <w:t>ťami</w:t>
      </w:r>
      <w:r w:rsidRPr="00AB259F">
        <w:rPr>
          <w:rFonts w:ascii="Times New Roman" w:eastAsia="Times New Roman" w:hAnsi="Times New Roman" w:cs="Times New Roman"/>
          <w:sz w:val="24"/>
          <w:szCs w:val="24"/>
          <w:lang w:eastAsia="sk-SK"/>
        </w:rPr>
        <w:t>s</w:t>
      </w:r>
      <w:proofErr w:type="spellEnd"/>
      <w:r w:rsidRPr="00AB259F">
        <w:rPr>
          <w:rFonts w:ascii="Times New Roman" w:eastAsia="Times New Roman" w:hAnsi="Times New Roman" w:cs="Times New Roman"/>
          <w:sz w:val="24"/>
          <w:szCs w:val="24"/>
          <w:lang w:eastAsia="sk-SK"/>
        </w:rPr>
        <w:t> poradovanými číslami 100 až 106, ktoré znejú:</w:t>
      </w:r>
    </w:p>
    <w:p w14:paraId="7D88249D" w14:textId="77777777" w:rsidR="00A4188D" w:rsidRPr="00BC11DF" w:rsidRDefault="00A4188D" w:rsidP="00A4188D">
      <w:pPr>
        <w:pStyle w:val="Nadpis4"/>
        <w:jc w:val="both"/>
        <w:rPr>
          <w:i/>
          <w:szCs w:val="24"/>
        </w:rPr>
      </w:pPr>
      <w:r w:rsidRPr="00BC11DF">
        <w:rPr>
          <w:szCs w:val="24"/>
        </w:rPr>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693"/>
        <w:gridCol w:w="2724"/>
        <w:gridCol w:w="2928"/>
      </w:tblGrid>
      <w:tr w:rsidR="00A4188D" w:rsidRPr="0021509A" w14:paraId="24A11E6F" w14:textId="77777777" w:rsidTr="008119E3">
        <w:tc>
          <w:tcPr>
            <w:tcW w:w="817" w:type="dxa"/>
          </w:tcPr>
          <w:p w14:paraId="6AF194DE" w14:textId="77777777" w:rsidR="00A4188D" w:rsidRPr="0021509A" w:rsidRDefault="00A4188D" w:rsidP="00A4188D">
            <w:pPr>
              <w:jc w:val="both"/>
              <w:rPr>
                <w:rFonts w:ascii="Times New Roman" w:hAnsi="Times New Roman"/>
                <w:bCs/>
                <w:sz w:val="24"/>
                <w:szCs w:val="24"/>
              </w:rPr>
            </w:pPr>
            <w:r w:rsidRPr="0021509A">
              <w:rPr>
                <w:rFonts w:ascii="Times New Roman" w:hAnsi="Times New Roman"/>
                <w:bCs/>
                <w:sz w:val="24"/>
                <w:szCs w:val="24"/>
              </w:rPr>
              <w:t>100.</w:t>
            </w:r>
          </w:p>
        </w:tc>
        <w:tc>
          <w:tcPr>
            <w:tcW w:w="2693" w:type="dxa"/>
          </w:tcPr>
          <w:p w14:paraId="50E8EFF9" w14:textId="198E93B1" w:rsidR="00A4188D" w:rsidRPr="0021509A" w:rsidRDefault="00A4188D" w:rsidP="00A4188D">
            <w:pPr>
              <w:jc w:val="both"/>
              <w:rPr>
                <w:rFonts w:ascii="Times New Roman" w:hAnsi="Times New Roman"/>
                <w:b/>
                <w:bCs/>
                <w:sz w:val="24"/>
                <w:szCs w:val="24"/>
              </w:rPr>
            </w:pPr>
            <w:r w:rsidRPr="0021509A">
              <w:rPr>
                <w:rFonts w:ascii="Times New Roman" w:hAnsi="Times New Roman"/>
                <w:bCs/>
                <w:kern w:val="2"/>
                <w:sz w:val="24"/>
                <w:szCs w:val="24"/>
              </w:rPr>
              <w:t>Kvalitatívne a kvantitatívne zisťovanie fyzikálnych faktorov, chemických faktorov alebo biologických faktorov zo  životného prostredia</w:t>
            </w:r>
            <w:r>
              <w:rPr>
                <w:rFonts w:ascii="Times New Roman" w:hAnsi="Times New Roman"/>
                <w:bCs/>
                <w:kern w:val="2"/>
                <w:sz w:val="24"/>
                <w:szCs w:val="24"/>
              </w:rPr>
              <w:t xml:space="preserve"> alebo </w:t>
            </w:r>
            <w:r w:rsidR="00420719">
              <w:rPr>
                <w:rFonts w:ascii="Times New Roman" w:hAnsi="Times New Roman"/>
                <w:bCs/>
                <w:kern w:val="2"/>
                <w:sz w:val="24"/>
                <w:szCs w:val="24"/>
              </w:rPr>
              <w:t xml:space="preserve">z </w:t>
            </w:r>
            <w:r>
              <w:rPr>
                <w:rFonts w:ascii="Times New Roman" w:hAnsi="Times New Roman"/>
                <w:bCs/>
                <w:kern w:val="2"/>
                <w:sz w:val="24"/>
                <w:szCs w:val="24"/>
              </w:rPr>
              <w:t>pracovného prostredia na </w:t>
            </w:r>
            <w:r w:rsidRPr="0021509A">
              <w:rPr>
                <w:rFonts w:ascii="Times New Roman" w:hAnsi="Times New Roman"/>
                <w:bCs/>
                <w:kern w:val="2"/>
                <w:sz w:val="24"/>
                <w:szCs w:val="24"/>
              </w:rPr>
              <w:t>účely pos</w:t>
            </w:r>
            <w:r>
              <w:rPr>
                <w:rFonts w:ascii="Times New Roman" w:hAnsi="Times New Roman"/>
                <w:bCs/>
                <w:kern w:val="2"/>
                <w:sz w:val="24"/>
                <w:szCs w:val="24"/>
              </w:rPr>
              <w:t>udzovania ich možného vplyvu na </w:t>
            </w:r>
            <w:r w:rsidRPr="0021509A">
              <w:rPr>
                <w:rFonts w:ascii="Times New Roman" w:hAnsi="Times New Roman"/>
                <w:bCs/>
                <w:kern w:val="2"/>
                <w:sz w:val="24"/>
                <w:szCs w:val="24"/>
              </w:rPr>
              <w:t>zdravie</w:t>
            </w:r>
          </w:p>
        </w:tc>
        <w:tc>
          <w:tcPr>
            <w:tcW w:w="2724" w:type="dxa"/>
          </w:tcPr>
          <w:p w14:paraId="134B0FE2"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osvedčenie o odbornej spôsobilosti</w:t>
            </w:r>
          </w:p>
        </w:tc>
        <w:tc>
          <w:tcPr>
            <w:tcW w:w="2928" w:type="dxa"/>
          </w:tcPr>
          <w:p w14:paraId="41ACFE35"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 16a zákona č. 355/2007 Z. z. v znení zákona č..../2025 Z. z.</w:t>
            </w:r>
          </w:p>
        </w:tc>
      </w:tr>
      <w:tr w:rsidR="00A4188D" w:rsidRPr="0021509A" w14:paraId="3356CF15" w14:textId="77777777" w:rsidTr="008119E3">
        <w:tc>
          <w:tcPr>
            <w:tcW w:w="817" w:type="dxa"/>
          </w:tcPr>
          <w:p w14:paraId="5419405F" w14:textId="77777777" w:rsidR="00A4188D" w:rsidRPr="0021509A" w:rsidRDefault="00A4188D" w:rsidP="00A4188D">
            <w:pPr>
              <w:jc w:val="both"/>
              <w:rPr>
                <w:rFonts w:ascii="Times New Roman" w:hAnsi="Times New Roman"/>
                <w:bCs/>
                <w:sz w:val="24"/>
                <w:szCs w:val="24"/>
              </w:rPr>
            </w:pPr>
            <w:r w:rsidRPr="0021509A">
              <w:rPr>
                <w:rFonts w:ascii="Times New Roman" w:hAnsi="Times New Roman"/>
                <w:bCs/>
                <w:sz w:val="24"/>
                <w:szCs w:val="24"/>
              </w:rPr>
              <w:t>101.</w:t>
            </w:r>
          </w:p>
        </w:tc>
        <w:tc>
          <w:tcPr>
            <w:tcW w:w="2693" w:type="dxa"/>
          </w:tcPr>
          <w:p w14:paraId="64851529" w14:textId="5B16C0A1" w:rsidR="00A4188D" w:rsidRPr="0021509A" w:rsidRDefault="00A4188D" w:rsidP="00970C3D">
            <w:pPr>
              <w:jc w:val="both"/>
              <w:rPr>
                <w:rFonts w:ascii="Times New Roman" w:hAnsi="Times New Roman"/>
                <w:b/>
                <w:bCs/>
                <w:sz w:val="24"/>
                <w:szCs w:val="24"/>
              </w:rPr>
            </w:pPr>
            <w:r w:rsidRPr="003519FA">
              <w:rPr>
                <w:rFonts w:ascii="Times New Roman" w:hAnsi="Times New Roman"/>
                <w:sz w:val="24"/>
                <w:szCs w:val="24"/>
              </w:rPr>
              <w:t xml:space="preserve">Hodnotenie vplyvov na verejné zdravie </w:t>
            </w:r>
          </w:p>
        </w:tc>
        <w:tc>
          <w:tcPr>
            <w:tcW w:w="2724" w:type="dxa"/>
          </w:tcPr>
          <w:p w14:paraId="6089AAF9" w14:textId="77777777" w:rsidR="00A4188D" w:rsidRPr="0021509A" w:rsidRDefault="00A4188D" w:rsidP="00A4188D">
            <w:pPr>
              <w:jc w:val="both"/>
              <w:rPr>
                <w:rFonts w:ascii="Times New Roman" w:hAnsi="Times New Roman"/>
                <w:b/>
                <w:bCs/>
                <w:sz w:val="24"/>
                <w:szCs w:val="24"/>
              </w:rPr>
            </w:pPr>
            <w:r w:rsidRPr="0021509A">
              <w:rPr>
                <w:rFonts w:ascii="Times New Roman" w:hAnsi="Times New Roman"/>
                <w:sz w:val="24"/>
                <w:szCs w:val="24"/>
              </w:rPr>
              <w:t>osvedčenie o odbornej spôsobilosti</w:t>
            </w:r>
          </w:p>
        </w:tc>
        <w:tc>
          <w:tcPr>
            <w:tcW w:w="2928" w:type="dxa"/>
          </w:tcPr>
          <w:p w14:paraId="1C70ED93" w14:textId="77777777" w:rsidR="00A4188D" w:rsidRPr="0021509A" w:rsidRDefault="00A4188D" w:rsidP="00A4188D">
            <w:pPr>
              <w:jc w:val="both"/>
              <w:rPr>
                <w:rFonts w:ascii="Times New Roman" w:hAnsi="Times New Roman"/>
                <w:b/>
                <w:bCs/>
                <w:sz w:val="24"/>
                <w:szCs w:val="24"/>
              </w:rPr>
            </w:pPr>
            <w:r w:rsidRPr="0021509A">
              <w:rPr>
                <w:rFonts w:ascii="Times New Roman" w:hAnsi="Times New Roman"/>
                <w:sz w:val="24"/>
                <w:szCs w:val="24"/>
              </w:rPr>
              <w:t>§ 16b zákona č. 355/2007 Z. z. v znení zákona č..../2025 Z. z.</w:t>
            </w:r>
          </w:p>
        </w:tc>
      </w:tr>
      <w:tr w:rsidR="00A4188D" w:rsidRPr="0021509A" w14:paraId="32B49E4B" w14:textId="77777777" w:rsidTr="008119E3">
        <w:tc>
          <w:tcPr>
            <w:tcW w:w="817" w:type="dxa"/>
            <w:tcBorders>
              <w:top w:val="single" w:sz="4" w:space="0" w:color="auto"/>
              <w:left w:val="single" w:sz="4" w:space="0" w:color="auto"/>
              <w:bottom w:val="single" w:sz="4" w:space="0" w:color="auto"/>
              <w:right w:val="single" w:sz="4" w:space="0" w:color="auto"/>
            </w:tcBorders>
          </w:tcPr>
          <w:p w14:paraId="245338B0" w14:textId="77777777" w:rsidR="00A4188D" w:rsidRPr="0021509A" w:rsidRDefault="00A4188D" w:rsidP="00A4188D">
            <w:pPr>
              <w:jc w:val="both"/>
              <w:rPr>
                <w:rFonts w:ascii="Times New Roman" w:hAnsi="Times New Roman"/>
                <w:bCs/>
                <w:sz w:val="24"/>
                <w:szCs w:val="24"/>
              </w:rPr>
            </w:pPr>
            <w:r w:rsidRPr="0021509A">
              <w:rPr>
                <w:rFonts w:ascii="Times New Roman" w:hAnsi="Times New Roman"/>
                <w:bCs/>
                <w:sz w:val="24"/>
                <w:szCs w:val="24"/>
              </w:rPr>
              <w:t>102.</w:t>
            </w:r>
          </w:p>
        </w:tc>
        <w:tc>
          <w:tcPr>
            <w:tcW w:w="2693" w:type="dxa"/>
            <w:tcBorders>
              <w:top w:val="single" w:sz="4" w:space="0" w:color="auto"/>
              <w:left w:val="single" w:sz="4" w:space="0" w:color="auto"/>
              <w:bottom w:val="single" w:sz="4" w:space="0" w:color="auto"/>
              <w:right w:val="single" w:sz="4" w:space="0" w:color="auto"/>
            </w:tcBorders>
          </w:tcPr>
          <w:p w14:paraId="27B28C89" w14:textId="3D36ED41" w:rsidR="00A4188D" w:rsidRPr="0021509A" w:rsidRDefault="00A4188D" w:rsidP="00A4188D">
            <w:pPr>
              <w:jc w:val="both"/>
              <w:rPr>
                <w:rFonts w:ascii="Times New Roman" w:hAnsi="Times New Roman"/>
                <w:kern w:val="2"/>
                <w:sz w:val="24"/>
                <w:szCs w:val="24"/>
              </w:rPr>
            </w:pPr>
            <w:r w:rsidRPr="0021509A">
              <w:rPr>
                <w:rFonts w:ascii="Times New Roman" w:hAnsi="Times New Roman"/>
                <w:kern w:val="2"/>
                <w:sz w:val="24"/>
                <w:szCs w:val="24"/>
              </w:rPr>
              <w:t xml:space="preserve">Hodnotenie zdravotných rizík z fyzikálnych faktorov, chemických faktorov alebo biologických faktorov  </w:t>
            </w:r>
            <w:r w:rsidR="00F03FF8">
              <w:rPr>
                <w:rFonts w:ascii="Times New Roman" w:hAnsi="Times New Roman"/>
                <w:kern w:val="2"/>
                <w:sz w:val="24"/>
                <w:szCs w:val="24"/>
              </w:rPr>
              <w:t xml:space="preserve">zo </w:t>
            </w:r>
            <w:r w:rsidRPr="0021509A">
              <w:rPr>
                <w:rFonts w:ascii="Times New Roman" w:hAnsi="Times New Roman"/>
                <w:kern w:val="2"/>
                <w:sz w:val="24"/>
                <w:szCs w:val="24"/>
              </w:rPr>
              <w:t>životného prostredia</w:t>
            </w:r>
          </w:p>
        </w:tc>
        <w:tc>
          <w:tcPr>
            <w:tcW w:w="2724" w:type="dxa"/>
            <w:tcBorders>
              <w:top w:val="single" w:sz="4" w:space="0" w:color="auto"/>
              <w:left w:val="single" w:sz="4" w:space="0" w:color="auto"/>
              <w:bottom w:val="single" w:sz="4" w:space="0" w:color="auto"/>
              <w:right w:val="single" w:sz="4" w:space="0" w:color="auto"/>
            </w:tcBorders>
          </w:tcPr>
          <w:p w14:paraId="07C61A05"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osvedčenie o odbornej spôsobilosti</w:t>
            </w:r>
          </w:p>
        </w:tc>
        <w:tc>
          <w:tcPr>
            <w:tcW w:w="2928" w:type="dxa"/>
            <w:tcBorders>
              <w:top w:val="single" w:sz="4" w:space="0" w:color="auto"/>
              <w:left w:val="single" w:sz="4" w:space="0" w:color="auto"/>
              <w:bottom w:val="single" w:sz="4" w:space="0" w:color="auto"/>
              <w:right w:val="single" w:sz="4" w:space="0" w:color="auto"/>
            </w:tcBorders>
          </w:tcPr>
          <w:p w14:paraId="55E0F8C6"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 16c zákona č. 355/2007 Z. z. v znení zákona č..../2025 Z. z.</w:t>
            </w:r>
          </w:p>
        </w:tc>
      </w:tr>
      <w:tr w:rsidR="00A4188D" w:rsidRPr="0021509A" w14:paraId="2E2084BB" w14:textId="77777777" w:rsidTr="008119E3">
        <w:tc>
          <w:tcPr>
            <w:tcW w:w="817" w:type="dxa"/>
            <w:tcBorders>
              <w:top w:val="single" w:sz="4" w:space="0" w:color="auto"/>
              <w:left w:val="single" w:sz="4" w:space="0" w:color="auto"/>
              <w:bottom w:val="single" w:sz="4" w:space="0" w:color="auto"/>
              <w:right w:val="single" w:sz="4" w:space="0" w:color="auto"/>
            </w:tcBorders>
          </w:tcPr>
          <w:p w14:paraId="56297F55" w14:textId="77777777" w:rsidR="00A4188D" w:rsidRPr="0021509A" w:rsidRDefault="00A4188D" w:rsidP="00A4188D">
            <w:pPr>
              <w:jc w:val="both"/>
              <w:rPr>
                <w:rFonts w:ascii="Times New Roman" w:hAnsi="Times New Roman"/>
                <w:bCs/>
                <w:sz w:val="24"/>
                <w:szCs w:val="24"/>
              </w:rPr>
            </w:pPr>
            <w:r w:rsidRPr="0021509A">
              <w:rPr>
                <w:rFonts w:ascii="Times New Roman" w:hAnsi="Times New Roman"/>
                <w:bCs/>
                <w:sz w:val="24"/>
                <w:szCs w:val="24"/>
              </w:rPr>
              <w:t>103.</w:t>
            </w:r>
          </w:p>
        </w:tc>
        <w:tc>
          <w:tcPr>
            <w:tcW w:w="2693" w:type="dxa"/>
            <w:tcBorders>
              <w:top w:val="single" w:sz="4" w:space="0" w:color="auto"/>
              <w:left w:val="single" w:sz="4" w:space="0" w:color="auto"/>
              <w:bottom w:val="single" w:sz="4" w:space="0" w:color="auto"/>
              <w:right w:val="single" w:sz="4" w:space="0" w:color="auto"/>
            </w:tcBorders>
          </w:tcPr>
          <w:p w14:paraId="1106C2CA" w14:textId="77777777" w:rsidR="00A4188D" w:rsidRPr="0021509A" w:rsidRDefault="00A4188D" w:rsidP="00A4188D">
            <w:pPr>
              <w:jc w:val="both"/>
              <w:rPr>
                <w:rFonts w:ascii="Times New Roman" w:hAnsi="Times New Roman"/>
                <w:kern w:val="2"/>
                <w:sz w:val="24"/>
                <w:szCs w:val="24"/>
              </w:rPr>
            </w:pPr>
            <w:r>
              <w:rPr>
                <w:rFonts w:ascii="Times New Roman" w:hAnsi="Times New Roman"/>
                <w:kern w:val="2"/>
                <w:sz w:val="24"/>
                <w:szCs w:val="24"/>
              </w:rPr>
              <w:t>Odber vzoriek zo </w:t>
            </w:r>
            <w:r w:rsidRPr="0021509A">
              <w:rPr>
                <w:rFonts w:ascii="Times New Roman" w:hAnsi="Times New Roman"/>
                <w:kern w:val="2"/>
                <w:sz w:val="24"/>
                <w:szCs w:val="24"/>
              </w:rPr>
              <w:t>životného prostredia alebo z pracovného prostredia na účely kvalitatívneho a kvantit</w:t>
            </w:r>
            <w:r>
              <w:rPr>
                <w:rFonts w:ascii="Times New Roman" w:hAnsi="Times New Roman"/>
                <w:kern w:val="2"/>
                <w:sz w:val="24"/>
                <w:szCs w:val="24"/>
              </w:rPr>
              <w:t>atívneho zisťovania faktorov zo </w:t>
            </w:r>
            <w:r w:rsidRPr="0021509A">
              <w:rPr>
                <w:rFonts w:ascii="Times New Roman" w:hAnsi="Times New Roman"/>
                <w:kern w:val="2"/>
                <w:sz w:val="24"/>
                <w:szCs w:val="24"/>
              </w:rPr>
              <w:t>životného prostredia alebo z pracovného prostredia</w:t>
            </w:r>
          </w:p>
        </w:tc>
        <w:tc>
          <w:tcPr>
            <w:tcW w:w="2724" w:type="dxa"/>
            <w:tcBorders>
              <w:top w:val="single" w:sz="4" w:space="0" w:color="auto"/>
              <w:left w:val="single" w:sz="4" w:space="0" w:color="auto"/>
              <w:bottom w:val="single" w:sz="4" w:space="0" w:color="auto"/>
              <w:right w:val="single" w:sz="4" w:space="0" w:color="auto"/>
            </w:tcBorders>
          </w:tcPr>
          <w:p w14:paraId="4B6B69DE"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osvedčenie o odbornej spôsobilosti</w:t>
            </w:r>
          </w:p>
        </w:tc>
        <w:tc>
          <w:tcPr>
            <w:tcW w:w="2928" w:type="dxa"/>
            <w:tcBorders>
              <w:top w:val="single" w:sz="4" w:space="0" w:color="auto"/>
              <w:left w:val="single" w:sz="4" w:space="0" w:color="auto"/>
              <w:bottom w:val="single" w:sz="4" w:space="0" w:color="auto"/>
              <w:right w:val="single" w:sz="4" w:space="0" w:color="auto"/>
            </w:tcBorders>
          </w:tcPr>
          <w:p w14:paraId="72C9431C"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 16d zákona č. 355/2007 Z. z. v znení zákona č..../2025 Z. z.</w:t>
            </w:r>
          </w:p>
        </w:tc>
      </w:tr>
      <w:tr w:rsidR="00A4188D" w:rsidRPr="0021509A" w14:paraId="74DE2BF3" w14:textId="77777777" w:rsidTr="008119E3">
        <w:tc>
          <w:tcPr>
            <w:tcW w:w="817" w:type="dxa"/>
            <w:tcBorders>
              <w:top w:val="single" w:sz="4" w:space="0" w:color="auto"/>
              <w:left w:val="single" w:sz="4" w:space="0" w:color="auto"/>
              <w:bottom w:val="single" w:sz="4" w:space="0" w:color="auto"/>
              <w:right w:val="single" w:sz="4" w:space="0" w:color="auto"/>
            </w:tcBorders>
          </w:tcPr>
          <w:p w14:paraId="3090C1A4" w14:textId="77777777" w:rsidR="00A4188D" w:rsidRPr="0021509A" w:rsidRDefault="00A4188D" w:rsidP="00A4188D">
            <w:pPr>
              <w:jc w:val="both"/>
              <w:rPr>
                <w:rFonts w:ascii="Times New Roman" w:hAnsi="Times New Roman"/>
                <w:bCs/>
                <w:sz w:val="24"/>
                <w:szCs w:val="24"/>
              </w:rPr>
            </w:pPr>
            <w:r>
              <w:rPr>
                <w:rFonts w:ascii="Times New Roman" w:hAnsi="Times New Roman"/>
                <w:bCs/>
                <w:sz w:val="24"/>
                <w:szCs w:val="24"/>
              </w:rPr>
              <w:t>104.</w:t>
            </w:r>
          </w:p>
        </w:tc>
        <w:tc>
          <w:tcPr>
            <w:tcW w:w="2693" w:type="dxa"/>
            <w:tcBorders>
              <w:top w:val="single" w:sz="4" w:space="0" w:color="auto"/>
              <w:left w:val="single" w:sz="4" w:space="0" w:color="auto"/>
              <w:bottom w:val="single" w:sz="4" w:space="0" w:color="auto"/>
              <w:right w:val="single" w:sz="4" w:space="0" w:color="auto"/>
            </w:tcBorders>
          </w:tcPr>
          <w:p w14:paraId="3C6183E6" w14:textId="77777777" w:rsidR="00A4188D" w:rsidRPr="0021509A" w:rsidRDefault="00A4188D" w:rsidP="00A4188D">
            <w:pPr>
              <w:jc w:val="both"/>
              <w:rPr>
                <w:rFonts w:ascii="Times New Roman" w:hAnsi="Times New Roman"/>
                <w:kern w:val="2"/>
                <w:sz w:val="24"/>
                <w:szCs w:val="24"/>
              </w:rPr>
            </w:pPr>
            <w:r w:rsidRPr="0021509A">
              <w:rPr>
                <w:rFonts w:ascii="Times New Roman" w:hAnsi="Times New Roman"/>
                <w:kern w:val="2"/>
                <w:sz w:val="24"/>
                <w:szCs w:val="24"/>
              </w:rPr>
              <w:t>Práca s akút</w:t>
            </w:r>
            <w:r>
              <w:rPr>
                <w:rFonts w:ascii="Times New Roman" w:hAnsi="Times New Roman"/>
                <w:kern w:val="2"/>
                <w:sz w:val="24"/>
                <w:szCs w:val="24"/>
              </w:rPr>
              <w:t xml:space="preserve">ne toxickými látkami a zmesami </w:t>
            </w:r>
          </w:p>
        </w:tc>
        <w:tc>
          <w:tcPr>
            <w:tcW w:w="2724" w:type="dxa"/>
            <w:tcBorders>
              <w:top w:val="single" w:sz="4" w:space="0" w:color="auto"/>
              <w:left w:val="single" w:sz="4" w:space="0" w:color="auto"/>
              <w:bottom w:val="single" w:sz="4" w:space="0" w:color="auto"/>
              <w:right w:val="single" w:sz="4" w:space="0" w:color="auto"/>
            </w:tcBorders>
          </w:tcPr>
          <w:p w14:paraId="24823D66" w14:textId="12E8C293" w:rsidR="00A4188D" w:rsidRPr="0021509A" w:rsidRDefault="00A4188D" w:rsidP="00970C3D">
            <w:pPr>
              <w:jc w:val="both"/>
              <w:rPr>
                <w:rFonts w:ascii="Times New Roman" w:hAnsi="Times New Roman"/>
                <w:sz w:val="24"/>
                <w:szCs w:val="24"/>
              </w:rPr>
            </w:pPr>
            <w:r w:rsidRPr="0021509A">
              <w:rPr>
                <w:rFonts w:ascii="Times New Roman" w:hAnsi="Times New Roman"/>
                <w:sz w:val="24"/>
                <w:szCs w:val="24"/>
              </w:rPr>
              <w:t>osv</w:t>
            </w:r>
            <w:r>
              <w:rPr>
                <w:rFonts w:ascii="Times New Roman" w:hAnsi="Times New Roman"/>
                <w:sz w:val="24"/>
                <w:szCs w:val="24"/>
              </w:rPr>
              <w:t>edčenie o odbornej spôsobilosti</w:t>
            </w:r>
          </w:p>
        </w:tc>
        <w:tc>
          <w:tcPr>
            <w:tcW w:w="2928" w:type="dxa"/>
            <w:tcBorders>
              <w:top w:val="single" w:sz="4" w:space="0" w:color="auto"/>
              <w:left w:val="single" w:sz="4" w:space="0" w:color="auto"/>
              <w:bottom w:val="single" w:sz="4" w:space="0" w:color="auto"/>
              <w:right w:val="single" w:sz="4" w:space="0" w:color="auto"/>
            </w:tcBorders>
          </w:tcPr>
          <w:p w14:paraId="337A460D" w14:textId="77777777" w:rsidR="00A4188D" w:rsidRPr="0021509A" w:rsidRDefault="00A4188D" w:rsidP="00A4188D">
            <w:pPr>
              <w:jc w:val="both"/>
              <w:rPr>
                <w:rFonts w:ascii="Times New Roman" w:hAnsi="Times New Roman"/>
                <w:sz w:val="24"/>
                <w:szCs w:val="24"/>
              </w:rPr>
            </w:pPr>
            <w:r>
              <w:rPr>
                <w:rFonts w:ascii="Times New Roman" w:hAnsi="Times New Roman"/>
                <w:sz w:val="24"/>
                <w:szCs w:val="24"/>
              </w:rPr>
              <w:t>§ 16j zákona č. 355/2007 Z. </w:t>
            </w:r>
            <w:r w:rsidRPr="0021509A">
              <w:rPr>
                <w:rFonts w:ascii="Times New Roman" w:hAnsi="Times New Roman"/>
                <w:sz w:val="24"/>
                <w:szCs w:val="24"/>
              </w:rPr>
              <w:t>z. v znení zákona č..../2025 Z. z.</w:t>
            </w:r>
          </w:p>
        </w:tc>
      </w:tr>
      <w:tr w:rsidR="00A4188D" w:rsidRPr="0021509A" w14:paraId="7D6145C3" w14:textId="77777777" w:rsidTr="008119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48F135" w14:textId="77777777" w:rsidR="00A4188D" w:rsidRPr="0021509A" w:rsidRDefault="00A4188D" w:rsidP="00A4188D">
            <w:pPr>
              <w:jc w:val="both"/>
              <w:rPr>
                <w:rFonts w:ascii="Times New Roman" w:hAnsi="Times New Roman"/>
                <w:sz w:val="24"/>
                <w:szCs w:val="24"/>
              </w:rPr>
            </w:pPr>
            <w:r>
              <w:rPr>
                <w:rFonts w:ascii="Times New Roman" w:hAnsi="Times New Roman"/>
                <w:sz w:val="24"/>
                <w:szCs w:val="24"/>
              </w:rPr>
              <w:lastRenderedPageBreak/>
              <w:t>105</w:t>
            </w:r>
            <w:r w:rsidRPr="0021509A">
              <w:rPr>
                <w:rFonts w:ascii="Times New Roman" w:hAnsi="Times New Roman"/>
                <w:sz w:val="24"/>
                <w:szCs w:val="24"/>
              </w:rPr>
              <w:t>.</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A2F55" w14:textId="77777777" w:rsidR="00A4188D" w:rsidRPr="0080417A" w:rsidRDefault="00A4188D" w:rsidP="00A4188D">
            <w:pPr>
              <w:jc w:val="both"/>
              <w:rPr>
                <w:rFonts w:ascii="Times New Roman" w:hAnsi="Times New Roman"/>
                <w:sz w:val="24"/>
                <w:szCs w:val="24"/>
              </w:rPr>
            </w:pPr>
            <w:r w:rsidRPr="0021509A">
              <w:rPr>
                <w:rFonts w:ascii="Times New Roman" w:hAnsi="Times New Roman"/>
                <w:sz w:val="24"/>
                <w:szCs w:val="24"/>
              </w:rPr>
              <w:t>Práca</w:t>
            </w:r>
            <w:r>
              <w:rPr>
                <w:rFonts w:ascii="Times New Roman" w:hAnsi="Times New Roman"/>
                <w:sz w:val="24"/>
                <w:szCs w:val="24"/>
              </w:rPr>
              <w:t xml:space="preserve"> s dezinfekčnými prípravkami na </w:t>
            </w:r>
            <w:r w:rsidRPr="0021509A">
              <w:rPr>
                <w:rFonts w:ascii="Times New Roman" w:hAnsi="Times New Roman"/>
                <w:sz w:val="24"/>
                <w:szCs w:val="24"/>
              </w:rPr>
              <w:t xml:space="preserve">profesionálne použitie </w:t>
            </w:r>
            <w:r w:rsidRPr="0021509A">
              <w:rPr>
                <w:rFonts w:ascii="Times New Roman" w:hAnsi="Times New Roman"/>
                <w:color w:val="000000"/>
                <w:sz w:val="24"/>
                <w:szCs w:val="24"/>
              </w:rPr>
              <w:t>a práca</w:t>
            </w:r>
            <w:r>
              <w:rPr>
                <w:rFonts w:ascii="Times New Roman" w:hAnsi="Times New Roman"/>
                <w:sz w:val="24"/>
                <w:szCs w:val="24"/>
              </w:rPr>
              <w:t xml:space="preserve"> s prípravkami na </w:t>
            </w:r>
            <w:r w:rsidRPr="0021509A">
              <w:rPr>
                <w:rFonts w:ascii="Times New Roman" w:hAnsi="Times New Roman"/>
                <w:sz w:val="24"/>
                <w:szCs w:val="24"/>
              </w:rPr>
              <w:t xml:space="preserve">profesionálne použitie na reguláciu živočíšnych škodcov </w:t>
            </w:r>
          </w:p>
        </w:tc>
        <w:tc>
          <w:tcPr>
            <w:tcW w:w="2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6A8BF" w14:textId="77777777" w:rsidR="00A4188D" w:rsidRPr="0080417A" w:rsidRDefault="00A4188D" w:rsidP="00A4188D">
            <w:pPr>
              <w:jc w:val="both"/>
              <w:rPr>
                <w:rFonts w:ascii="Times New Roman" w:hAnsi="Times New Roman"/>
                <w:sz w:val="24"/>
                <w:szCs w:val="24"/>
              </w:rPr>
            </w:pPr>
            <w:r w:rsidRPr="0021509A">
              <w:rPr>
                <w:rFonts w:ascii="Times New Roman" w:hAnsi="Times New Roman"/>
                <w:sz w:val="24"/>
                <w:szCs w:val="24"/>
              </w:rPr>
              <w:t>osve</w:t>
            </w:r>
            <w:r>
              <w:rPr>
                <w:rFonts w:ascii="Times New Roman" w:hAnsi="Times New Roman"/>
                <w:sz w:val="24"/>
                <w:szCs w:val="24"/>
              </w:rPr>
              <w:t xml:space="preserve">dčenie o odbornej spôsobilosti </w:t>
            </w:r>
          </w:p>
        </w:tc>
        <w:tc>
          <w:tcPr>
            <w:tcW w:w="29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46B32" w14:textId="77777777" w:rsidR="00A4188D" w:rsidRPr="0021509A" w:rsidRDefault="00A4188D" w:rsidP="00A4188D">
            <w:pPr>
              <w:jc w:val="both"/>
              <w:rPr>
                <w:rFonts w:ascii="Times New Roman" w:hAnsi="Times New Roman"/>
                <w:b/>
                <w:bCs/>
                <w:sz w:val="24"/>
                <w:szCs w:val="24"/>
              </w:rPr>
            </w:pPr>
            <w:r w:rsidRPr="0021509A">
              <w:rPr>
                <w:rFonts w:ascii="Times New Roman" w:hAnsi="Times New Roman"/>
                <w:sz w:val="24"/>
                <w:szCs w:val="24"/>
              </w:rPr>
              <w:t>§ 16k zákona č. 355/2007 Z. z. v znení zákona č..../2025 Z. z.</w:t>
            </w:r>
          </w:p>
        </w:tc>
      </w:tr>
      <w:tr w:rsidR="00A4188D" w:rsidRPr="0021509A" w14:paraId="60ACC0EB" w14:textId="77777777" w:rsidTr="008119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PrEx>
        <w:tc>
          <w:tcPr>
            <w:tcW w:w="8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E3990"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 xml:space="preserve">106. </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B2F631" w14:textId="77777777" w:rsidR="00A4188D" w:rsidRPr="0080417A" w:rsidRDefault="00A4188D" w:rsidP="00A4188D">
            <w:pPr>
              <w:jc w:val="both"/>
              <w:rPr>
                <w:rFonts w:ascii="Times New Roman" w:hAnsi="Times New Roman"/>
                <w:sz w:val="24"/>
                <w:szCs w:val="24"/>
              </w:rPr>
            </w:pPr>
            <w:r>
              <w:rPr>
                <w:rFonts w:ascii="Times New Roman" w:hAnsi="Times New Roman"/>
                <w:sz w:val="24"/>
                <w:szCs w:val="24"/>
              </w:rPr>
              <w:t>Práca s prípravkami na profesionálne použitie na </w:t>
            </w:r>
            <w:r w:rsidRPr="0021509A">
              <w:rPr>
                <w:rFonts w:ascii="Times New Roman" w:hAnsi="Times New Roman"/>
                <w:sz w:val="24"/>
                <w:szCs w:val="24"/>
              </w:rPr>
              <w:t xml:space="preserve">reguláciu živočíšnych škodcov </w:t>
            </w:r>
            <w:proofErr w:type="spellStart"/>
            <w:r w:rsidRPr="0021509A">
              <w:rPr>
                <w:rFonts w:ascii="Times New Roman" w:hAnsi="Times New Roman"/>
                <w:sz w:val="24"/>
                <w:szCs w:val="24"/>
              </w:rPr>
              <w:t>fumigáciou</w:t>
            </w:r>
            <w:proofErr w:type="spellEnd"/>
            <w:r w:rsidRPr="0021509A">
              <w:rPr>
                <w:rFonts w:ascii="Times New Roman" w:hAnsi="Times New Roman"/>
                <w:sz w:val="24"/>
                <w:szCs w:val="24"/>
              </w:rPr>
              <w:t xml:space="preserve"> </w:t>
            </w:r>
          </w:p>
        </w:tc>
        <w:tc>
          <w:tcPr>
            <w:tcW w:w="2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BAE70" w14:textId="77777777" w:rsidR="00A4188D" w:rsidRPr="0021509A" w:rsidRDefault="00A4188D" w:rsidP="00A4188D">
            <w:pPr>
              <w:jc w:val="both"/>
              <w:rPr>
                <w:rFonts w:ascii="Times New Roman" w:hAnsi="Times New Roman"/>
                <w:sz w:val="24"/>
                <w:szCs w:val="24"/>
              </w:rPr>
            </w:pPr>
            <w:r w:rsidRPr="0021509A">
              <w:rPr>
                <w:rFonts w:ascii="Times New Roman" w:hAnsi="Times New Roman"/>
                <w:sz w:val="24"/>
                <w:szCs w:val="24"/>
              </w:rPr>
              <w:t xml:space="preserve">osvedčenie o odbornej spôsobilosti </w:t>
            </w:r>
          </w:p>
          <w:p w14:paraId="1A7FC340" w14:textId="77777777" w:rsidR="00A4188D" w:rsidRPr="0021509A" w:rsidRDefault="00A4188D" w:rsidP="00A4188D">
            <w:pPr>
              <w:jc w:val="both"/>
              <w:rPr>
                <w:rFonts w:ascii="Times New Roman" w:hAnsi="Times New Roman"/>
                <w:b/>
                <w:bCs/>
                <w:sz w:val="24"/>
                <w:szCs w:val="24"/>
              </w:rPr>
            </w:pPr>
          </w:p>
        </w:tc>
        <w:tc>
          <w:tcPr>
            <w:tcW w:w="29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22972" w14:textId="77777777" w:rsidR="00A4188D" w:rsidRPr="0021509A" w:rsidRDefault="00A4188D" w:rsidP="00A4188D">
            <w:pPr>
              <w:jc w:val="both"/>
              <w:rPr>
                <w:rFonts w:ascii="Times New Roman" w:hAnsi="Times New Roman"/>
                <w:b/>
                <w:bCs/>
                <w:sz w:val="24"/>
                <w:szCs w:val="24"/>
              </w:rPr>
            </w:pPr>
            <w:r>
              <w:rPr>
                <w:rFonts w:ascii="Times New Roman" w:hAnsi="Times New Roman"/>
                <w:sz w:val="24"/>
                <w:szCs w:val="24"/>
              </w:rPr>
              <w:t>§ 16l zákona č. 355/2007 Z. </w:t>
            </w:r>
            <w:r w:rsidRPr="0021509A">
              <w:rPr>
                <w:rFonts w:ascii="Times New Roman" w:hAnsi="Times New Roman"/>
                <w:sz w:val="24"/>
                <w:szCs w:val="24"/>
              </w:rPr>
              <w:t>z. v znení zákona č..../2025 Z. z.</w:t>
            </w:r>
          </w:p>
        </w:tc>
      </w:tr>
    </w:tbl>
    <w:p w14:paraId="72282E54" w14:textId="067D2BF7" w:rsidR="00A4188D" w:rsidRDefault="00A4188D" w:rsidP="00970C3D">
      <w:pPr>
        <w:pStyle w:val="Bezriadkovania"/>
        <w:jc w:val="both"/>
        <w:rPr>
          <w:rFonts w:ascii="Times New Roman" w:hAnsi="Times New Roman"/>
          <w:sz w:val="24"/>
          <w:szCs w:val="24"/>
          <w:lang w:eastAsia="sk-SK"/>
        </w:rPr>
      </w:pPr>
      <w:r>
        <w:rPr>
          <w:rFonts w:ascii="Times New Roman" w:eastAsia="Times New Roman" w:hAnsi="Times New Roman" w:cs="Times New Roman"/>
          <w:sz w:val="24"/>
          <w:szCs w:val="24"/>
          <w:lang w:eastAsia="sk-SK"/>
        </w:rPr>
        <w:t>“.</w:t>
      </w:r>
    </w:p>
    <w:p w14:paraId="1328FAA2" w14:textId="463B50EB" w:rsidR="00F54076" w:rsidRPr="00062686" w:rsidRDefault="00A4188D" w:rsidP="00F54076">
      <w:pPr>
        <w:rPr>
          <w:rFonts w:ascii="Times New Roman" w:hAnsi="Times New Roman"/>
          <w:sz w:val="24"/>
          <w:szCs w:val="24"/>
        </w:rPr>
      </w:pPr>
      <w:r>
        <w:rPr>
          <w:rFonts w:ascii="Times New Roman" w:hAnsi="Times New Roman"/>
          <w:sz w:val="24"/>
          <w:szCs w:val="24"/>
        </w:rPr>
        <w:br w:type="column"/>
      </w:r>
    </w:p>
    <w:p w14:paraId="2623D82B" w14:textId="77777777" w:rsidR="008D156B" w:rsidRPr="00062686" w:rsidRDefault="008D156B">
      <w:pPr>
        <w:pStyle w:val="Nadpis3"/>
      </w:pPr>
      <w:r w:rsidRPr="00062686">
        <w:t xml:space="preserve"> Čl. II</w:t>
      </w:r>
      <w:r w:rsidR="00641576" w:rsidRPr="00062686">
        <w:t>I</w:t>
      </w:r>
    </w:p>
    <w:p w14:paraId="4828AFC1" w14:textId="77777777" w:rsidR="008D156B" w:rsidRPr="00062686" w:rsidRDefault="008D156B">
      <w:pPr>
        <w:rPr>
          <w:rFonts w:ascii="Times New Roman" w:hAnsi="Times New Roman"/>
          <w:sz w:val="24"/>
          <w:szCs w:val="24"/>
        </w:rPr>
      </w:pPr>
    </w:p>
    <w:p w14:paraId="5BEB598D" w14:textId="0B1BFE58" w:rsidR="008D156B" w:rsidRPr="00062686" w:rsidRDefault="001C4557">
      <w:pPr>
        <w:spacing w:line="240" w:lineRule="auto"/>
        <w:jc w:val="both"/>
        <w:rPr>
          <w:rFonts w:ascii="Times New Roman" w:hAnsi="Times New Roman"/>
          <w:sz w:val="24"/>
          <w:szCs w:val="24"/>
        </w:rPr>
      </w:pPr>
      <w:r w:rsidRPr="00062686">
        <w:rPr>
          <w:rFonts w:ascii="Times New Roman" w:hAnsi="Times New Roman"/>
          <w:sz w:val="24"/>
          <w:szCs w:val="24"/>
        </w:rPr>
        <w:t xml:space="preserve">Zákon Národnej rady Slovenskej republiky č. 145/1995 </w:t>
      </w:r>
      <w:r w:rsidR="00E137E3" w:rsidRPr="00062686">
        <w:rPr>
          <w:rFonts w:ascii="Times New Roman" w:hAnsi="Times New Roman"/>
          <w:sz w:val="24"/>
          <w:szCs w:val="24"/>
        </w:rPr>
        <w:t>Z. z.</w:t>
      </w:r>
      <w:r w:rsidRPr="00062686">
        <w:rPr>
          <w:rFonts w:ascii="Times New Roman" w:hAnsi="Times New Roman"/>
          <w:sz w:val="24"/>
          <w:szCs w:val="24"/>
        </w:rPr>
        <w:t xml:space="preserve"> o správnych poplatkoch v znení zákona Národnej rady Slovenskej republiky č. 123/1996 </w:t>
      </w:r>
      <w:r w:rsidR="00E137E3" w:rsidRPr="00062686">
        <w:rPr>
          <w:rFonts w:ascii="Times New Roman" w:hAnsi="Times New Roman"/>
          <w:sz w:val="24"/>
          <w:szCs w:val="24"/>
        </w:rPr>
        <w:t>Z. z.</w:t>
      </w:r>
      <w:r w:rsidRPr="00062686">
        <w:rPr>
          <w:rFonts w:ascii="Times New Roman" w:hAnsi="Times New Roman"/>
          <w:sz w:val="24"/>
          <w:szCs w:val="24"/>
        </w:rPr>
        <w:t xml:space="preserve">, zákona Národnej rady Slovenskej republiky č. 224/1996 </w:t>
      </w:r>
      <w:r w:rsidR="00E137E3" w:rsidRPr="00062686">
        <w:rPr>
          <w:rFonts w:ascii="Times New Roman" w:hAnsi="Times New Roman"/>
          <w:sz w:val="24"/>
          <w:szCs w:val="24"/>
        </w:rPr>
        <w:t>Z. z.</w:t>
      </w:r>
      <w:r w:rsidRPr="00062686">
        <w:rPr>
          <w:rFonts w:ascii="Times New Roman" w:hAnsi="Times New Roman"/>
          <w:sz w:val="24"/>
          <w:szCs w:val="24"/>
        </w:rPr>
        <w:t xml:space="preserve">, zákona č. 70/1997 </w:t>
      </w:r>
      <w:r w:rsidR="00E137E3" w:rsidRPr="00062686">
        <w:rPr>
          <w:rFonts w:ascii="Times New Roman" w:hAnsi="Times New Roman"/>
          <w:sz w:val="24"/>
          <w:szCs w:val="24"/>
        </w:rPr>
        <w:t>Z. z.</w:t>
      </w:r>
      <w:r w:rsidRPr="00062686">
        <w:rPr>
          <w:rFonts w:ascii="Times New Roman" w:hAnsi="Times New Roman"/>
          <w:sz w:val="24"/>
          <w:szCs w:val="24"/>
        </w:rPr>
        <w:t xml:space="preserve">, zákona č. 1/1998 </w:t>
      </w:r>
      <w:r w:rsidR="00E137E3" w:rsidRPr="00062686">
        <w:rPr>
          <w:rFonts w:ascii="Times New Roman" w:hAnsi="Times New Roman"/>
          <w:sz w:val="24"/>
          <w:szCs w:val="24"/>
        </w:rPr>
        <w:t>Z. z.</w:t>
      </w:r>
      <w:r w:rsidRPr="00062686">
        <w:rPr>
          <w:rFonts w:ascii="Times New Roman" w:hAnsi="Times New Roman"/>
          <w:sz w:val="24"/>
          <w:szCs w:val="24"/>
        </w:rPr>
        <w:t xml:space="preserve">, zákona č. 232/1999 </w:t>
      </w:r>
      <w:r w:rsidR="00E137E3" w:rsidRPr="00062686">
        <w:rPr>
          <w:rFonts w:ascii="Times New Roman" w:hAnsi="Times New Roman"/>
          <w:sz w:val="24"/>
          <w:szCs w:val="24"/>
        </w:rPr>
        <w:t>Z. z.</w:t>
      </w:r>
      <w:r w:rsidRPr="00062686">
        <w:rPr>
          <w:rFonts w:ascii="Times New Roman" w:hAnsi="Times New Roman"/>
          <w:sz w:val="24"/>
          <w:szCs w:val="24"/>
        </w:rPr>
        <w:t xml:space="preserve">, zákona č. 3/2000 </w:t>
      </w:r>
      <w:r w:rsidR="00E137E3" w:rsidRPr="00062686">
        <w:rPr>
          <w:rFonts w:ascii="Times New Roman" w:hAnsi="Times New Roman"/>
          <w:sz w:val="24"/>
          <w:szCs w:val="24"/>
        </w:rPr>
        <w:t>Z. z.</w:t>
      </w:r>
      <w:r w:rsidRPr="00062686">
        <w:rPr>
          <w:rFonts w:ascii="Times New Roman" w:hAnsi="Times New Roman"/>
          <w:sz w:val="24"/>
          <w:szCs w:val="24"/>
        </w:rPr>
        <w:t xml:space="preserve">, zákona č. 142/2000 </w:t>
      </w:r>
      <w:r w:rsidR="00E137E3" w:rsidRPr="00062686">
        <w:rPr>
          <w:rFonts w:ascii="Times New Roman" w:hAnsi="Times New Roman"/>
          <w:sz w:val="24"/>
          <w:szCs w:val="24"/>
        </w:rPr>
        <w:t>Z. z.</w:t>
      </w:r>
      <w:r w:rsidRPr="00062686">
        <w:rPr>
          <w:rFonts w:ascii="Times New Roman" w:hAnsi="Times New Roman"/>
          <w:sz w:val="24"/>
          <w:szCs w:val="24"/>
        </w:rPr>
        <w:t xml:space="preserve">, zákona č. 211/2000 </w:t>
      </w:r>
      <w:r w:rsidR="00E137E3" w:rsidRPr="00062686">
        <w:rPr>
          <w:rFonts w:ascii="Times New Roman" w:hAnsi="Times New Roman"/>
          <w:sz w:val="24"/>
          <w:szCs w:val="24"/>
        </w:rPr>
        <w:t>Z. z.</w:t>
      </w:r>
      <w:r w:rsidRPr="00062686">
        <w:rPr>
          <w:rFonts w:ascii="Times New Roman" w:hAnsi="Times New Roman"/>
          <w:sz w:val="24"/>
          <w:szCs w:val="24"/>
        </w:rPr>
        <w:t xml:space="preserve">, zákona č. 468/2000 </w:t>
      </w:r>
      <w:r w:rsidR="00E137E3" w:rsidRPr="00062686">
        <w:rPr>
          <w:rFonts w:ascii="Times New Roman" w:hAnsi="Times New Roman"/>
          <w:sz w:val="24"/>
          <w:szCs w:val="24"/>
        </w:rPr>
        <w:t>Z. z.</w:t>
      </w:r>
      <w:r w:rsidRPr="00062686">
        <w:rPr>
          <w:rFonts w:ascii="Times New Roman" w:hAnsi="Times New Roman"/>
          <w:sz w:val="24"/>
          <w:szCs w:val="24"/>
        </w:rPr>
        <w:t xml:space="preserve">, zákona č. 553/2001 </w:t>
      </w:r>
      <w:r w:rsidR="00E137E3" w:rsidRPr="00062686">
        <w:rPr>
          <w:rFonts w:ascii="Times New Roman" w:hAnsi="Times New Roman"/>
          <w:sz w:val="24"/>
          <w:szCs w:val="24"/>
        </w:rPr>
        <w:t>Z. z.</w:t>
      </w:r>
      <w:r w:rsidRPr="00062686">
        <w:rPr>
          <w:rFonts w:ascii="Times New Roman" w:hAnsi="Times New Roman"/>
          <w:sz w:val="24"/>
          <w:szCs w:val="24"/>
        </w:rPr>
        <w:t xml:space="preserve">, zákona č. 96/2002 </w:t>
      </w:r>
      <w:r w:rsidR="00E137E3" w:rsidRPr="00062686">
        <w:rPr>
          <w:rFonts w:ascii="Times New Roman" w:hAnsi="Times New Roman"/>
          <w:sz w:val="24"/>
          <w:szCs w:val="24"/>
        </w:rPr>
        <w:t>Z. z.</w:t>
      </w:r>
      <w:r w:rsidRPr="00062686">
        <w:rPr>
          <w:rFonts w:ascii="Times New Roman" w:hAnsi="Times New Roman"/>
          <w:sz w:val="24"/>
          <w:szCs w:val="24"/>
        </w:rPr>
        <w:t xml:space="preserve">, zákona č. 118/2002 </w:t>
      </w:r>
      <w:r w:rsidR="00E137E3" w:rsidRPr="00062686">
        <w:rPr>
          <w:rFonts w:ascii="Times New Roman" w:hAnsi="Times New Roman"/>
          <w:sz w:val="24"/>
          <w:szCs w:val="24"/>
        </w:rPr>
        <w:t>Z. z.</w:t>
      </w:r>
      <w:r w:rsidRPr="00062686">
        <w:rPr>
          <w:rFonts w:ascii="Times New Roman" w:hAnsi="Times New Roman"/>
          <w:sz w:val="24"/>
          <w:szCs w:val="24"/>
        </w:rPr>
        <w:t xml:space="preserve">, zákona č. 215/2002 </w:t>
      </w:r>
      <w:r w:rsidR="00E137E3" w:rsidRPr="00062686">
        <w:rPr>
          <w:rFonts w:ascii="Times New Roman" w:hAnsi="Times New Roman"/>
          <w:sz w:val="24"/>
          <w:szCs w:val="24"/>
        </w:rPr>
        <w:t>Z. z.</w:t>
      </w:r>
      <w:r w:rsidRPr="00062686">
        <w:rPr>
          <w:rFonts w:ascii="Times New Roman" w:hAnsi="Times New Roman"/>
          <w:sz w:val="24"/>
          <w:szCs w:val="24"/>
        </w:rPr>
        <w:t xml:space="preserve">, zákona č. 237/2002 </w:t>
      </w:r>
      <w:r w:rsidR="00E137E3" w:rsidRPr="00062686">
        <w:rPr>
          <w:rFonts w:ascii="Times New Roman" w:hAnsi="Times New Roman"/>
          <w:sz w:val="24"/>
          <w:szCs w:val="24"/>
        </w:rPr>
        <w:t>Z. z.</w:t>
      </w:r>
      <w:r w:rsidRPr="00062686">
        <w:rPr>
          <w:rFonts w:ascii="Times New Roman" w:hAnsi="Times New Roman"/>
          <w:sz w:val="24"/>
          <w:szCs w:val="24"/>
        </w:rPr>
        <w:t xml:space="preserve">, zákona č. 418/2002 </w:t>
      </w:r>
      <w:r w:rsidR="00E137E3" w:rsidRPr="00062686">
        <w:rPr>
          <w:rFonts w:ascii="Times New Roman" w:hAnsi="Times New Roman"/>
          <w:sz w:val="24"/>
          <w:szCs w:val="24"/>
        </w:rPr>
        <w:t>Z. z.</w:t>
      </w:r>
      <w:r w:rsidRPr="00062686">
        <w:rPr>
          <w:rFonts w:ascii="Times New Roman" w:hAnsi="Times New Roman"/>
          <w:sz w:val="24"/>
          <w:szCs w:val="24"/>
        </w:rPr>
        <w:t xml:space="preserve">, zákona č. 457/2002 </w:t>
      </w:r>
      <w:r w:rsidR="00E137E3" w:rsidRPr="00062686">
        <w:rPr>
          <w:rFonts w:ascii="Times New Roman" w:hAnsi="Times New Roman"/>
          <w:sz w:val="24"/>
          <w:szCs w:val="24"/>
        </w:rPr>
        <w:t>Z. z.</w:t>
      </w:r>
      <w:r w:rsidRPr="00062686">
        <w:rPr>
          <w:rFonts w:ascii="Times New Roman" w:hAnsi="Times New Roman"/>
          <w:sz w:val="24"/>
          <w:szCs w:val="24"/>
        </w:rPr>
        <w:t xml:space="preserve">, zákona č. 465/2002 </w:t>
      </w:r>
      <w:r w:rsidR="00E137E3" w:rsidRPr="00062686">
        <w:rPr>
          <w:rFonts w:ascii="Times New Roman" w:hAnsi="Times New Roman"/>
          <w:sz w:val="24"/>
          <w:szCs w:val="24"/>
        </w:rPr>
        <w:t>Z. z.</w:t>
      </w:r>
      <w:r w:rsidRPr="00062686">
        <w:rPr>
          <w:rFonts w:ascii="Times New Roman" w:hAnsi="Times New Roman"/>
          <w:sz w:val="24"/>
          <w:szCs w:val="24"/>
        </w:rPr>
        <w:t xml:space="preserve">, zákona č. 477/2002 </w:t>
      </w:r>
      <w:r w:rsidR="00E137E3" w:rsidRPr="00062686">
        <w:rPr>
          <w:rFonts w:ascii="Times New Roman" w:hAnsi="Times New Roman"/>
          <w:sz w:val="24"/>
          <w:szCs w:val="24"/>
        </w:rPr>
        <w:t>Z. z.</w:t>
      </w:r>
      <w:r w:rsidRPr="00062686">
        <w:rPr>
          <w:rFonts w:ascii="Times New Roman" w:hAnsi="Times New Roman"/>
          <w:sz w:val="24"/>
          <w:szCs w:val="24"/>
        </w:rPr>
        <w:t xml:space="preserve">, zákona č. 480/2002 </w:t>
      </w:r>
      <w:r w:rsidR="00E137E3" w:rsidRPr="00062686">
        <w:rPr>
          <w:rFonts w:ascii="Times New Roman" w:hAnsi="Times New Roman"/>
          <w:sz w:val="24"/>
          <w:szCs w:val="24"/>
        </w:rPr>
        <w:t>Z. z.</w:t>
      </w:r>
      <w:r w:rsidRPr="00062686">
        <w:rPr>
          <w:rFonts w:ascii="Times New Roman" w:hAnsi="Times New Roman"/>
          <w:sz w:val="24"/>
          <w:szCs w:val="24"/>
        </w:rPr>
        <w:t xml:space="preserve">, zákona č. 190/2003 </w:t>
      </w:r>
      <w:r w:rsidR="00E137E3" w:rsidRPr="00062686">
        <w:rPr>
          <w:rFonts w:ascii="Times New Roman" w:hAnsi="Times New Roman"/>
          <w:sz w:val="24"/>
          <w:szCs w:val="24"/>
        </w:rPr>
        <w:t>Z. z.</w:t>
      </w:r>
      <w:r w:rsidRPr="00062686">
        <w:rPr>
          <w:rFonts w:ascii="Times New Roman" w:hAnsi="Times New Roman"/>
          <w:sz w:val="24"/>
          <w:szCs w:val="24"/>
        </w:rPr>
        <w:t xml:space="preserve">, zákona č. 217/2003 </w:t>
      </w:r>
      <w:r w:rsidR="00E137E3" w:rsidRPr="00062686">
        <w:rPr>
          <w:rFonts w:ascii="Times New Roman" w:hAnsi="Times New Roman"/>
          <w:sz w:val="24"/>
          <w:szCs w:val="24"/>
        </w:rPr>
        <w:t>Z. z.</w:t>
      </w:r>
      <w:r w:rsidRPr="00062686">
        <w:rPr>
          <w:rFonts w:ascii="Times New Roman" w:hAnsi="Times New Roman"/>
          <w:sz w:val="24"/>
          <w:szCs w:val="24"/>
        </w:rPr>
        <w:t xml:space="preserve">, zákona č. 245/2003 </w:t>
      </w:r>
      <w:r w:rsidR="00E137E3" w:rsidRPr="00062686">
        <w:rPr>
          <w:rFonts w:ascii="Times New Roman" w:hAnsi="Times New Roman"/>
          <w:sz w:val="24"/>
          <w:szCs w:val="24"/>
        </w:rPr>
        <w:t>Z. z.</w:t>
      </w:r>
      <w:r w:rsidRPr="00062686">
        <w:rPr>
          <w:rFonts w:ascii="Times New Roman" w:hAnsi="Times New Roman"/>
          <w:sz w:val="24"/>
          <w:szCs w:val="24"/>
        </w:rPr>
        <w:t xml:space="preserve">, zákona č. 450/2003 </w:t>
      </w:r>
      <w:r w:rsidR="00E137E3" w:rsidRPr="00062686">
        <w:rPr>
          <w:rFonts w:ascii="Times New Roman" w:hAnsi="Times New Roman"/>
          <w:sz w:val="24"/>
          <w:szCs w:val="24"/>
        </w:rPr>
        <w:t>Z. z.</w:t>
      </w:r>
      <w:r w:rsidRPr="00062686">
        <w:rPr>
          <w:rFonts w:ascii="Times New Roman" w:hAnsi="Times New Roman"/>
          <w:sz w:val="24"/>
          <w:szCs w:val="24"/>
        </w:rPr>
        <w:t xml:space="preserve">, zákona č. 469/2003 </w:t>
      </w:r>
      <w:r w:rsidR="00E137E3" w:rsidRPr="00062686">
        <w:rPr>
          <w:rFonts w:ascii="Times New Roman" w:hAnsi="Times New Roman"/>
          <w:sz w:val="24"/>
          <w:szCs w:val="24"/>
        </w:rPr>
        <w:t>Z. z.</w:t>
      </w:r>
      <w:r w:rsidRPr="00062686">
        <w:rPr>
          <w:rFonts w:ascii="Times New Roman" w:hAnsi="Times New Roman"/>
          <w:sz w:val="24"/>
          <w:szCs w:val="24"/>
        </w:rPr>
        <w:t xml:space="preserve">, zákona č. 583/2003 </w:t>
      </w:r>
      <w:r w:rsidR="00E137E3" w:rsidRPr="00062686">
        <w:rPr>
          <w:rFonts w:ascii="Times New Roman" w:hAnsi="Times New Roman"/>
          <w:sz w:val="24"/>
          <w:szCs w:val="24"/>
        </w:rPr>
        <w:t>Z. z.</w:t>
      </w:r>
      <w:r w:rsidRPr="00062686">
        <w:rPr>
          <w:rFonts w:ascii="Times New Roman" w:hAnsi="Times New Roman"/>
          <w:sz w:val="24"/>
          <w:szCs w:val="24"/>
        </w:rPr>
        <w:t xml:space="preserve">, zákona č. 5/2004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199/2004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204/2004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347/2004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382/2004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434/2004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533/2004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541/2004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572/2004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578/2004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581/2004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633/2004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653/2004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656/2004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725/2004 </w:t>
      </w:r>
      <w:r w:rsidR="00E137E3" w:rsidRPr="00062686">
        <w:rPr>
          <w:rFonts w:ascii="Times New Roman" w:hAnsi="Times New Roman"/>
          <w:sz w:val="24"/>
          <w:szCs w:val="24"/>
        </w:rPr>
        <w:t>Z. z.</w:t>
      </w:r>
      <w:r w:rsidRPr="00062686">
        <w:rPr>
          <w:rFonts w:ascii="Times New Roman" w:hAnsi="Times New Roman"/>
          <w:sz w:val="24"/>
          <w:szCs w:val="24"/>
        </w:rPr>
        <w:t xml:space="preserve">, zákona č. 5/2005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8/2005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15/2005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93/2005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171/2005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308/2005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331/2005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341/2005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342/2005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468/2005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473/2005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491/2005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538/2005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558/2005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572/2005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573/2005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610/2005 </w:t>
      </w:r>
      <w:r w:rsidR="00E137E3" w:rsidRPr="00062686">
        <w:rPr>
          <w:rFonts w:ascii="Times New Roman" w:hAnsi="Times New Roman"/>
          <w:sz w:val="24"/>
          <w:szCs w:val="24"/>
        </w:rPr>
        <w:t>Z. z.</w:t>
      </w:r>
      <w:r w:rsidRPr="00062686">
        <w:rPr>
          <w:rFonts w:ascii="Times New Roman" w:hAnsi="Times New Roman"/>
          <w:sz w:val="24"/>
          <w:szCs w:val="24"/>
        </w:rPr>
        <w:t xml:space="preserve">, zákona č. 14/2006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15/2006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24/2006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117/2006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124/2006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126/2006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224/2006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342/2006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672/2006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693/2006 </w:t>
      </w:r>
      <w:r w:rsidR="00E137E3" w:rsidRPr="00062686">
        <w:rPr>
          <w:rFonts w:ascii="Times New Roman" w:hAnsi="Times New Roman"/>
          <w:sz w:val="24"/>
          <w:szCs w:val="24"/>
        </w:rPr>
        <w:t>Z. z.</w:t>
      </w:r>
      <w:r w:rsidRPr="00062686">
        <w:rPr>
          <w:rFonts w:ascii="Times New Roman" w:hAnsi="Times New Roman"/>
          <w:sz w:val="24"/>
          <w:szCs w:val="24"/>
        </w:rPr>
        <w:t xml:space="preserve">, zákona č. 21/2007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43/2007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95/2007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193/2007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220/2007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279/2007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295/2007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309/2007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342/2007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343/2007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344/2007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355/2007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358/2007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359/2007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460/2007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517/2007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537/2007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548/2007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571/2007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577/2007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647/2007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661/2007 </w:t>
      </w:r>
      <w:r w:rsidR="00E137E3" w:rsidRPr="00062686">
        <w:rPr>
          <w:rFonts w:ascii="Times New Roman" w:hAnsi="Times New Roman"/>
          <w:sz w:val="24"/>
          <w:szCs w:val="24"/>
        </w:rPr>
        <w:t>Z. z.</w:t>
      </w:r>
      <w:r w:rsidRPr="00062686">
        <w:rPr>
          <w:rFonts w:ascii="Times New Roman" w:hAnsi="Times New Roman"/>
          <w:sz w:val="24"/>
          <w:szCs w:val="24"/>
        </w:rPr>
        <w:t xml:space="preserve">, zákona č. 92/2008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112/2008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167/2008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214/2008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264/2008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405/2008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408/2008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451/2008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465/2008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495/2008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514/2008 </w:t>
      </w:r>
      <w:r w:rsidR="00E137E3" w:rsidRPr="00062686">
        <w:rPr>
          <w:rFonts w:ascii="Times New Roman" w:hAnsi="Times New Roman"/>
          <w:sz w:val="24"/>
          <w:szCs w:val="24"/>
        </w:rPr>
        <w:t>Z. z.</w:t>
      </w:r>
      <w:r w:rsidRPr="00062686">
        <w:rPr>
          <w:rFonts w:ascii="Times New Roman" w:hAnsi="Times New Roman"/>
          <w:sz w:val="24"/>
          <w:szCs w:val="24"/>
        </w:rPr>
        <w:t xml:space="preserve">, zákona č. 8/2009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45/2009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188/2009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191/2009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274/2009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292/2009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304/2009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305/2009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307/2009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465/2009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478/2009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513/2009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568/2009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570/2009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594/2009 </w:t>
      </w:r>
      <w:r w:rsidR="00E137E3" w:rsidRPr="00062686">
        <w:rPr>
          <w:rFonts w:ascii="Times New Roman" w:hAnsi="Times New Roman"/>
          <w:sz w:val="24"/>
          <w:szCs w:val="24"/>
        </w:rPr>
        <w:t>Z. z.</w:t>
      </w:r>
      <w:r w:rsidRPr="00062686">
        <w:rPr>
          <w:rFonts w:ascii="Times New Roman" w:hAnsi="Times New Roman"/>
          <w:sz w:val="24"/>
          <w:szCs w:val="24"/>
        </w:rPr>
        <w:t xml:space="preserve">, zákona č. 67/2010 </w:t>
      </w:r>
      <w:r w:rsidR="00E137E3" w:rsidRPr="00062686">
        <w:rPr>
          <w:rFonts w:ascii="Times New Roman" w:hAnsi="Times New Roman"/>
          <w:sz w:val="24"/>
          <w:szCs w:val="24"/>
        </w:rPr>
        <w:t>Z. z.</w:t>
      </w:r>
      <w:r w:rsidRPr="00062686">
        <w:rPr>
          <w:rFonts w:ascii="Times New Roman" w:hAnsi="Times New Roman"/>
          <w:sz w:val="24"/>
          <w:szCs w:val="24"/>
        </w:rPr>
        <w:t xml:space="preserve">, zákona č. 92/2010 </w:t>
      </w:r>
      <w:r w:rsidR="00E137E3" w:rsidRPr="00062686">
        <w:rPr>
          <w:rFonts w:ascii="Times New Roman" w:hAnsi="Times New Roman"/>
          <w:sz w:val="24"/>
          <w:szCs w:val="24"/>
        </w:rPr>
        <w:t>Z. z.</w:t>
      </w:r>
      <w:r w:rsidRPr="00062686">
        <w:rPr>
          <w:rFonts w:ascii="Times New Roman" w:hAnsi="Times New Roman"/>
          <w:sz w:val="24"/>
          <w:szCs w:val="24"/>
        </w:rPr>
        <w:t xml:space="preserve">, zákona č. 136/2010 </w:t>
      </w:r>
      <w:r w:rsidR="00E137E3" w:rsidRPr="00062686">
        <w:rPr>
          <w:rFonts w:ascii="Times New Roman" w:hAnsi="Times New Roman"/>
          <w:sz w:val="24"/>
          <w:szCs w:val="24"/>
        </w:rPr>
        <w:t>Z. z.</w:t>
      </w:r>
      <w:r w:rsidRPr="00062686">
        <w:rPr>
          <w:rFonts w:ascii="Times New Roman" w:hAnsi="Times New Roman"/>
          <w:sz w:val="24"/>
          <w:szCs w:val="24"/>
        </w:rPr>
        <w:t xml:space="preserve">, zákona č. 144/2010 </w:t>
      </w:r>
      <w:r w:rsidR="00E137E3" w:rsidRPr="00062686">
        <w:rPr>
          <w:rFonts w:ascii="Times New Roman" w:hAnsi="Times New Roman"/>
          <w:sz w:val="24"/>
          <w:szCs w:val="24"/>
        </w:rPr>
        <w:t>Z. z.</w:t>
      </w:r>
      <w:r w:rsidRPr="00062686">
        <w:rPr>
          <w:rFonts w:ascii="Times New Roman" w:hAnsi="Times New Roman"/>
          <w:sz w:val="24"/>
          <w:szCs w:val="24"/>
        </w:rPr>
        <w:t xml:space="preserve">, zákona č. 514/2010 </w:t>
      </w:r>
      <w:r w:rsidR="00E137E3" w:rsidRPr="00062686">
        <w:rPr>
          <w:rFonts w:ascii="Times New Roman" w:hAnsi="Times New Roman"/>
          <w:sz w:val="24"/>
          <w:szCs w:val="24"/>
        </w:rPr>
        <w:t>Z. z.</w:t>
      </w:r>
      <w:r w:rsidRPr="00062686">
        <w:rPr>
          <w:rFonts w:ascii="Times New Roman" w:hAnsi="Times New Roman"/>
          <w:sz w:val="24"/>
          <w:szCs w:val="24"/>
        </w:rPr>
        <w:t xml:space="preserve">, zákona č. 556/2010 </w:t>
      </w:r>
      <w:r w:rsidR="00E137E3" w:rsidRPr="00062686">
        <w:rPr>
          <w:rFonts w:ascii="Times New Roman" w:hAnsi="Times New Roman"/>
          <w:sz w:val="24"/>
          <w:szCs w:val="24"/>
        </w:rPr>
        <w:t>Z. z.</w:t>
      </w:r>
      <w:r w:rsidRPr="00062686">
        <w:rPr>
          <w:rFonts w:ascii="Times New Roman" w:hAnsi="Times New Roman"/>
          <w:sz w:val="24"/>
          <w:szCs w:val="24"/>
        </w:rPr>
        <w:t xml:space="preserve">, zákona č. 39/2011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119/2011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200/2011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223/2011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254/2011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256/2011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258/2011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324/2011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342/2011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363/2011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381/2011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392/2011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404/2011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405/2011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409/2011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519/2011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547/2011 </w:t>
      </w:r>
      <w:r w:rsidR="00E137E3" w:rsidRPr="00062686">
        <w:rPr>
          <w:rFonts w:ascii="Times New Roman" w:hAnsi="Times New Roman"/>
          <w:sz w:val="24"/>
          <w:szCs w:val="24"/>
        </w:rPr>
        <w:t>Z. z.</w:t>
      </w:r>
      <w:r w:rsidRPr="00062686">
        <w:rPr>
          <w:rFonts w:ascii="Times New Roman" w:hAnsi="Times New Roman"/>
          <w:sz w:val="24"/>
          <w:szCs w:val="24"/>
        </w:rPr>
        <w:t xml:space="preserve">, zákona č. 49/2012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96/2012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251/2012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286/2012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336/2012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339/2012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351/2012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439/2012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447/2012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459/2012 </w:t>
      </w:r>
      <w:r w:rsidR="00E137E3" w:rsidRPr="00062686">
        <w:rPr>
          <w:rFonts w:ascii="Times New Roman" w:hAnsi="Times New Roman"/>
          <w:sz w:val="24"/>
          <w:szCs w:val="24"/>
        </w:rPr>
        <w:t>Z. z.</w:t>
      </w:r>
      <w:r w:rsidRPr="00062686">
        <w:rPr>
          <w:rFonts w:ascii="Times New Roman" w:hAnsi="Times New Roman"/>
          <w:sz w:val="24"/>
          <w:szCs w:val="24"/>
        </w:rPr>
        <w:t xml:space="preserve">, zákona č. 8/2013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39/2013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40/2013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72/2013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75/2013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94/2013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96/2013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122/2013 </w:t>
      </w:r>
      <w:r w:rsidR="00E137E3" w:rsidRPr="00062686">
        <w:rPr>
          <w:rFonts w:ascii="Times New Roman" w:hAnsi="Times New Roman"/>
          <w:sz w:val="24"/>
          <w:szCs w:val="24"/>
        </w:rPr>
        <w:lastRenderedPageBreak/>
        <w:t>Z. z.</w:t>
      </w:r>
      <w:r w:rsidRPr="00062686">
        <w:rPr>
          <w:rFonts w:ascii="Times New Roman" w:hAnsi="Times New Roman"/>
          <w:sz w:val="24"/>
          <w:szCs w:val="24"/>
        </w:rPr>
        <w:t xml:space="preserve">, zákona č. 144/2013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154/2013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213/2013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311/2013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319/2013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347/2013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387/2013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388/2013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474/2013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506/2013 </w:t>
      </w:r>
      <w:r w:rsidR="00E137E3" w:rsidRPr="00062686">
        <w:rPr>
          <w:rFonts w:ascii="Times New Roman" w:hAnsi="Times New Roman"/>
          <w:sz w:val="24"/>
          <w:szCs w:val="24"/>
        </w:rPr>
        <w:t>Z. z.</w:t>
      </w:r>
      <w:r w:rsidRPr="00062686">
        <w:rPr>
          <w:rFonts w:ascii="Times New Roman" w:hAnsi="Times New Roman"/>
          <w:sz w:val="24"/>
          <w:szCs w:val="24"/>
        </w:rPr>
        <w:t xml:space="preserve">, zákona č. 35/2014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58/2014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84/2014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152/2014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162/2014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182/2014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204/2014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262/2014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293/2014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335/2014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399/2014 </w:t>
      </w:r>
      <w:r w:rsidR="00E137E3" w:rsidRPr="00062686">
        <w:rPr>
          <w:rFonts w:ascii="Times New Roman" w:hAnsi="Times New Roman"/>
          <w:sz w:val="24"/>
          <w:szCs w:val="24"/>
        </w:rPr>
        <w:t>Z. z.</w:t>
      </w:r>
      <w:r w:rsidRPr="00062686">
        <w:rPr>
          <w:rFonts w:ascii="Times New Roman" w:hAnsi="Times New Roman"/>
          <w:sz w:val="24"/>
          <w:szCs w:val="24"/>
        </w:rPr>
        <w:t xml:space="preserve">, zákona č. 40/2015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79/2015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120/2015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128/2015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129/2015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247/2015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253/2015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259/2015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262/2015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273/2015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387/2015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403/2015 </w:t>
      </w:r>
      <w:r w:rsidR="00E137E3" w:rsidRPr="00062686">
        <w:rPr>
          <w:rFonts w:ascii="Times New Roman" w:hAnsi="Times New Roman"/>
          <w:sz w:val="24"/>
          <w:szCs w:val="24"/>
        </w:rPr>
        <w:t>Z. z.</w:t>
      </w:r>
      <w:r w:rsidRPr="00062686">
        <w:rPr>
          <w:rFonts w:ascii="Times New Roman" w:hAnsi="Times New Roman"/>
          <w:sz w:val="24"/>
          <w:szCs w:val="24"/>
        </w:rPr>
        <w:t xml:space="preserve">, zákona č. 125/2016 </w:t>
      </w:r>
      <w:r w:rsidR="00E137E3" w:rsidRPr="00062686">
        <w:rPr>
          <w:rFonts w:ascii="Times New Roman" w:hAnsi="Times New Roman"/>
          <w:sz w:val="24"/>
          <w:szCs w:val="24"/>
        </w:rPr>
        <w:t>Z. z.</w:t>
      </w:r>
      <w:r w:rsidRPr="00062686">
        <w:rPr>
          <w:rFonts w:ascii="Times New Roman" w:hAnsi="Times New Roman"/>
          <w:sz w:val="24"/>
          <w:szCs w:val="24"/>
        </w:rPr>
        <w:t xml:space="preserve">, zákona č. 272/2016 </w:t>
      </w:r>
      <w:r w:rsidR="00E137E3" w:rsidRPr="00062686">
        <w:rPr>
          <w:rFonts w:ascii="Times New Roman" w:hAnsi="Times New Roman"/>
          <w:sz w:val="24"/>
          <w:szCs w:val="24"/>
        </w:rPr>
        <w:t>Z. z.</w:t>
      </w:r>
      <w:r w:rsidRPr="00062686">
        <w:rPr>
          <w:rFonts w:ascii="Times New Roman" w:hAnsi="Times New Roman"/>
          <w:sz w:val="24"/>
          <w:szCs w:val="24"/>
        </w:rPr>
        <w:t xml:space="preserve">, zákona č. 342/2016 </w:t>
      </w:r>
      <w:r w:rsidR="00E137E3" w:rsidRPr="00062686">
        <w:rPr>
          <w:rFonts w:ascii="Times New Roman" w:hAnsi="Times New Roman"/>
          <w:sz w:val="24"/>
          <w:szCs w:val="24"/>
        </w:rPr>
        <w:t>Z. z.</w:t>
      </w:r>
      <w:r w:rsidRPr="00062686">
        <w:rPr>
          <w:rFonts w:ascii="Times New Roman" w:hAnsi="Times New Roman"/>
          <w:sz w:val="24"/>
          <w:szCs w:val="24"/>
        </w:rPr>
        <w:t xml:space="preserve">, zákona č. 386/2016 </w:t>
      </w:r>
      <w:r w:rsidR="00E137E3" w:rsidRPr="00062686">
        <w:rPr>
          <w:rFonts w:ascii="Times New Roman" w:hAnsi="Times New Roman"/>
          <w:sz w:val="24"/>
          <w:szCs w:val="24"/>
        </w:rPr>
        <w:t>Z. z.</w:t>
      </w:r>
      <w:r w:rsidRPr="00062686">
        <w:rPr>
          <w:rFonts w:ascii="Times New Roman" w:hAnsi="Times New Roman"/>
          <w:sz w:val="24"/>
          <w:szCs w:val="24"/>
        </w:rPr>
        <w:t xml:space="preserve">, zákona č. 51/2017 </w:t>
      </w:r>
      <w:r w:rsidR="00E137E3" w:rsidRPr="00062686">
        <w:rPr>
          <w:rFonts w:ascii="Times New Roman" w:hAnsi="Times New Roman"/>
          <w:sz w:val="24"/>
          <w:szCs w:val="24"/>
        </w:rPr>
        <w:t>Z. z.</w:t>
      </w:r>
      <w:r w:rsidRPr="00062686">
        <w:rPr>
          <w:rFonts w:ascii="Times New Roman" w:hAnsi="Times New Roman"/>
          <w:sz w:val="24"/>
          <w:szCs w:val="24"/>
        </w:rPr>
        <w:t xml:space="preserve">, zákona č. 238/2017 </w:t>
      </w:r>
      <w:r w:rsidR="00E137E3" w:rsidRPr="00062686">
        <w:rPr>
          <w:rFonts w:ascii="Times New Roman" w:hAnsi="Times New Roman"/>
          <w:sz w:val="24"/>
          <w:szCs w:val="24"/>
        </w:rPr>
        <w:t>Z. z.</w:t>
      </w:r>
      <w:r w:rsidRPr="00062686">
        <w:rPr>
          <w:rFonts w:ascii="Times New Roman" w:hAnsi="Times New Roman"/>
          <w:sz w:val="24"/>
          <w:szCs w:val="24"/>
        </w:rPr>
        <w:t xml:space="preserve">, zákona č. 242/2017 </w:t>
      </w:r>
      <w:r w:rsidR="00E137E3" w:rsidRPr="00062686">
        <w:rPr>
          <w:rFonts w:ascii="Times New Roman" w:hAnsi="Times New Roman"/>
          <w:sz w:val="24"/>
          <w:szCs w:val="24"/>
        </w:rPr>
        <w:t>Z. z.</w:t>
      </w:r>
      <w:r w:rsidRPr="00062686">
        <w:rPr>
          <w:rFonts w:ascii="Times New Roman" w:hAnsi="Times New Roman"/>
          <w:sz w:val="24"/>
          <w:szCs w:val="24"/>
        </w:rPr>
        <w:t xml:space="preserve">, zákona č. 276/2017 </w:t>
      </w:r>
      <w:r w:rsidR="00E137E3" w:rsidRPr="00062686">
        <w:rPr>
          <w:rFonts w:ascii="Times New Roman" w:hAnsi="Times New Roman"/>
          <w:sz w:val="24"/>
          <w:szCs w:val="24"/>
        </w:rPr>
        <w:t>Z. z.</w:t>
      </w:r>
      <w:r w:rsidRPr="00062686">
        <w:rPr>
          <w:rFonts w:ascii="Times New Roman" w:hAnsi="Times New Roman"/>
          <w:sz w:val="24"/>
          <w:szCs w:val="24"/>
        </w:rPr>
        <w:t xml:space="preserve">, zákona č. 292/2017 </w:t>
      </w:r>
      <w:r w:rsidR="00E137E3" w:rsidRPr="00062686">
        <w:rPr>
          <w:rFonts w:ascii="Times New Roman" w:hAnsi="Times New Roman"/>
          <w:sz w:val="24"/>
          <w:szCs w:val="24"/>
        </w:rPr>
        <w:t>Z. z.</w:t>
      </w:r>
      <w:r w:rsidRPr="00062686">
        <w:rPr>
          <w:rFonts w:ascii="Times New Roman" w:hAnsi="Times New Roman"/>
          <w:sz w:val="24"/>
          <w:szCs w:val="24"/>
        </w:rPr>
        <w:t xml:space="preserve">, zákona č. 293/2017 </w:t>
      </w:r>
      <w:r w:rsidR="00E137E3" w:rsidRPr="00062686">
        <w:rPr>
          <w:rFonts w:ascii="Times New Roman" w:hAnsi="Times New Roman"/>
          <w:sz w:val="24"/>
          <w:szCs w:val="24"/>
        </w:rPr>
        <w:t>Z. z.</w:t>
      </w:r>
      <w:r w:rsidRPr="00062686">
        <w:rPr>
          <w:rFonts w:ascii="Times New Roman" w:hAnsi="Times New Roman"/>
          <w:sz w:val="24"/>
          <w:szCs w:val="24"/>
        </w:rPr>
        <w:t xml:space="preserve">, zákona č. 336/2017 </w:t>
      </w:r>
      <w:r w:rsidR="00E137E3" w:rsidRPr="00062686">
        <w:rPr>
          <w:rFonts w:ascii="Times New Roman" w:hAnsi="Times New Roman"/>
          <w:sz w:val="24"/>
          <w:szCs w:val="24"/>
        </w:rPr>
        <w:t>Z. z.</w:t>
      </w:r>
      <w:r w:rsidRPr="00062686">
        <w:rPr>
          <w:rFonts w:ascii="Times New Roman" w:hAnsi="Times New Roman"/>
          <w:sz w:val="24"/>
          <w:szCs w:val="24"/>
        </w:rPr>
        <w:t xml:space="preserve">, zákona č. 17/2018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18/2018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49/2018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52/2018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56/2018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87/2018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106/2018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108/2018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110/2018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156/2018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157/2018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212/2018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215/2018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284/2018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312/2018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346/2018 </w:t>
      </w:r>
      <w:r w:rsidR="00E137E3" w:rsidRPr="00062686">
        <w:rPr>
          <w:rFonts w:ascii="Times New Roman" w:hAnsi="Times New Roman"/>
          <w:sz w:val="24"/>
          <w:szCs w:val="24"/>
        </w:rPr>
        <w:t>Z. z.</w:t>
      </w:r>
      <w:r w:rsidRPr="00062686">
        <w:rPr>
          <w:rFonts w:ascii="Times New Roman" w:hAnsi="Times New Roman"/>
          <w:sz w:val="24"/>
          <w:szCs w:val="24"/>
        </w:rPr>
        <w:t xml:space="preserve">, zákona č. 9/2019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30/2019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150/2019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156/2019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158/2019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211/2019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213/2019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216/2019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221/2019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234/2019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356/2019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364/2019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383/2019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386/2019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390/2019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395/2019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460/2019 </w:t>
      </w:r>
      <w:r w:rsidR="00E137E3" w:rsidRPr="00062686">
        <w:rPr>
          <w:rFonts w:ascii="Times New Roman" w:hAnsi="Times New Roman"/>
          <w:sz w:val="24"/>
          <w:szCs w:val="24"/>
        </w:rPr>
        <w:t>Z. z.</w:t>
      </w:r>
      <w:r w:rsidRPr="00062686">
        <w:rPr>
          <w:rFonts w:ascii="Times New Roman" w:hAnsi="Times New Roman"/>
          <w:sz w:val="24"/>
          <w:szCs w:val="24"/>
        </w:rPr>
        <w:t xml:space="preserve">, zákona č. 165/2020 </w:t>
      </w:r>
      <w:r w:rsidR="00E137E3" w:rsidRPr="00062686">
        <w:rPr>
          <w:rFonts w:ascii="Times New Roman" w:hAnsi="Times New Roman"/>
          <w:sz w:val="24"/>
          <w:szCs w:val="24"/>
        </w:rPr>
        <w:t>Z. z.</w:t>
      </w:r>
      <w:r w:rsidRPr="00062686">
        <w:rPr>
          <w:rFonts w:ascii="Times New Roman" w:hAnsi="Times New Roman"/>
          <w:sz w:val="24"/>
          <w:szCs w:val="24"/>
        </w:rPr>
        <w:t xml:space="preserve">, zákona č. 198/2020 </w:t>
      </w:r>
      <w:r w:rsidR="00E137E3" w:rsidRPr="00062686">
        <w:rPr>
          <w:rFonts w:ascii="Times New Roman" w:hAnsi="Times New Roman"/>
          <w:sz w:val="24"/>
          <w:szCs w:val="24"/>
        </w:rPr>
        <w:t>Z. z.</w:t>
      </w:r>
      <w:r w:rsidRPr="00062686">
        <w:rPr>
          <w:rFonts w:ascii="Times New Roman" w:hAnsi="Times New Roman"/>
          <w:sz w:val="24"/>
          <w:szCs w:val="24"/>
        </w:rPr>
        <w:t xml:space="preserve">, zákona č. 310/2020 </w:t>
      </w:r>
      <w:r w:rsidR="00E137E3" w:rsidRPr="00062686">
        <w:rPr>
          <w:rFonts w:ascii="Times New Roman" w:hAnsi="Times New Roman"/>
          <w:sz w:val="24"/>
          <w:szCs w:val="24"/>
        </w:rPr>
        <w:t>Z. z.</w:t>
      </w:r>
      <w:r w:rsidRPr="00062686">
        <w:rPr>
          <w:rFonts w:ascii="Times New Roman" w:hAnsi="Times New Roman"/>
          <w:sz w:val="24"/>
          <w:szCs w:val="24"/>
        </w:rPr>
        <w:t xml:space="preserve">, zákona č. 128/2021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149/2021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259/2021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287/2021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310/2021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372/2021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378/2021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395/2021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402/2021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404/2021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455/2021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490/2021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500/2021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532/2021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540/2021 </w:t>
      </w:r>
      <w:r w:rsidR="00E137E3" w:rsidRPr="00062686">
        <w:rPr>
          <w:rFonts w:ascii="Times New Roman" w:hAnsi="Times New Roman"/>
          <w:sz w:val="24"/>
          <w:szCs w:val="24"/>
        </w:rPr>
        <w:t>Z. z.</w:t>
      </w:r>
      <w:r w:rsidRPr="00062686">
        <w:rPr>
          <w:rFonts w:ascii="Times New Roman" w:hAnsi="Times New Roman"/>
          <w:sz w:val="24"/>
          <w:szCs w:val="24"/>
        </w:rPr>
        <w:t xml:space="preserve">, zákona č. 111/2022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114/2022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122/2022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180/2022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181/2022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246/2022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249/2022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253/2022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264/2022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265/2022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266/2022 </w:t>
      </w:r>
      <w:r w:rsidR="00E137E3" w:rsidRPr="00062686">
        <w:rPr>
          <w:rFonts w:ascii="Times New Roman" w:hAnsi="Times New Roman"/>
          <w:sz w:val="24"/>
          <w:szCs w:val="24"/>
        </w:rPr>
        <w:t>Z. z.</w:t>
      </w:r>
      <w:r w:rsidRPr="00062686">
        <w:rPr>
          <w:rFonts w:ascii="Times New Roman" w:hAnsi="Times New Roman"/>
          <w:sz w:val="24"/>
          <w:szCs w:val="24"/>
        </w:rPr>
        <w:t xml:space="preserve">, zákona č. 325/2022 </w:t>
      </w:r>
      <w:r w:rsidR="00E137E3" w:rsidRPr="00062686">
        <w:rPr>
          <w:rFonts w:ascii="Times New Roman" w:hAnsi="Times New Roman"/>
          <w:sz w:val="24"/>
          <w:szCs w:val="24"/>
        </w:rPr>
        <w:t>Z. z.,</w:t>
      </w:r>
      <w:r w:rsidRPr="00062686">
        <w:rPr>
          <w:rFonts w:ascii="Times New Roman" w:hAnsi="Times New Roman"/>
          <w:sz w:val="24"/>
          <w:szCs w:val="24"/>
        </w:rPr>
        <w:t> zákona č. 408/2022 Z. z.</w:t>
      </w:r>
      <w:r w:rsidR="00E137E3" w:rsidRPr="00062686">
        <w:rPr>
          <w:rFonts w:ascii="Times New Roman" w:hAnsi="Times New Roman"/>
          <w:sz w:val="24"/>
          <w:szCs w:val="24"/>
        </w:rPr>
        <w:t>, zákona č. 427/2022 Z. z., zákona č. 429/2022 Z. z., zákona č. 59/2023 Z. z., zákona č. 109/2023 Z. z.</w:t>
      </w:r>
      <w:r w:rsidR="003D2AF4">
        <w:rPr>
          <w:rFonts w:ascii="Times New Roman" w:hAnsi="Times New Roman"/>
          <w:sz w:val="24"/>
          <w:szCs w:val="24"/>
        </w:rPr>
        <w:t xml:space="preserve">, </w:t>
      </w:r>
      <w:r w:rsidR="00E137E3" w:rsidRPr="00062686">
        <w:rPr>
          <w:rFonts w:ascii="Times New Roman" w:hAnsi="Times New Roman"/>
          <w:sz w:val="24"/>
          <w:szCs w:val="24"/>
        </w:rPr>
        <w:t>zákona č. 119/2023 Z. z.</w:t>
      </w:r>
      <w:r w:rsidR="003D2AF4">
        <w:rPr>
          <w:rFonts w:ascii="Times New Roman" w:hAnsi="Times New Roman"/>
          <w:sz w:val="24"/>
          <w:szCs w:val="24"/>
        </w:rPr>
        <w:t>, zákona č. 135/2023 Z.</w:t>
      </w:r>
      <w:r w:rsidR="00945DF6">
        <w:rPr>
          <w:rFonts w:ascii="Times New Roman" w:hAnsi="Times New Roman"/>
          <w:sz w:val="24"/>
          <w:szCs w:val="24"/>
        </w:rPr>
        <w:t xml:space="preserve"> </w:t>
      </w:r>
      <w:r w:rsidR="003D2AF4">
        <w:rPr>
          <w:rFonts w:ascii="Times New Roman" w:hAnsi="Times New Roman"/>
          <w:sz w:val="24"/>
          <w:szCs w:val="24"/>
        </w:rPr>
        <w:t xml:space="preserve">z., zákona č. 146/2023 Z. z., </w:t>
      </w:r>
      <w:r w:rsidR="00945DF6" w:rsidRPr="00945DF6">
        <w:rPr>
          <w:rFonts w:ascii="Times New Roman" w:hAnsi="Times New Roman"/>
          <w:sz w:val="24"/>
          <w:szCs w:val="24"/>
        </w:rPr>
        <w:t>zákona č. 183/2023 Z. z., zákona č. 192/2023 Z. z., zákona č. 287/2023 Z. z., zákona č. 293/2023 Z. z., zákona č. 309/2023 Z. z., zákona č. 331/2023 Z. z., zákona č. 332/2023 Z. z., zákona č. 530/2023 Z. z., zákona č. 120/2024 Z. z., zákona č. 142/2024 Z. z., zákona č. 160/2024 Z. z., zákona č. 161/2024 Z. z., zákona č. 162/2024 Z. z., zákona č. 246/2024 Z. z., zákona č. 292/2024 Z. z., zákona č. 307/2024 Z. z., zákona č. 364/2024 Z. z., zákona č. 366/2024 Z. z., zákona č. 377/2024 Z. z., zákona č. 378/2024 Z. z., zákona č. 26/2025 Z. z. zákona č. 98/2025 Z. z</w:t>
      </w:r>
      <w:r w:rsidR="00DF4E6C">
        <w:rPr>
          <w:rFonts w:ascii="Times New Roman" w:hAnsi="Times New Roman"/>
          <w:sz w:val="24"/>
          <w:szCs w:val="24"/>
        </w:rPr>
        <w:t>., zákona č. 143/2025 Z. z., zákona č. 176/2025 Z. z., zákona č. 177/2025 Z. z., zákona č. 273/2025 Z. z.</w:t>
      </w:r>
      <w:r w:rsidR="00151A91">
        <w:rPr>
          <w:rFonts w:ascii="Times New Roman" w:hAnsi="Times New Roman"/>
          <w:sz w:val="24"/>
          <w:szCs w:val="24"/>
        </w:rPr>
        <w:t xml:space="preserve">, </w:t>
      </w:r>
      <w:r w:rsidR="00DF4E6C">
        <w:rPr>
          <w:rFonts w:ascii="Times New Roman" w:hAnsi="Times New Roman"/>
          <w:sz w:val="24"/>
          <w:szCs w:val="24"/>
        </w:rPr>
        <w:t>zákona č. 292</w:t>
      </w:r>
      <w:r w:rsidR="007E0676">
        <w:rPr>
          <w:rFonts w:ascii="Times New Roman" w:hAnsi="Times New Roman"/>
          <w:sz w:val="24"/>
          <w:szCs w:val="24"/>
        </w:rPr>
        <w:t>/2025</w:t>
      </w:r>
      <w:r w:rsidR="00DF4E6C">
        <w:rPr>
          <w:rFonts w:ascii="Times New Roman" w:hAnsi="Times New Roman"/>
          <w:sz w:val="24"/>
          <w:szCs w:val="24"/>
        </w:rPr>
        <w:t xml:space="preserve"> Z. z.</w:t>
      </w:r>
      <w:r w:rsidR="00151A91">
        <w:rPr>
          <w:rFonts w:ascii="Times New Roman" w:hAnsi="Times New Roman"/>
          <w:sz w:val="24"/>
          <w:szCs w:val="24"/>
        </w:rPr>
        <w:t>, zákona č. 307/2025 Z. z., zákona č. 318/2025 Z. z.</w:t>
      </w:r>
      <w:r w:rsidR="00B04FAC">
        <w:rPr>
          <w:rFonts w:ascii="Times New Roman" w:hAnsi="Times New Roman"/>
          <w:sz w:val="24"/>
          <w:szCs w:val="24"/>
        </w:rPr>
        <w:t xml:space="preserve">, </w:t>
      </w:r>
      <w:r w:rsidR="00151A91">
        <w:rPr>
          <w:rFonts w:ascii="Times New Roman" w:hAnsi="Times New Roman"/>
          <w:sz w:val="24"/>
          <w:szCs w:val="24"/>
        </w:rPr>
        <w:t>zákona č. 335/2025 Z. z.</w:t>
      </w:r>
      <w:r w:rsidR="00B04FAC">
        <w:rPr>
          <w:rFonts w:ascii="Times New Roman" w:hAnsi="Times New Roman"/>
          <w:sz w:val="24"/>
          <w:szCs w:val="24"/>
        </w:rPr>
        <w:t xml:space="preserve"> a zákona č. 383/2025 Z. z.</w:t>
      </w:r>
      <w:r w:rsidR="00DF4E6C">
        <w:rPr>
          <w:rFonts w:ascii="Times New Roman" w:hAnsi="Times New Roman"/>
          <w:sz w:val="24"/>
          <w:szCs w:val="24"/>
        </w:rPr>
        <w:t xml:space="preserve"> </w:t>
      </w:r>
      <w:r w:rsidR="008D156B" w:rsidRPr="00062686">
        <w:rPr>
          <w:rStyle w:val="awspanawtext1"/>
          <w:rFonts w:ascii="Times New Roman" w:hAnsi="Times New Roman"/>
          <w:sz w:val="24"/>
          <w:szCs w:val="24"/>
        </w:rPr>
        <w:t>sa mení a dopĺňa takto:</w:t>
      </w:r>
    </w:p>
    <w:p w14:paraId="6ED75946" w14:textId="77777777" w:rsidR="008D156B" w:rsidRPr="00062686" w:rsidRDefault="008D156B">
      <w:pPr>
        <w:spacing w:line="240" w:lineRule="auto"/>
        <w:ind w:firstLine="709"/>
        <w:jc w:val="both"/>
        <w:rPr>
          <w:rStyle w:val="Hypertextovprepojenie"/>
          <w:color w:val="auto"/>
          <w:sz w:val="24"/>
          <w:szCs w:val="24"/>
          <w:u w:val="none"/>
        </w:rPr>
      </w:pPr>
      <w:r w:rsidRPr="00062686">
        <w:rPr>
          <w:rStyle w:val="Hypertextovprepojenie"/>
          <w:color w:val="auto"/>
          <w:sz w:val="24"/>
          <w:szCs w:val="24"/>
          <w:u w:val="none"/>
        </w:rPr>
        <w:t xml:space="preserve">             </w:t>
      </w:r>
    </w:p>
    <w:p w14:paraId="543D072A" w14:textId="2CD1F163" w:rsidR="008D156B" w:rsidRDefault="002363F6" w:rsidP="002363F6">
      <w:pPr>
        <w:pStyle w:val="ListParagraph1"/>
        <w:numPr>
          <w:ilvl w:val="0"/>
          <w:numId w:val="73"/>
        </w:numPr>
        <w:spacing w:before="100" w:beforeAutospacing="1"/>
        <w:jc w:val="both"/>
      </w:pPr>
      <w:r w:rsidRPr="00790943">
        <w:t>V prílohe Sadzobníku správnych poplatkov časti VIII. FINANČNÁ SPRÁVA A OBCHODNÁ ČINNOSŤ položke 150 písm. f) sa slovo „</w:t>
      </w:r>
      <w:proofErr w:type="spellStart"/>
      <w:r w:rsidRPr="00790943">
        <w:t>ae</w:t>
      </w:r>
      <w:proofErr w:type="spellEnd"/>
      <w:r w:rsidRPr="00790943">
        <w:t>)“ nahrádza slovom „</w:t>
      </w:r>
      <w:proofErr w:type="spellStart"/>
      <w:r w:rsidRPr="00790943">
        <w:t>ag</w:t>
      </w:r>
      <w:proofErr w:type="spellEnd"/>
      <w:r w:rsidRPr="00790943">
        <w:t>)“.</w:t>
      </w:r>
    </w:p>
    <w:p w14:paraId="5E3FC841" w14:textId="77777777" w:rsidR="00DE481A" w:rsidRDefault="00DE481A" w:rsidP="00897DCC">
      <w:pPr>
        <w:pStyle w:val="ListParagraph1"/>
        <w:spacing w:before="100" w:beforeAutospacing="1"/>
        <w:ind w:left="720"/>
        <w:jc w:val="both"/>
      </w:pPr>
    </w:p>
    <w:p w14:paraId="62879735" w14:textId="77777777" w:rsidR="00DE481A" w:rsidRPr="00062686" w:rsidRDefault="00DE481A" w:rsidP="00DE481A">
      <w:pPr>
        <w:pStyle w:val="Odsekzoznamu"/>
        <w:numPr>
          <w:ilvl w:val="0"/>
          <w:numId w:val="73"/>
        </w:numPr>
        <w:spacing w:line="240" w:lineRule="auto"/>
        <w:ind w:left="426" w:hanging="426"/>
        <w:jc w:val="both"/>
        <w:rPr>
          <w:sz w:val="24"/>
          <w:szCs w:val="24"/>
          <w:lang w:eastAsia="sk-SK"/>
        </w:rPr>
      </w:pPr>
      <w:r w:rsidRPr="00062686">
        <w:rPr>
          <w:sz w:val="24"/>
          <w:szCs w:val="24"/>
          <w:lang w:eastAsia="sk-SK"/>
        </w:rPr>
        <w:lastRenderedPageBreak/>
        <w:t>V</w:t>
      </w:r>
      <w:r>
        <w:rPr>
          <w:sz w:val="24"/>
          <w:szCs w:val="24"/>
          <w:lang w:eastAsia="sk-SK"/>
        </w:rPr>
        <w:t> prílohe S</w:t>
      </w:r>
      <w:r w:rsidRPr="00062686">
        <w:rPr>
          <w:sz w:val="24"/>
          <w:szCs w:val="24"/>
          <w:lang w:eastAsia="sk-SK"/>
        </w:rPr>
        <w:t xml:space="preserve">adzobníku správnych poplatkov časti VIII. </w:t>
      </w:r>
      <w:r w:rsidRPr="00062686">
        <w:rPr>
          <w:sz w:val="24"/>
          <w:szCs w:val="24"/>
        </w:rPr>
        <w:t xml:space="preserve">FINANČNÁ SPRÁVA A OBCHODNÁ ČINNOSŤ položke 150 sa za písmeno </w:t>
      </w:r>
      <w:proofErr w:type="spellStart"/>
      <w:r w:rsidRPr="00062686">
        <w:rPr>
          <w:sz w:val="24"/>
          <w:szCs w:val="24"/>
        </w:rPr>
        <w:t>ab</w:t>
      </w:r>
      <w:proofErr w:type="spellEnd"/>
      <w:r w:rsidRPr="00062686">
        <w:rPr>
          <w:sz w:val="24"/>
          <w:szCs w:val="24"/>
        </w:rPr>
        <w:t xml:space="preserve">) vkladajú nové písmená </w:t>
      </w:r>
      <w:proofErr w:type="spellStart"/>
      <w:r w:rsidRPr="00062686">
        <w:rPr>
          <w:sz w:val="24"/>
          <w:szCs w:val="24"/>
        </w:rPr>
        <w:t>ac</w:t>
      </w:r>
      <w:proofErr w:type="spellEnd"/>
      <w:r w:rsidRPr="00062686">
        <w:rPr>
          <w:sz w:val="24"/>
          <w:szCs w:val="24"/>
        </w:rPr>
        <w:t xml:space="preserve">) a ad), ktoré znejú:  </w:t>
      </w:r>
    </w:p>
    <w:p w14:paraId="06C0C4E4" w14:textId="77777777" w:rsidR="00DE481A" w:rsidRPr="00062686" w:rsidRDefault="00DE481A" w:rsidP="00DE481A">
      <w:pPr>
        <w:spacing w:line="240" w:lineRule="auto"/>
        <w:ind w:left="426" w:right="-6"/>
        <w:jc w:val="both"/>
        <w:rPr>
          <w:rFonts w:ascii="Times New Roman" w:hAnsi="Times New Roman"/>
          <w:iCs/>
          <w:sz w:val="24"/>
          <w:szCs w:val="24"/>
        </w:rPr>
      </w:pPr>
      <w:r w:rsidRPr="00062686">
        <w:rPr>
          <w:rFonts w:ascii="Times New Roman" w:hAnsi="Times New Roman"/>
          <w:iCs/>
          <w:sz w:val="24"/>
          <w:szCs w:val="24"/>
        </w:rPr>
        <w:t>„</w:t>
      </w:r>
      <w:proofErr w:type="spellStart"/>
      <w:r w:rsidRPr="00062686">
        <w:rPr>
          <w:rFonts w:ascii="Times New Roman" w:hAnsi="Times New Roman"/>
          <w:iCs/>
          <w:sz w:val="24"/>
          <w:szCs w:val="24"/>
        </w:rPr>
        <w:t>ac</w:t>
      </w:r>
      <w:proofErr w:type="spellEnd"/>
      <w:r w:rsidRPr="00062686">
        <w:rPr>
          <w:rFonts w:ascii="Times New Roman" w:hAnsi="Times New Roman"/>
          <w:iCs/>
          <w:sz w:val="24"/>
          <w:szCs w:val="24"/>
        </w:rPr>
        <w:t>) vydanie  osvedčenia o voľnom predaji kozmetického výrobku do  tretích krajín..........................................................................................................................50 eur,  </w:t>
      </w:r>
    </w:p>
    <w:p w14:paraId="2C4E233D" w14:textId="77777777" w:rsidR="00DE481A" w:rsidRPr="00062686" w:rsidRDefault="00DE481A" w:rsidP="00DE481A">
      <w:pPr>
        <w:spacing w:line="240" w:lineRule="auto"/>
        <w:ind w:left="426" w:right="173"/>
        <w:jc w:val="both"/>
        <w:rPr>
          <w:rFonts w:ascii="Times New Roman" w:hAnsi="Times New Roman"/>
          <w:iCs/>
          <w:sz w:val="24"/>
          <w:szCs w:val="24"/>
        </w:rPr>
      </w:pPr>
      <w:r w:rsidRPr="00062686">
        <w:rPr>
          <w:rFonts w:ascii="Times New Roman" w:hAnsi="Times New Roman"/>
          <w:iCs/>
          <w:sz w:val="24"/>
          <w:szCs w:val="24"/>
        </w:rPr>
        <w:t>ad) vydanie osvedčenia o dodržaní požiadaviek na správnu výrobnú  prax pri výrobe kozmetického  výrobku .........................................................................................50 eur.“.</w:t>
      </w:r>
    </w:p>
    <w:p w14:paraId="4CAAAEC8" w14:textId="77777777" w:rsidR="00DE481A" w:rsidRPr="00062686" w:rsidRDefault="00DE481A" w:rsidP="00DE481A">
      <w:pPr>
        <w:spacing w:line="240" w:lineRule="auto"/>
        <w:ind w:left="426" w:right="173"/>
        <w:rPr>
          <w:rFonts w:ascii="Times New Roman" w:hAnsi="Times New Roman"/>
          <w:iCs/>
          <w:sz w:val="24"/>
          <w:szCs w:val="24"/>
        </w:rPr>
      </w:pPr>
      <w:r w:rsidRPr="00062686">
        <w:rPr>
          <w:rFonts w:ascii="Times New Roman" w:hAnsi="Times New Roman"/>
          <w:iCs/>
          <w:sz w:val="24"/>
          <w:szCs w:val="24"/>
        </w:rPr>
        <w:t xml:space="preserve">Doterajšie písmená </w:t>
      </w:r>
      <w:proofErr w:type="spellStart"/>
      <w:r w:rsidRPr="00062686">
        <w:rPr>
          <w:rFonts w:ascii="Times New Roman" w:hAnsi="Times New Roman"/>
          <w:iCs/>
          <w:sz w:val="24"/>
          <w:szCs w:val="24"/>
        </w:rPr>
        <w:t>ac</w:t>
      </w:r>
      <w:proofErr w:type="spellEnd"/>
      <w:r w:rsidRPr="00062686">
        <w:rPr>
          <w:rFonts w:ascii="Times New Roman" w:hAnsi="Times New Roman"/>
          <w:iCs/>
          <w:sz w:val="24"/>
          <w:szCs w:val="24"/>
        </w:rPr>
        <w:t xml:space="preserve">) až aj) sa označujú ako písmená </w:t>
      </w:r>
      <w:proofErr w:type="spellStart"/>
      <w:r w:rsidRPr="00062686">
        <w:rPr>
          <w:rFonts w:ascii="Times New Roman" w:hAnsi="Times New Roman"/>
          <w:iCs/>
          <w:sz w:val="24"/>
          <w:szCs w:val="24"/>
        </w:rPr>
        <w:t>ae</w:t>
      </w:r>
      <w:proofErr w:type="spellEnd"/>
      <w:r w:rsidRPr="00062686">
        <w:rPr>
          <w:rFonts w:ascii="Times New Roman" w:hAnsi="Times New Roman"/>
          <w:iCs/>
          <w:sz w:val="24"/>
          <w:szCs w:val="24"/>
        </w:rPr>
        <w:t xml:space="preserve">) až </w:t>
      </w:r>
      <w:proofErr w:type="spellStart"/>
      <w:r w:rsidRPr="00062686">
        <w:rPr>
          <w:rFonts w:ascii="Times New Roman" w:hAnsi="Times New Roman"/>
          <w:iCs/>
          <w:sz w:val="24"/>
          <w:szCs w:val="24"/>
        </w:rPr>
        <w:t>al</w:t>
      </w:r>
      <w:proofErr w:type="spellEnd"/>
      <w:r w:rsidRPr="00062686">
        <w:rPr>
          <w:rFonts w:ascii="Times New Roman" w:hAnsi="Times New Roman"/>
          <w:iCs/>
          <w:sz w:val="24"/>
          <w:szCs w:val="24"/>
        </w:rPr>
        <w:t>).</w:t>
      </w:r>
    </w:p>
    <w:p w14:paraId="18D729CD" w14:textId="77777777" w:rsidR="002363F6" w:rsidRPr="00062686" w:rsidRDefault="002363F6" w:rsidP="002363F6">
      <w:pPr>
        <w:pStyle w:val="ListParagraph1"/>
        <w:spacing w:before="100" w:beforeAutospacing="1"/>
        <w:ind w:left="720"/>
        <w:jc w:val="both"/>
      </w:pPr>
    </w:p>
    <w:p w14:paraId="4448C7C6" w14:textId="77777777" w:rsidR="008D156B" w:rsidRDefault="008D156B">
      <w:pPr>
        <w:tabs>
          <w:tab w:val="left" w:pos="142"/>
        </w:tabs>
        <w:autoSpaceDE w:val="0"/>
        <w:autoSpaceDN w:val="0"/>
        <w:adjustRightInd w:val="0"/>
        <w:spacing w:after="0" w:line="240" w:lineRule="auto"/>
        <w:jc w:val="center"/>
        <w:rPr>
          <w:rFonts w:ascii="Times New Roman" w:hAnsi="Times New Roman"/>
          <w:b/>
          <w:sz w:val="24"/>
          <w:szCs w:val="24"/>
        </w:rPr>
      </w:pPr>
      <w:r w:rsidRPr="00062686">
        <w:rPr>
          <w:rFonts w:ascii="Times New Roman" w:hAnsi="Times New Roman"/>
          <w:b/>
          <w:sz w:val="24"/>
          <w:szCs w:val="24"/>
        </w:rPr>
        <w:t>Čl. I</w:t>
      </w:r>
      <w:r w:rsidR="002216AD" w:rsidRPr="00062686">
        <w:rPr>
          <w:rFonts w:ascii="Times New Roman" w:hAnsi="Times New Roman"/>
          <w:b/>
          <w:sz w:val="24"/>
          <w:szCs w:val="24"/>
        </w:rPr>
        <w:t>V</w:t>
      </w:r>
    </w:p>
    <w:sdt>
      <w:sdtPr>
        <w:tag w:val="goog_rdk_304"/>
        <w:id w:val="751974877"/>
      </w:sdtPr>
      <w:sdtContent>
        <w:p w14:paraId="7480547F" w14:textId="030021C2" w:rsidR="00AE2CFD" w:rsidRPr="00970C3D" w:rsidRDefault="00000000" w:rsidP="00AE2CFD">
          <w:pPr>
            <w:pBdr>
              <w:top w:val="nil"/>
              <w:left w:val="nil"/>
              <w:bottom w:val="nil"/>
              <w:right w:val="nil"/>
              <w:between w:val="nil"/>
            </w:pBdr>
            <w:spacing w:before="280" w:after="0" w:line="240" w:lineRule="auto"/>
            <w:jc w:val="both"/>
            <w:rPr>
              <w:rFonts w:ascii="Times New Roman" w:hAnsi="Times New Roman"/>
              <w:sz w:val="24"/>
              <w:szCs w:val="24"/>
            </w:rPr>
          </w:pPr>
          <w:sdt>
            <w:sdtPr>
              <w:tag w:val="goog_rdk_302"/>
              <w:id w:val="-1059680416"/>
            </w:sdtPr>
            <w:sdtContent>
              <w:sdt>
                <w:sdtPr>
                  <w:tag w:val="goog_rdk_303"/>
                  <w:id w:val="1339346710"/>
                </w:sdtPr>
                <w:sdtContent>
                  <w:r w:rsidR="00AE2CFD" w:rsidRPr="00970C3D">
                    <w:rPr>
                      <w:rFonts w:ascii="Times New Roman" w:hAnsi="Times New Roman"/>
                      <w:sz w:val="24"/>
                      <w:szCs w:val="24"/>
                    </w:rPr>
                    <w:t>Zákon č. 131/2010 Z.</w:t>
                  </w:r>
                  <w:r w:rsidR="006133EB">
                    <w:rPr>
                      <w:rFonts w:ascii="Times New Roman" w:hAnsi="Times New Roman"/>
                      <w:sz w:val="24"/>
                      <w:szCs w:val="24"/>
                    </w:rPr>
                    <w:t xml:space="preserve"> </w:t>
                  </w:r>
                  <w:r w:rsidR="00AE2CFD" w:rsidRPr="00970C3D">
                    <w:rPr>
                      <w:rFonts w:ascii="Times New Roman" w:hAnsi="Times New Roman"/>
                      <w:sz w:val="24"/>
                      <w:szCs w:val="24"/>
                    </w:rPr>
                    <w:t>z. o pohrebníctve v znení zákona č. 398/2019 Z. z., zákona č. 310/2021 Z. z., zákona č. 205/2023 Z. z., zákona č. 285/2023 Z. z.</w:t>
                  </w:r>
                  <w:r w:rsidR="00151A91">
                    <w:rPr>
                      <w:rFonts w:ascii="Times New Roman" w:hAnsi="Times New Roman"/>
                      <w:sz w:val="24"/>
                      <w:szCs w:val="24"/>
                    </w:rPr>
                    <w:t xml:space="preserve">, </w:t>
                  </w:r>
                  <w:r w:rsidR="00AE2CFD" w:rsidRPr="00970C3D">
                    <w:rPr>
                      <w:rFonts w:ascii="Times New Roman" w:hAnsi="Times New Roman"/>
                      <w:sz w:val="24"/>
                      <w:szCs w:val="24"/>
                    </w:rPr>
                    <w:t xml:space="preserve">zákona č. 26/2025 Z. z. </w:t>
                  </w:r>
                  <w:r w:rsidR="00151A91">
                    <w:rPr>
                      <w:rFonts w:ascii="Times New Roman" w:hAnsi="Times New Roman"/>
                      <w:sz w:val="24"/>
                      <w:szCs w:val="24"/>
                    </w:rPr>
                    <w:t xml:space="preserve">a zákona č. 344/2025 Z. z. </w:t>
                  </w:r>
                  <w:r w:rsidR="00AE2CFD" w:rsidRPr="00970C3D">
                    <w:rPr>
                      <w:rFonts w:ascii="Times New Roman" w:hAnsi="Times New Roman"/>
                      <w:sz w:val="24"/>
                      <w:szCs w:val="24"/>
                    </w:rPr>
                    <w:t>sa mení takto:</w:t>
                  </w:r>
                </w:sdtContent>
              </w:sdt>
            </w:sdtContent>
          </w:sdt>
        </w:p>
      </w:sdtContent>
    </w:sdt>
    <w:sdt>
      <w:sdtPr>
        <w:tag w:val="goog_rdk_307"/>
        <w:id w:val="-1712638200"/>
      </w:sdtPr>
      <w:sdtContent>
        <w:p w14:paraId="7A367110" w14:textId="4561A2D2" w:rsidR="00AE2CFD" w:rsidRPr="00970C3D" w:rsidRDefault="00000000" w:rsidP="00AE2CFD">
          <w:pPr>
            <w:pBdr>
              <w:top w:val="nil"/>
              <w:left w:val="nil"/>
              <w:bottom w:val="nil"/>
              <w:right w:val="nil"/>
              <w:between w:val="nil"/>
            </w:pBdr>
            <w:spacing w:before="280" w:after="0" w:line="240" w:lineRule="auto"/>
            <w:jc w:val="both"/>
            <w:rPr>
              <w:rFonts w:ascii="Times New Roman" w:hAnsi="Times New Roman"/>
              <w:sz w:val="24"/>
              <w:szCs w:val="24"/>
            </w:rPr>
          </w:pPr>
          <w:sdt>
            <w:sdtPr>
              <w:tag w:val="goog_rdk_305"/>
              <w:id w:val="616527163"/>
            </w:sdtPr>
            <w:sdtContent>
              <w:sdt>
                <w:sdtPr>
                  <w:tag w:val="goog_rdk_306"/>
                  <w:id w:val="-725130575"/>
                </w:sdtPr>
                <w:sdtContent>
                  <w:r w:rsidR="00AE2CFD" w:rsidRPr="00970C3D">
                    <w:rPr>
                      <w:rFonts w:ascii="Times New Roman" w:hAnsi="Times New Roman"/>
                      <w:sz w:val="24"/>
                      <w:szCs w:val="24"/>
                    </w:rPr>
                    <w:t>V § 26 odsek 1 znie:</w:t>
                  </w:r>
                </w:sdtContent>
              </w:sdt>
            </w:sdtContent>
          </w:sdt>
        </w:p>
      </w:sdtContent>
    </w:sdt>
    <w:sdt>
      <w:sdtPr>
        <w:tag w:val="goog_rdk_322"/>
        <w:id w:val="280570181"/>
      </w:sdtPr>
      <w:sdtContent>
        <w:p w14:paraId="159C666E" w14:textId="325A8B47" w:rsidR="00AE2CFD" w:rsidRPr="00970C3D" w:rsidRDefault="00000000" w:rsidP="00AE2CFD">
          <w:pPr>
            <w:spacing w:before="240" w:after="240" w:line="240" w:lineRule="auto"/>
            <w:jc w:val="both"/>
            <w:rPr>
              <w:rFonts w:ascii="Times New Roman" w:hAnsi="Times New Roman"/>
              <w:sz w:val="24"/>
              <w:szCs w:val="24"/>
            </w:rPr>
          </w:pPr>
          <w:sdt>
            <w:sdtPr>
              <w:tag w:val="goog_rdk_308"/>
              <w:id w:val="1951717590"/>
            </w:sdtPr>
            <w:sdtContent>
              <w:sdt>
                <w:sdtPr>
                  <w:tag w:val="goog_rdk_309"/>
                  <w:id w:val="386149808"/>
                </w:sdtPr>
                <w:sdtContent>
                  <w:r w:rsidR="00AE2CFD" w:rsidRPr="00970C3D">
                    <w:rPr>
                      <w:rFonts w:ascii="Times New Roman" w:hAnsi="Times New Roman"/>
                      <w:sz w:val="24"/>
                      <w:szCs w:val="24"/>
                    </w:rPr>
                    <w:t>„(1) Na prevádzkovanie pohrebnej služby, na prevádzkovanie pohrebiska a na prevádzkovanie krematória je potrebná odborná spôsobilosť,</w:t>
                  </w:r>
                </w:sdtContent>
              </w:sdt>
              <w:sdt>
                <w:sdtPr>
                  <w:tag w:val="goog_rdk_312"/>
                  <w:id w:val="44535998"/>
                </w:sdtPr>
                <w:sdtContent>
                  <w:r w:rsidR="00AE2CFD" w:rsidRPr="00970C3D">
                    <w:rPr>
                      <w:rFonts w:ascii="Times New Roman" w:hAnsi="Times New Roman"/>
                      <w:sz w:val="24"/>
                      <w:szCs w:val="24"/>
                      <w:vertAlign w:val="superscript"/>
                    </w:rPr>
                    <w:t>32)</w:t>
                  </w:r>
                </w:sdtContent>
              </w:sdt>
              <w:sdt>
                <w:sdtPr>
                  <w:tag w:val="goog_rdk_313"/>
                  <w:id w:val="313118359"/>
                </w:sdtPr>
                <w:sdtContent>
                  <w:r w:rsidR="00AE2CFD" w:rsidRPr="00970C3D">
                    <w:rPr>
                      <w:rFonts w:ascii="Times New Roman" w:hAnsi="Times New Roman"/>
                      <w:sz w:val="24"/>
                      <w:szCs w:val="24"/>
                    </w:rPr>
                    <w:t xml:space="preserve"> ktorá sa získa po absolvovaní vzdelávania, ktoré sa uskutočňuje vo vzdelávacej inštitúcii zapísanej do registra certifikovaných vzdelávacích inštitúcií, ktorá uskutočňuje neakreditovaný vzdelávací program,</w:t>
                  </w:r>
                </w:sdtContent>
              </w:sdt>
              <w:sdt>
                <w:sdtPr>
                  <w:tag w:val="goog_rdk_316"/>
                  <w:id w:val="1140961053"/>
                </w:sdtPr>
                <w:sdtContent>
                  <w:r w:rsidR="00AE2CFD" w:rsidRPr="00970C3D">
                    <w:rPr>
                      <w:rFonts w:ascii="Times New Roman" w:hAnsi="Times New Roman"/>
                      <w:sz w:val="24"/>
                      <w:szCs w:val="24"/>
                      <w:vertAlign w:val="superscript"/>
                    </w:rPr>
                    <w:t>33)</w:t>
                  </w:r>
                </w:sdtContent>
              </w:sdt>
              <w:sdt>
                <w:sdtPr>
                  <w:tag w:val="goog_rdk_317"/>
                  <w:id w:val="-2144264393"/>
                </w:sdtPr>
                <w:sdtContent>
                  <w:r w:rsidR="00AE2CFD" w:rsidRPr="00970C3D">
                    <w:rPr>
                      <w:rFonts w:ascii="Times New Roman" w:hAnsi="Times New Roman"/>
                      <w:sz w:val="24"/>
                      <w:szCs w:val="24"/>
                    </w:rPr>
                    <w:t xml:space="preserve"> v rozsahu a obsahu podľa odsek</w:t>
                  </w:r>
                  <w:r w:rsidR="00151A91">
                    <w:rPr>
                      <w:rFonts w:ascii="Times New Roman" w:hAnsi="Times New Roman"/>
                      <w:sz w:val="24"/>
                      <w:szCs w:val="24"/>
                    </w:rPr>
                    <w:t>ov</w:t>
                  </w:r>
                  <w:r w:rsidR="00AE2CFD" w:rsidRPr="00970C3D">
                    <w:rPr>
                      <w:rFonts w:ascii="Times New Roman" w:hAnsi="Times New Roman"/>
                      <w:sz w:val="24"/>
                      <w:szCs w:val="24"/>
                    </w:rPr>
                    <w:t xml:space="preserve"> 5 až 7 a po úspešnom vykonaní skúšky pred komisiou na preskúšanie odbornej spôsobilosti podľa osobitného predpisu.</w:t>
                  </w:r>
                </w:sdtContent>
              </w:sdt>
              <w:sdt>
                <w:sdtPr>
                  <w:tag w:val="goog_rdk_320"/>
                  <w:id w:val="-126236133"/>
                </w:sdtPr>
                <w:sdtContent>
                  <w:r w:rsidR="00970C3D" w:rsidRPr="00970C3D">
                    <w:rPr>
                      <w:rFonts w:ascii="Times New Roman" w:hAnsi="Times New Roman"/>
                      <w:sz w:val="24"/>
                      <w:szCs w:val="24"/>
                      <w:vertAlign w:val="superscript"/>
                    </w:rPr>
                    <w:t>3</w:t>
                  </w:r>
                  <w:r w:rsidR="00AE2CFD" w:rsidRPr="00970C3D">
                    <w:rPr>
                      <w:rFonts w:ascii="Times New Roman" w:hAnsi="Times New Roman"/>
                      <w:sz w:val="24"/>
                      <w:szCs w:val="24"/>
                      <w:vertAlign w:val="superscript"/>
                    </w:rPr>
                    <w:t>3a)</w:t>
                  </w:r>
                </w:sdtContent>
              </w:sdt>
              <w:sdt>
                <w:sdtPr>
                  <w:tag w:val="goog_rdk_321"/>
                  <w:id w:val="2073435693"/>
                </w:sdtPr>
                <w:sdtContent>
                  <w:r w:rsidR="00AE2CFD" w:rsidRPr="00970C3D">
                    <w:rPr>
                      <w:rFonts w:ascii="Times New Roman" w:hAnsi="Times New Roman"/>
                      <w:sz w:val="24"/>
                      <w:szCs w:val="24"/>
                    </w:rPr>
                    <w:t>”</w:t>
                  </w:r>
                </w:sdtContent>
              </w:sdt>
            </w:sdtContent>
          </w:sdt>
        </w:p>
      </w:sdtContent>
    </w:sdt>
    <w:sdt>
      <w:sdtPr>
        <w:tag w:val="goog_rdk_325"/>
        <w:id w:val="225904184"/>
      </w:sdtPr>
      <w:sdtContent>
        <w:p w14:paraId="2C1247EE" w14:textId="21755CC4" w:rsidR="00AE2CFD" w:rsidRPr="00970C3D" w:rsidRDefault="00000000" w:rsidP="00AE2CFD">
          <w:pPr>
            <w:spacing w:before="240" w:after="240" w:line="240" w:lineRule="auto"/>
            <w:jc w:val="both"/>
            <w:rPr>
              <w:rFonts w:ascii="Times New Roman" w:hAnsi="Times New Roman"/>
              <w:sz w:val="24"/>
              <w:szCs w:val="24"/>
            </w:rPr>
          </w:pPr>
          <w:sdt>
            <w:sdtPr>
              <w:tag w:val="goog_rdk_323"/>
              <w:id w:val="-768044580"/>
            </w:sdtPr>
            <w:sdtContent>
              <w:sdt>
                <w:sdtPr>
                  <w:tag w:val="goog_rdk_324"/>
                  <w:id w:val="-557602170"/>
                </w:sdtPr>
                <w:sdtContent>
                  <w:r w:rsidR="00AE2CFD" w:rsidRPr="00970C3D">
                    <w:rPr>
                      <w:rFonts w:ascii="Times New Roman" w:hAnsi="Times New Roman"/>
                      <w:sz w:val="24"/>
                      <w:szCs w:val="24"/>
                    </w:rPr>
                    <w:t>Poznámky pod čiarou k odkazom 32, 33 a 33a znejú:</w:t>
                  </w:r>
                </w:sdtContent>
              </w:sdt>
            </w:sdtContent>
          </w:sdt>
        </w:p>
      </w:sdtContent>
    </w:sdt>
    <w:sdt>
      <w:sdtPr>
        <w:tag w:val="goog_rdk_328"/>
        <w:id w:val="-1453590422"/>
      </w:sdtPr>
      <w:sdtContent>
        <w:sdt>
          <w:sdtPr>
            <w:tag w:val="goog_rdk_326"/>
            <w:id w:val="1567274602"/>
          </w:sdtPr>
          <w:sdtContent>
            <w:p w14:paraId="03499208" w14:textId="3F18DACB" w:rsidR="00AE2CFD" w:rsidRPr="00970C3D" w:rsidRDefault="00AE2CFD" w:rsidP="00AE2CFD">
              <w:pPr>
                <w:tabs>
                  <w:tab w:val="left" w:pos="142"/>
                </w:tabs>
                <w:autoSpaceDE w:val="0"/>
                <w:autoSpaceDN w:val="0"/>
                <w:adjustRightInd w:val="0"/>
                <w:spacing w:after="0" w:line="240" w:lineRule="auto"/>
                <w:jc w:val="center"/>
              </w:pPr>
            </w:p>
            <w:sdt>
              <w:sdtPr>
                <w:tag w:val="goog_rdk_332"/>
                <w:id w:val="-43946199"/>
              </w:sdtPr>
              <w:sdtContent>
                <w:p w14:paraId="168D68FF" w14:textId="6D8ABB04" w:rsidR="00AE2CFD" w:rsidRPr="00970C3D" w:rsidRDefault="00000000" w:rsidP="00B022E1">
                  <w:pPr>
                    <w:tabs>
                      <w:tab w:val="left" w:pos="142"/>
                    </w:tabs>
                    <w:autoSpaceDE w:val="0"/>
                    <w:autoSpaceDN w:val="0"/>
                    <w:adjustRightInd w:val="0"/>
                    <w:spacing w:after="0" w:line="240" w:lineRule="auto"/>
                  </w:pPr>
                  <w:sdt>
                    <w:sdtPr>
                      <w:tag w:val="goog_rdk_333"/>
                      <w:id w:val="2046329602"/>
                    </w:sdtPr>
                    <w:sdtContent>
                      <w:r w:rsidR="00AE2CFD" w:rsidRPr="00970C3D">
                        <w:rPr>
                          <w:rFonts w:ascii="Times New Roman" w:hAnsi="Times New Roman"/>
                          <w:sz w:val="24"/>
                          <w:szCs w:val="24"/>
                        </w:rPr>
                        <w:t>„</w:t>
                      </w:r>
                      <w:r w:rsidR="00B022E1" w:rsidRPr="00970C3D">
                        <w:rPr>
                          <w:rFonts w:ascii="Times New Roman" w:hAnsi="Times New Roman"/>
                          <w:sz w:val="24"/>
                          <w:szCs w:val="24"/>
                          <w:vertAlign w:val="superscript"/>
                        </w:rPr>
                        <w:t>32</w:t>
                      </w:r>
                      <w:r w:rsidR="00B022E1" w:rsidRPr="00970C3D">
                        <w:rPr>
                          <w:rFonts w:ascii="Times New Roman" w:hAnsi="Times New Roman"/>
                          <w:sz w:val="24"/>
                          <w:szCs w:val="24"/>
                        </w:rPr>
                        <w:t>)</w:t>
                      </w:r>
                      <w:r w:rsidR="00AE2CFD" w:rsidRPr="00970C3D">
                        <w:rPr>
                          <w:rFonts w:ascii="Times New Roman" w:hAnsi="Times New Roman"/>
                          <w:sz w:val="24"/>
                          <w:szCs w:val="24"/>
                        </w:rPr>
                        <w:t xml:space="preserve"> §</w:t>
                      </w:r>
                      <w:r w:rsidR="006133EB">
                        <w:rPr>
                          <w:rFonts w:ascii="Times New Roman" w:hAnsi="Times New Roman"/>
                          <w:sz w:val="24"/>
                          <w:szCs w:val="24"/>
                        </w:rPr>
                        <w:t xml:space="preserve"> </w:t>
                      </w:r>
                      <w:r w:rsidR="00AE2CFD" w:rsidRPr="00970C3D">
                        <w:rPr>
                          <w:rFonts w:ascii="Times New Roman" w:hAnsi="Times New Roman"/>
                          <w:sz w:val="24"/>
                          <w:szCs w:val="24"/>
                        </w:rPr>
                        <w:t>15 ods. 1 písm. n) zákona č. 355/2007 Z.</w:t>
                      </w:r>
                      <w:r w:rsidR="006133EB">
                        <w:rPr>
                          <w:rFonts w:ascii="Times New Roman" w:hAnsi="Times New Roman"/>
                          <w:sz w:val="24"/>
                          <w:szCs w:val="24"/>
                        </w:rPr>
                        <w:t xml:space="preserve"> </w:t>
                      </w:r>
                      <w:r w:rsidR="00AE2CFD" w:rsidRPr="00970C3D">
                        <w:rPr>
                          <w:rFonts w:ascii="Times New Roman" w:hAnsi="Times New Roman"/>
                          <w:sz w:val="24"/>
                          <w:szCs w:val="24"/>
                        </w:rPr>
                        <w:t>z.</w:t>
                      </w:r>
                      <w:r w:rsidR="006133EB">
                        <w:rPr>
                          <w:rFonts w:ascii="Times New Roman" w:hAnsi="Times New Roman"/>
                          <w:sz w:val="24"/>
                          <w:szCs w:val="24"/>
                        </w:rPr>
                        <w:t xml:space="preserve"> v znení zákona č. .../2026 Z. z.</w:t>
                      </w:r>
                    </w:sdtContent>
                  </w:sdt>
                </w:p>
                <w:p w14:paraId="7044BF26" w14:textId="77777777" w:rsidR="00AE2CFD" w:rsidRPr="00970C3D" w:rsidRDefault="00000000" w:rsidP="00AE2CFD">
                  <w:pPr>
                    <w:tabs>
                      <w:tab w:val="left" w:pos="142"/>
                    </w:tabs>
                    <w:autoSpaceDE w:val="0"/>
                    <w:autoSpaceDN w:val="0"/>
                    <w:adjustRightInd w:val="0"/>
                    <w:spacing w:after="0" w:line="240" w:lineRule="auto"/>
                    <w:jc w:val="center"/>
                  </w:pPr>
                </w:p>
              </w:sdtContent>
            </w:sdt>
            <w:p w14:paraId="545E3141" w14:textId="29E6A662" w:rsidR="00AE2CFD" w:rsidRPr="00970C3D" w:rsidRDefault="00000000" w:rsidP="00B022E1">
              <w:pPr>
                <w:tabs>
                  <w:tab w:val="left" w:pos="142"/>
                </w:tabs>
                <w:autoSpaceDE w:val="0"/>
                <w:autoSpaceDN w:val="0"/>
                <w:adjustRightInd w:val="0"/>
                <w:spacing w:after="0" w:line="240" w:lineRule="auto"/>
              </w:pPr>
              <w:sdt>
                <w:sdtPr>
                  <w:tag w:val="goog_rdk_327"/>
                  <w:id w:val="1187778063"/>
                </w:sdtPr>
                <w:sdtContent>
                  <w:r w:rsidR="00B022E1" w:rsidRPr="00970C3D">
                    <w:rPr>
                      <w:rFonts w:ascii="Times New Roman" w:hAnsi="Times New Roman"/>
                      <w:sz w:val="24"/>
                      <w:szCs w:val="24"/>
                      <w:vertAlign w:val="superscript"/>
                    </w:rPr>
                    <w:t>33</w:t>
                  </w:r>
                  <w:r w:rsidR="00AE2CFD" w:rsidRPr="00970C3D">
                    <w:rPr>
                      <w:rFonts w:ascii="Times New Roman" w:hAnsi="Times New Roman"/>
                      <w:sz w:val="24"/>
                      <w:szCs w:val="24"/>
                    </w:rPr>
                    <w:t>)</w:t>
                  </w:r>
                  <w:r w:rsidR="00B022E1" w:rsidRPr="00970C3D">
                    <w:rPr>
                      <w:rFonts w:ascii="Times New Roman" w:hAnsi="Times New Roman"/>
                      <w:sz w:val="24"/>
                      <w:szCs w:val="24"/>
                    </w:rPr>
                    <w:t xml:space="preserve"> </w:t>
                  </w:r>
                  <w:r w:rsidR="00AE2CFD" w:rsidRPr="00970C3D">
                    <w:rPr>
                      <w:rFonts w:ascii="Times New Roman" w:hAnsi="Times New Roman"/>
                      <w:sz w:val="24"/>
                      <w:szCs w:val="24"/>
                    </w:rPr>
                    <w:t>§</w:t>
                  </w:r>
                  <w:r w:rsidR="006133EB">
                    <w:rPr>
                      <w:rFonts w:ascii="Times New Roman" w:hAnsi="Times New Roman"/>
                      <w:sz w:val="24"/>
                      <w:szCs w:val="24"/>
                    </w:rPr>
                    <w:t xml:space="preserve"> </w:t>
                  </w:r>
                  <w:r w:rsidR="00AE2CFD" w:rsidRPr="00970C3D">
                    <w:rPr>
                      <w:rFonts w:ascii="Times New Roman" w:hAnsi="Times New Roman"/>
                      <w:sz w:val="24"/>
                      <w:szCs w:val="24"/>
                    </w:rPr>
                    <w:t>4 ods. 2 a § 10 ods. 6 zákona č. 292/2024 Z.</w:t>
                  </w:r>
                  <w:r w:rsidR="006133EB">
                    <w:rPr>
                      <w:rFonts w:ascii="Times New Roman" w:hAnsi="Times New Roman"/>
                      <w:sz w:val="24"/>
                      <w:szCs w:val="24"/>
                    </w:rPr>
                    <w:t xml:space="preserve"> </w:t>
                  </w:r>
                  <w:r w:rsidR="00AE2CFD" w:rsidRPr="00970C3D">
                    <w:rPr>
                      <w:rFonts w:ascii="Times New Roman" w:hAnsi="Times New Roman"/>
                      <w:sz w:val="24"/>
                      <w:szCs w:val="24"/>
                    </w:rPr>
                    <w:t>z. o vzdelávaní dospelých”</w:t>
                  </w:r>
                </w:sdtContent>
              </w:sdt>
            </w:p>
          </w:sdtContent>
        </w:sdt>
      </w:sdtContent>
    </w:sdt>
    <w:sdt>
      <w:sdtPr>
        <w:tag w:val="goog_rdk_331"/>
        <w:id w:val="592662652"/>
      </w:sdtPr>
      <w:sdtContent>
        <w:p w14:paraId="3C946281" w14:textId="14B0503A" w:rsidR="00AE2CFD" w:rsidRDefault="00000000" w:rsidP="00AE2CFD">
          <w:pPr>
            <w:spacing w:before="240" w:after="240" w:line="240" w:lineRule="auto"/>
            <w:jc w:val="both"/>
            <w:rPr>
              <w:rFonts w:ascii="Times New Roman" w:hAnsi="Times New Roman"/>
              <w:sz w:val="24"/>
              <w:szCs w:val="24"/>
            </w:rPr>
          </w:pPr>
          <w:sdt>
            <w:sdtPr>
              <w:tag w:val="goog_rdk_329"/>
              <w:id w:val="-182903128"/>
            </w:sdtPr>
            <w:sdtContent>
              <w:sdt>
                <w:sdtPr>
                  <w:tag w:val="goog_rdk_330"/>
                  <w:id w:val="1656248066"/>
                </w:sdtPr>
                <w:sdtContent>
                  <w:r w:rsidR="00B022E1" w:rsidRPr="00970C3D">
                    <w:rPr>
                      <w:rFonts w:ascii="Times New Roman" w:hAnsi="Times New Roman"/>
                      <w:sz w:val="24"/>
                      <w:szCs w:val="24"/>
                      <w:vertAlign w:val="superscript"/>
                    </w:rPr>
                    <w:t>33a</w:t>
                  </w:r>
                  <w:r w:rsidR="00AE2CFD" w:rsidRPr="00970C3D">
                    <w:rPr>
                      <w:rFonts w:ascii="Times New Roman" w:hAnsi="Times New Roman"/>
                      <w:sz w:val="24"/>
                      <w:szCs w:val="24"/>
                    </w:rPr>
                    <w:t>)</w:t>
                  </w:r>
                  <w:r w:rsidR="00B022E1" w:rsidRPr="00970C3D">
                    <w:rPr>
                      <w:rFonts w:ascii="Times New Roman" w:hAnsi="Times New Roman"/>
                      <w:sz w:val="24"/>
                      <w:szCs w:val="24"/>
                    </w:rPr>
                    <w:t xml:space="preserve"> </w:t>
                  </w:r>
                  <w:r w:rsidR="00AE2CFD" w:rsidRPr="00970C3D">
                    <w:rPr>
                      <w:rFonts w:ascii="Times New Roman" w:hAnsi="Times New Roman"/>
                      <w:sz w:val="24"/>
                      <w:szCs w:val="24"/>
                    </w:rPr>
                    <w:t>§16 ods. 3 zákona č. 355/2007 Z.</w:t>
                  </w:r>
                  <w:r w:rsidR="006133EB">
                    <w:rPr>
                      <w:rFonts w:ascii="Times New Roman" w:hAnsi="Times New Roman"/>
                      <w:sz w:val="24"/>
                      <w:szCs w:val="24"/>
                    </w:rPr>
                    <w:t xml:space="preserve"> </w:t>
                  </w:r>
                  <w:r w:rsidR="00AE2CFD" w:rsidRPr="00970C3D">
                    <w:rPr>
                      <w:rFonts w:ascii="Times New Roman" w:hAnsi="Times New Roman"/>
                      <w:sz w:val="24"/>
                      <w:szCs w:val="24"/>
                    </w:rPr>
                    <w:t>z.</w:t>
                  </w:r>
                  <w:r w:rsidR="006133EB">
                    <w:rPr>
                      <w:rFonts w:ascii="Times New Roman" w:hAnsi="Times New Roman"/>
                      <w:sz w:val="24"/>
                      <w:szCs w:val="24"/>
                    </w:rPr>
                    <w:t xml:space="preserve"> v znení zákona č. .../2026 Z. z.</w:t>
                  </w:r>
                  <w:r w:rsidR="00AE2CFD" w:rsidRPr="00970C3D">
                    <w:rPr>
                      <w:rFonts w:ascii="Times New Roman" w:hAnsi="Times New Roman"/>
                      <w:sz w:val="24"/>
                      <w:szCs w:val="24"/>
                    </w:rPr>
                    <w:t>”</w:t>
                  </w:r>
                  <w:r w:rsidR="00B022E1" w:rsidRPr="00970C3D">
                    <w:rPr>
                      <w:rFonts w:ascii="Times New Roman" w:hAnsi="Times New Roman"/>
                      <w:sz w:val="24"/>
                      <w:szCs w:val="24"/>
                    </w:rPr>
                    <w:t>.</w:t>
                  </w:r>
                </w:sdtContent>
              </w:sdt>
            </w:sdtContent>
          </w:sdt>
        </w:p>
      </w:sdtContent>
    </w:sdt>
    <w:sdt>
      <w:sdtPr>
        <w:tag w:val="goog_rdk_334"/>
        <w:id w:val="535449665"/>
      </w:sdtPr>
      <w:sdtContent>
        <w:p w14:paraId="7CDBD03B" w14:textId="77777777" w:rsidR="00AE2CFD" w:rsidRDefault="00AE2CFD" w:rsidP="00B022E1">
          <w:pPr>
            <w:tabs>
              <w:tab w:val="left" w:pos="142"/>
            </w:tabs>
            <w:autoSpaceDE w:val="0"/>
            <w:autoSpaceDN w:val="0"/>
            <w:adjustRightInd w:val="0"/>
            <w:spacing w:after="0" w:line="240" w:lineRule="auto"/>
            <w:jc w:val="center"/>
          </w:pPr>
        </w:p>
        <w:p w14:paraId="5CBF2EFE" w14:textId="1C8030C6" w:rsidR="00AE2CFD" w:rsidRPr="00062686" w:rsidRDefault="00000000" w:rsidP="00AE2CFD">
          <w:pPr>
            <w:tabs>
              <w:tab w:val="left" w:pos="142"/>
            </w:tabs>
            <w:autoSpaceDE w:val="0"/>
            <w:autoSpaceDN w:val="0"/>
            <w:adjustRightInd w:val="0"/>
            <w:spacing w:after="0" w:line="240" w:lineRule="auto"/>
            <w:jc w:val="center"/>
            <w:rPr>
              <w:rFonts w:ascii="Times New Roman" w:hAnsi="Times New Roman"/>
              <w:b/>
              <w:sz w:val="24"/>
              <w:szCs w:val="24"/>
            </w:rPr>
          </w:pPr>
        </w:p>
      </w:sdtContent>
    </w:sdt>
    <w:p w14:paraId="3724D7E3" w14:textId="77777777" w:rsidR="008D156B" w:rsidRPr="00062686" w:rsidRDefault="008D156B" w:rsidP="00AE2CFD">
      <w:pPr>
        <w:tabs>
          <w:tab w:val="left" w:pos="142"/>
        </w:tabs>
        <w:autoSpaceDE w:val="0"/>
        <w:autoSpaceDN w:val="0"/>
        <w:adjustRightInd w:val="0"/>
        <w:spacing w:after="0" w:line="240" w:lineRule="auto"/>
        <w:jc w:val="center"/>
        <w:rPr>
          <w:rFonts w:ascii="Times New Roman" w:hAnsi="Times New Roman"/>
          <w:b/>
          <w:sz w:val="24"/>
          <w:szCs w:val="24"/>
        </w:rPr>
      </w:pPr>
    </w:p>
    <w:p w14:paraId="2095D4E3" w14:textId="723AD482" w:rsidR="00AE2CFD" w:rsidRPr="00897DCC" w:rsidRDefault="00AE2CFD" w:rsidP="00AE2CFD">
      <w:pPr>
        <w:tabs>
          <w:tab w:val="left" w:pos="142"/>
        </w:tabs>
        <w:autoSpaceDE w:val="0"/>
        <w:autoSpaceDN w:val="0"/>
        <w:adjustRightInd w:val="0"/>
        <w:spacing w:after="0" w:line="240" w:lineRule="auto"/>
        <w:jc w:val="center"/>
        <w:rPr>
          <w:rFonts w:ascii="Times New Roman" w:hAnsi="Times New Roman"/>
          <w:b/>
          <w:bCs/>
          <w:sz w:val="24"/>
          <w:szCs w:val="24"/>
        </w:rPr>
      </w:pPr>
      <w:r w:rsidRPr="00897DCC">
        <w:rPr>
          <w:rFonts w:ascii="Times New Roman" w:hAnsi="Times New Roman"/>
          <w:b/>
          <w:bCs/>
          <w:sz w:val="24"/>
          <w:szCs w:val="24"/>
        </w:rPr>
        <w:t>Č</w:t>
      </w:r>
      <w:r w:rsidR="001670C0" w:rsidRPr="00897DCC">
        <w:rPr>
          <w:rFonts w:ascii="Times New Roman" w:hAnsi="Times New Roman"/>
          <w:b/>
          <w:bCs/>
          <w:sz w:val="24"/>
          <w:szCs w:val="24"/>
        </w:rPr>
        <w:t>l</w:t>
      </w:r>
      <w:r w:rsidRPr="00897DCC">
        <w:rPr>
          <w:rFonts w:ascii="Times New Roman" w:hAnsi="Times New Roman"/>
          <w:b/>
          <w:bCs/>
          <w:sz w:val="24"/>
          <w:szCs w:val="24"/>
        </w:rPr>
        <w:t>. V</w:t>
      </w:r>
    </w:p>
    <w:p w14:paraId="2CA1E9D6" w14:textId="77777777" w:rsidR="00AE2CFD" w:rsidRDefault="00AE2CFD">
      <w:pPr>
        <w:tabs>
          <w:tab w:val="left" w:pos="142"/>
        </w:tabs>
        <w:autoSpaceDE w:val="0"/>
        <w:autoSpaceDN w:val="0"/>
        <w:adjustRightInd w:val="0"/>
        <w:spacing w:after="0" w:line="240" w:lineRule="auto"/>
        <w:jc w:val="both"/>
        <w:rPr>
          <w:rFonts w:ascii="Times New Roman" w:hAnsi="Times New Roman"/>
          <w:bCs/>
          <w:sz w:val="24"/>
          <w:szCs w:val="24"/>
        </w:rPr>
      </w:pPr>
    </w:p>
    <w:p w14:paraId="1B7AFAF4" w14:textId="34A89307" w:rsidR="00265EC9" w:rsidRDefault="008D156B">
      <w:pPr>
        <w:tabs>
          <w:tab w:val="left" w:pos="142"/>
        </w:tabs>
        <w:autoSpaceDE w:val="0"/>
        <w:autoSpaceDN w:val="0"/>
        <w:adjustRightInd w:val="0"/>
        <w:spacing w:after="0" w:line="240" w:lineRule="auto"/>
        <w:jc w:val="both"/>
        <w:rPr>
          <w:rFonts w:ascii="Times New Roman" w:hAnsi="Times New Roman"/>
          <w:bCs/>
          <w:sz w:val="24"/>
          <w:szCs w:val="24"/>
        </w:rPr>
      </w:pPr>
      <w:r w:rsidRPr="00D609B1">
        <w:rPr>
          <w:rFonts w:ascii="Times New Roman" w:hAnsi="Times New Roman"/>
          <w:bCs/>
          <w:sz w:val="24"/>
          <w:szCs w:val="24"/>
        </w:rPr>
        <w:t xml:space="preserve">Tento zákon nadobúda účinnosť </w:t>
      </w:r>
      <w:r w:rsidR="00CC60C7" w:rsidRPr="00D609B1">
        <w:rPr>
          <w:rFonts w:ascii="Times New Roman" w:hAnsi="Times New Roman"/>
          <w:bCs/>
          <w:sz w:val="24"/>
          <w:szCs w:val="24"/>
        </w:rPr>
        <w:t>1</w:t>
      </w:r>
      <w:r w:rsidR="00E6157D" w:rsidRPr="00D609B1">
        <w:rPr>
          <w:rFonts w:ascii="Times New Roman" w:hAnsi="Times New Roman"/>
          <w:bCs/>
          <w:sz w:val="24"/>
          <w:szCs w:val="24"/>
        </w:rPr>
        <w:t xml:space="preserve">. </w:t>
      </w:r>
      <w:r w:rsidR="003E4461">
        <w:rPr>
          <w:rFonts w:ascii="Times New Roman" w:hAnsi="Times New Roman"/>
          <w:bCs/>
          <w:sz w:val="24"/>
          <w:szCs w:val="24"/>
        </w:rPr>
        <w:t>júla</w:t>
      </w:r>
      <w:r w:rsidR="00E6157D" w:rsidRPr="00D609B1">
        <w:rPr>
          <w:rFonts w:ascii="Times New Roman" w:hAnsi="Times New Roman"/>
          <w:bCs/>
          <w:sz w:val="24"/>
          <w:szCs w:val="24"/>
        </w:rPr>
        <w:t xml:space="preserve"> 202</w:t>
      </w:r>
      <w:r w:rsidR="00CC60C7" w:rsidRPr="00D609B1">
        <w:rPr>
          <w:rFonts w:ascii="Times New Roman" w:hAnsi="Times New Roman"/>
          <w:bCs/>
          <w:sz w:val="24"/>
          <w:szCs w:val="24"/>
        </w:rPr>
        <w:t>6</w:t>
      </w:r>
      <w:bookmarkStart w:id="96" w:name="_Hlk121901154"/>
      <w:r w:rsidR="00D01BF7" w:rsidRPr="00D609B1">
        <w:rPr>
          <w:rFonts w:ascii="Times New Roman" w:hAnsi="Times New Roman"/>
          <w:bCs/>
          <w:sz w:val="24"/>
          <w:szCs w:val="24"/>
        </w:rPr>
        <w:t>.</w:t>
      </w:r>
      <w:r w:rsidR="00E6157D" w:rsidRPr="0076151B">
        <w:rPr>
          <w:rFonts w:ascii="Times New Roman" w:hAnsi="Times New Roman"/>
          <w:bCs/>
          <w:sz w:val="24"/>
          <w:szCs w:val="24"/>
        </w:rPr>
        <w:t xml:space="preserve"> </w:t>
      </w:r>
      <w:bookmarkEnd w:id="96"/>
    </w:p>
    <w:p w14:paraId="62020495" w14:textId="77777777" w:rsidR="00AE2CFD" w:rsidRPr="00062686" w:rsidRDefault="00AE2CFD">
      <w:pPr>
        <w:tabs>
          <w:tab w:val="left" w:pos="142"/>
        </w:tabs>
        <w:autoSpaceDE w:val="0"/>
        <w:autoSpaceDN w:val="0"/>
        <w:adjustRightInd w:val="0"/>
        <w:spacing w:after="0" w:line="240" w:lineRule="auto"/>
        <w:jc w:val="both"/>
        <w:rPr>
          <w:rFonts w:ascii="Times New Roman" w:hAnsi="Times New Roman"/>
          <w:bCs/>
          <w:sz w:val="24"/>
          <w:szCs w:val="24"/>
        </w:rPr>
      </w:pPr>
    </w:p>
    <w:sectPr w:rsidR="00AE2CFD" w:rsidRPr="00062686">
      <w:footerReference w:type="default" r:id="rId5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B26238" w14:textId="77777777" w:rsidR="00482925" w:rsidRDefault="00482925">
      <w:pPr>
        <w:spacing w:after="0" w:line="240" w:lineRule="auto"/>
        <w:rPr>
          <w:rFonts w:ascii="Times New Roman" w:hAnsi="Times New Roman"/>
        </w:rPr>
      </w:pPr>
      <w:r>
        <w:rPr>
          <w:rFonts w:ascii="Times New Roman" w:hAnsi="Times New Roman"/>
        </w:rPr>
        <w:separator/>
      </w:r>
    </w:p>
  </w:endnote>
  <w:endnote w:type="continuationSeparator" w:id="0">
    <w:p w14:paraId="4940C499" w14:textId="77777777" w:rsidR="00482925" w:rsidRDefault="00482925">
      <w:pPr>
        <w:spacing w:after="0" w:line="240" w:lineRule="auto"/>
        <w:rPr>
          <w:rFonts w:ascii="Times New Roman" w:hAnsi="Times New Roman"/>
        </w:rPr>
      </w:pPr>
      <w:r>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PalatinoLinotype-Roman">
    <w:altName w:val="MS Gothic"/>
    <w:panose1 w:val="00000000000000000000"/>
    <w:charset w:val="80"/>
    <w:family w:val="auto"/>
    <w:notTrueType/>
    <w:pitch w:val="default"/>
    <w:sig w:usb0="00000001" w:usb1="08070000" w:usb2="00000010" w:usb3="00000000" w:csb0="00020000" w:csb1="00000000"/>
  </w:font>
  <w:font w:name="+mn-ea">
    <w:panose1 w:val="00000000000000000000"/>
    <w:charset w:val="00"/>
    <w:family w:val="roman"/>
    <w:notTrueType/>
    <w:pitch w:val="default"/>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1DD57" w14:textId="19661981" w:rsidR="00937B1B" w:rsidRDefault="00937B1B">
    <w:pPr>
      <w:pStyle w:val="Pta"/>
      <w:jc w:val="center"/>
    </w:pPr>
    <w:r>
      <w:fldChar w:fldCharType="begin"/>
    </w:r>
    <w:r>
      <w:instrText>PAGE   \* MERGEFORMAT</w:instrText>
    </w:r>
    <w:r>
      <w:fldChar w:fldCharType="separate"/>
    </w:r>
    <w:r w:rsidR="00E47B12">
      <w:rPr>
        <w:noProof/>
      </w:rPr>
      <w:t>49</w:t>
    </w:r>
    <w:r>
      <w:fldChar w:fldCharType="end"/>
    </w:r>
  </w:p>
  <w:p w14:paraId="7D85447E" w14:textId="77777777" w:rsidR="00937B1B" w:rsidRDefault="00937B1B">
    <w:pPr>
      <w:pStyle w:val="Pta"/>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01E9F" w14:textId="77777777" w:rsidR="00482925" w:rsidRDefault="00482925">
      <w:pPr>
        <w:spacing w:after="0" w:line="240" w:lineRule="auto"/>
        <w:rPr>
          <w:rFonts w:ascii="Times New Roman" w:hAnsi="Times New Roman"/>
        </w:rPr>
      </w:pPr>
      <w:r>
        <w:rPr>
          <w:rFonts w:ascii="Times New Roman" w:hAnsi="Times New Roman"/>
        </w:rPr>
        <w:separator/>
      </w:r>
    </w:p>
  </w:footnote>
  <w:footnote w:type="continuationSeparator" w:id="0">
    <w:p w14:paraId="32DB284B" w14:textId="77777777" w:rsidR="00482925" w:rsidRDefault="00482925">
      <w:pPr>
        <w:spacing w:after="0" w:line="240" w:lineRule="auto"/>
        <w:rPr>
          <w:rFonts w:ascii="Times New Roman" w:hAnsi="Times New Roman"/>
        </w:rPr>
      </w:pPr>
      <w:r>
        <w:rPr>
          <w:rFonts w:ascii="Times New Roman" w:hAnsi="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A504E"/>
    <w:multiLevelType w:val="hybridMultilevel"/>
    <w:tmpl w:val="86FE301A"/>
    <w:lvl w:ilvl="0" w:tplc="566AB384">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 w15:restartNumberingAfterBreak="0">
    <w:nsid w:val="017D4142"/>
    <w:multiLevelType w:val="hybridMultilevel"/>
    <w:tmpl w:val="432C4FA2"/>
    <w:lvl w:ilvl="0" w:tplc="041B0011">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 w15:restartNumberingAfterBreak="0">
    <w:nsid w:val="01802A95"/>
    <w:multiLevelType w:val="hybridMultilevel"/>
    <w:tmpl w:val="BE16DD2C"/>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2C32B83"/>
    <w:multiLevelType w:val="hybridMultilevel"/>
    <w:tmpl w:val="DCEA96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4817ACF"/>
    <w:multiLevelType w:val="hybridMultilevel"/>
    <w:tmpl w:val="6776A4F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4920285"/>
    <w:multiLevelType w:val="hybridMultilevel"/>
    <w:tmpl w:val="A620A8C6"/>
    <w:lvl w:ilvl="0" w:tplc="041B000F">
      <w:start w:val="1"/>
      <w:numFmt w:val="decimal"/>
      <w:lvlText w:val="%1."/>
      <w:lvlJc w:val="left"/>
      <w:pPr>
        <w:ind w:left="1440" w:hanging="360"/>
      </w:pPr>
    </w:lvl>
    <w:lvl w:ilvl="1" w:tplc="041B0019">
      <w:start w:val="1"/>
      <w:numFmt w:val="lowerLetter"/>
      <w:lvlText w:val="%2."/>
      <w:lvlJc w:val="left"/>
      <w:pPr>
        <w:ind w:left="2160" w:hanging="360"/>
      </w:pPr>
    </w:lvl>
    <w:lvl w:ilvl="2" w:tplc="041B001B">
      <w:start w:val="1"/>
      <w:numFmt w:val="lowerRoman"/>
      <w:lvlText w:val="%3."/>
      <w:lvlJc w:val="right"/>
      <w:pPr>
        <w:ind w:left="2880" w:hanging="180"/>
      </w:pPr>
    </w:lvl>
    <w:lvl w:ilvl="3" w:tplc="041B000F">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 w15:restartNumberingAfterBreak="0">
    <w:nsid w:val="060171A6"/>
    <w:multiLevelType w:val="hybridMultilevel"/>
    <w:tmpl w:val="8B584B78"/>
    <w:lvl w:ilvl="0" w:tplc="041B0017">
      <w:start w:val="1"/>
      <w:numFmt w:val="lowerLetter"/>
      <w:lvlText w:val="%1)"/>
      <w:lvlJc w:val="left"/>
      <w:pPr>
        <w:ind w:left="785"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7" w15:restartNumberingAfterBreak="0">
    <w:nsid w:val="08C807A3"/>
    <w:multiLevelType w:val="hybridMultilevel"/>
    <w:tmpl w:val="664E49D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0B125107"/>
    <w:multiLevelType w:val="hybridMultilevel"/>
    <w:tmpl w:val="46DA7D06"/>
    <w:lvl w:ilvl="0" w:tplc="F4ECA90C">
      <w:start w:val="1"/>
      <w:numFmt w:val="lowerLetter"/>
      <w:lvlText w:val="%1)"/>
      <w:lvlJc w:val="left"/>
      <w:pPr>
        <w:ind w:left="927" w:hanging="360"/>
      </w:pPr>
      <w:rPr>
        <w:rFonts w:ascii="Times New Roman" w:hAnsi="Times New Roman" w:cs="Times New Roman"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9" w15:restartNumberingAfterBreak="0">
    <w:nsid w:val="106D5D52"/>
    <w:multiLevelType w:val="hybridMultilevel"/>
    <w:tmpl w:val="7B502374"/>
    <w:lvl w:ilvl="0" w:tplc="5FFA83CE">
      <w:start w:val="1"/>
      <w:numFmt w:val="decimal"/>
      <w:lvlText w:val="(%1)"/>
      <w:lvlJc w:val="left"/>
      <w:pPr>
        <w:ind w:left="720" w:hanging="360"/>
      </w:pPr>
      <w:rPr>
        <w:rFonts w:eastAsia="Calibri" w:hint="default"/>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10C274E"/>
    <w:multiLevelType w:val="hybridMultilevel"/>
    <w:tmpl w:val="B224B05A"/>
    <w:lvl w:ilvl="0" w:tplc="118C674E">
      <w:start w:val="1"/>
      <w:numFmt w:val="lowerLetter"/>
      <w:lvlText w:val="%1)"/>
      <w:lvlJc w:val="left"/>
      <w:pPr>
        <w:tabs>
          <w:tab w:val="num" w:pos="720"/>
        </w:tabs>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1673F81"/>
    <w:multiLevelType w:val="hybridMultilevel"/>
    <w:tmpl w:val="CDCE119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122E2AF3"/>
    <w:multiLevelType w:val="hybridMultilevel"/>
    <w:tmpl w:val="6A10730A"/>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12CA13F3"/>
    <w:multiLevelType w:val="hybridMultilevel"/>
    <w:tmpl w:val="A9A6AEAE"/>
    <w:lvl w:ilvl="0" w:tplc="5BE60726">
      <w:start w:val="1"/>
      <w:numFmt w:val="decimal"/>
      <w:lvlText w:val="(%1)"/>
      <w:lvlJc w:val="left"/>
      <w:pPr>
        <w:ind w:left="795" w:hanging="435"/>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3566D11"/>
    <w:multiLevelType w:val="hybridMultilevel"/>
    <w:tmpl w:val="F9420EC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13B660DA"/>
    <w:multiLevelType w:val="hybridMultilevel"/>
    <w:tmpl w:val="9B103A00"/>
    <w:lvl w:ilvl="0" w:tplc="A5BA6EBC">
      <w:start w:val="3"/>
      <w:numFmt w:val="decimal"/>
      <w:lvlText w:val="(%1)"/>
      <w:lvlJc w:val="left"/>
      <w:pPr>
        <w:ind w:left="360" w:hanging="360"/>
      </w:pPr>
      <w:rPr>
        <w:rFonts w:hint="default"/>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15:restartNumberingAfterBreak="0">
    <w:nsid w:val="14163EAA"/>
    <w:multiLevelType w:val="hybridMultilevel"/>
    <w:tmpl w:val="FA32EBE6"/>
    <w:lvl w:ilvl="0" w:tplc="041B000F">
      <w:start w:val="1"/>
      <w:numFmt w:val="decimal"/>
      <w:lvlText w:val="%1."/>
      <w:lvlJc w:val="left"/>
      <w:pPr>
        <w:ind w:left="720" w:hanging="360"/>
      </w:pPr>
      <w:rPr>
        <w:rFonts w:ascii="Times New Roman" w:hAnsi="Times New Roman" w:cs="Times New Roman"/>
      </w:rPr>
    </w:lvl>
    <w:lvl w:ilvl="1" w:tplc="041B0019">
      <w:start w:val="1"/>
      <w:numFmt w:val="decimal"/>
      <w:lvlText w:val="%2."/>
      <w:lvlJc w:val="left"/>
      <w:pPr>
        <w:tabs>
          <w:tab w:val="num" w:pos="1440"/>
        </w:tabs>
        <w:ind w:left="1440" w:hanging="360"/>
      </w:pPr>
      <w:rPr>
        <w:rFonts w:ascii="Times New Roman" w:hAnsi="Times New Roman" w:cs="Times New Roman"/>
      </w:rPr>
    </w:lvl>
    <w:lvl w:ilvl="2" w:tplc="041B001B">
      <w:start w:val="1"/>
      <w:numFmt w:val="decimal"/>
      <w:lvlText w:val="%3."/>
      <w:lvlJc w:val="left"/>
      <w:pPr>
        <w:tabs>
          <w:tab w:val="num" w:pos="2160"/>
        </w:tabs>
        <w:ind w:left="2160" w:hanging="360"/>
      </w:pPr>
      <w:rPr>
        <w:rFonts w:ascii="Times New Roman" w:hAnsi="Times New Roman" w:cs="Times New Roman"/>
      </w:rPr>
    </w:lvl>
    <w:lvl w:ilvl="3" w:tplc="041B000F">
      <w:start w:val="1"/>
      <w:numFmt w:val="decimal"/>
      <w:lvlText w:val="%4."/>
      <w:lvlJc w:val="left"/>
      <w:pPr>
        <w:tabs>
          <w:tab w:val="num" w:pos="2880"/>
        </w:tabs>
        <w:ind w:left="2880" w:hanging="360"/>
      </w:pPr>
      <w:rPr>
        <w:rFonts w:ascii="Times New Roman" w:hAnsi="Times New Roman" w:cs="Times New Roman"/>
      </w:rPr>
    </w:lvl>
    <w:lvl w:ilvl="4" w:tplc="041B0019">
      <w:start w:val="1"/>
      <w:numFmt w:val="decimal"/>
      <w:lvlText w:val="%5."/>
      <w:lvlJc w:val="left"/>
      <w:pPr>
        <w:tabs>
          <w:tab w:val="num" w:pos="3600"/>
        </w:tabs>
        <w:ind w:left="3600" w:hanging="360"/>
      </w:pPr>
      <w:rPr>
        <w:rFonts w:ascii="Times New Roman" w:hAnsi="Times New Roman" w:cs="Times New Roman"/>
      </w:rPr>
    </w:lvl>
    <w:lvl w:ilvl="5" w:tplc="041B001B">
      <w:start w:val="1"/>
      <w:numFmt w:val="decimal"/>
      <w:lvlText w:val="%6."/>
      <w:lvlJc w:val="left"/>
      <w:pPr>
        <w:tabs>
          <w:tab w:val="num" w:pos="4320"/>
        </w:tabs>
        <w:ind w:left="4320" w:hanging="360"/>
      </w:pPr>
      <w:rPr>
        <w:rFonts w:ascii="Times New Roman" w:hAnsi="Times New Roman" w:cs="Times New Roman"/>
      </w:rPr>
    </w:lvl>
    <w:lvl w:ilvl="6" w:tplc="041B000F">
      <w:start w:val="1"/>
      <w:numFmt w:val="decimal"/>
      <w:lvlText w:val="%7."/>
      <w:lvlJc w:val="left"/>
      <w:pPr>
        <w:tabs>
          <w:tab w:val="num" w:pos="5040"/>
        </w:tabs>
        <w:ind w:left="5040" w:hanging="360"/>
      </w:pPr>
      <w:rPr>
        <w:rFonts w:ascii="Times New Roman" w:hAnsi="Times New Roman" w:cs="Times New Roman"/>
      </w:rPr>
    </w:lvl>
    <w:lvl w:ilvl="7" w:tplc="041B0019">
      <w:start w:val="1"/>
      <w:numFmt w:val="decimal"/>
      <w:lvlText w:val="%8."/>
      <w:lvlJc w:val="left"/>
      <w:pPr>
        <w:tabs>
          <w:tab w:val="num" w:pos="5760"/>
        </w:tabs>
        <w:ind w:left="5760" w:hanging="360"/>
      </w:pPr>
      <w:rPr>
        <w:rFonts w:ascii="Times New Roman" w:hAnsi="Times New Roman" w:cs="Times New Roman"/>
      </w:rPr>
    </w:lvl>
    <w:lvl w:ilvl="8" w:tplc="041B001B">
      <w:start w:val="1"/>
      <w:numFmt w:val="decimal"/>
      <w:lvlText w:val="%9."/>
      <w:lvlJc w:val="left"/>
      <w:pPr>
        <w:tabs>
          <w:tab w:val="num" w:pos="6480"/>
        </w:tabs>
        <w:ind w:left="6480" w:hanging="360"/>
      </w:pPr>
      <w:rPr>
        <w:rFonts w:ascii="Times New Roman" w:hAnsi="Times New Roman" w:cs="Times New Roman"/>
      </w:rPr>
    </w:lvl>
  </w:abstractNum>
  <w:abstractNum w:abstractNumId="17" w15:restartNumberingAfterBreak="0">
    <w:nsid w:val="15632638"/>
    <w:multiLevelType w:val="hybridMultilevel"/>
    <w:tmpl w:val="F71CB7F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15BF02EC"/>
    <w:multiLevelType w:val="hybridMultilevel"/>
    <w:tmpl w:val="BAC8FDD4"/>
    <w:lvl w:ilvl="0" w:tplc="7864F462">
      <w:start w:val="1"/>
      <w:numFmt w:val="lowerLetter"/>
      <w:lvlText w:val="%1)"/>
      <w:lvlJc w:val="left"/>
      <w:pPr>
        <w:ind w:left="1080" w:hanging="360"/>
      </w:pPr>
      <w:rPr>
        <w:rFonts w:ascii="Times New Roman" w:eastAsia="Times New Roman" w:hAnsi="Times New Roman" w:cs="Times New Roman" w:hint="default"/>
        <w:color w:val="auto"/>
        <w:sz w:val="24"/>
        <w:szCs w:val="24"/>
        <w:vertAlign w:val="baseline"/>
      </w:rPr>
    </w:lvl>
    <w:lvl w:ilvl="1" w:tplc="041B0019">
      <w:start w:val="1"/>
      <w:numFmt w:val="lowerLetter"/>
      <w:lvlText w:val="%2."/>
      <w:lvlJc w:val="left"/>
      <w:pPr>
        <w:ind w:left="1800" w:hanging="360"/>
      </w:pPr>
      <w:rPr>
        <w:rFonts w:ascii="Times New Roman" w:hAnsi="Times New Roman" w:cs="Times New Roman"/>
      </w:rPr>
    </w:lvl>
    <w:lvl w:ilvl="2" w:tplc="041B001B">
      <w:start w:val="1"/>
      <w:numFmt w:val="lowerRoman"/>
      <w:lvlText w:val="%3."/>
      <w:lvlJc w:val="right"/>
      <w:pPr>
        <w:ind w:left="2520" w:hanging="180"/>
      </w:pPr>
      <w:rPr>
        <w:rFonts w:ascii="Times New Roman" w:hAnsi="Times New Roman" w:cs="Times New Roman"/>
      </w:rPr>
    </w:lvl>
    <w:lvl w:ilvl="3" w:tplc="041B000F">
      <w:start w:val="1"/>
      <w:numFmt w:val="decimal"/>
      <w:lvlText w:val="%4."/>
      <w:lvlJc w:val="left"/>
      <w:pPr>
        <w:ind w:left="3240" w:hanging="360"/>
      </w:pPr>
      <w:rPr>
        <w:rFonts w:ascii="Times New Roman" w:hAnsi="Times New Roman" w:cs="Times New Roman"/>
      </w:rPr>
    </w:lvl>
    <w:lvl w:ilvl="4" w:tplc="041B0019">
      <w:start w:val="1"/>
      <w:numFmt w:val="lowerLetter"/>
      <w:lvlText w:val="%5."/>
      <w:lvlJc w:val="left"/>
      <w:pPr>
        <w:ind w:left="3960" w:hanging="360"/>
      </w:pPr>
      <w:rPr>
        <w:rFonts w:ascii="Times New Roman" w:hAnsi="Times New Roman" w:cs="Times New Roman"/>
      </w:rPr>
    </w:lvl>
    <w:lvl w:ilvl="5" w:tplc="041B001B">
      <w:start w:val="1"/>
      <w:numFmt w:val="lowerRoman"/>
      <w:lvlText w:val="%6."/>
      <w:lvlJc w:val="right"/>
      <w:pPr>
        <w:ind w:left="4680" w:hanging="180"/>
      </w:pPr>
      <w:rPr>
        <w:rFonts w:ascii="Times New Roman" w:hAnsi="Times New Roman" w:cs="Times New Roman"/>
      </w:rPr>
    </w:lvl>
    <w:lvl w:ilvl="6" w:tplc="041B000F">
      <w:start w:val="1"/>
      <w:numFmt w:val="decimal"/>
      <w:lvlText w:val="%7."/>
      <w:lvlJc w:val="left"/>
      <w:pPr>
        <w:ind w:left="5400" w:hanging="360"/>
      </w:pPr>
      <w:rPr>
        <w:rFonts w:ascii="Times New Roman" w:hAnsi="Times New Roman" w:cs="Times New Roman"/>
      </w:rPr>
    </w:lvl>
    <w:lvl w:ilvl="7" w:tplc="041B0019">
      <w:start w:val="1"/>
      <w:numFmt w:val="lowerLetter"/>
      <w:lvlText w:val="%8."/>
      <w:lvlJc w:val="left"/>
      <w:pPr>
        <w:ind w:left="6120" w:hanging="360"/>
      </w:pPr>
      <w:rPr>
        <w:rFonts w:ascii="Times New Roman" w:hAnsi="Times New Roman" w:cs="Times New Roman"/>
      </w:rPr>
    </w:lvl>
    <w:lvl w:ilvl="8" w:tplc="041B001B">
      <w:start w:val="1"/>
      <w:numFmt w:val="lowerRoman"/>
      <w:lvlText w:val="%9."/>
      <w:lvlJc w:val="right"/>
      <w:pPr>
        <w:ind w:left="6840" w:hanging="180"/>
      </w:pPr>
      <w:rPr>
        <w:rFonts w:ascii="Times New Roman" w:hAnsi="Times New Roman" w:cs="Times New Roman"/>
      </w:rPr>
    </w:lvl>
  </w:abstractNum>
  <w:abstractNum w:abstractNumId="19" w15:restartNumberingAfterBreak="0">
    <w:nsid w:val="17DE4C12"/>
    <w:multiLevelType w:val="hybridMultilevel"/>
    <w:tmpl w:val="01C6571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18C90F70"/>
    <w:multiLevelType w:val="hybridMultilevel"/>
    <w:tmpl w:val="FB3E028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1A3F1584"/>
    <w:multiLevelType w:val="hybridMultilevel"/>
    <w:tmpl w:val="560A2D4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1B0A01A9"/>
    <w:multiLevelType w:val="hybridMultilevel"/>
    <w:tmpl w:val="F372E3F0"/>
    <w:lvl w:ilvl="0" w:tplc="041B0017">
      <w:start w:val="1"/>
      <w:numFmt w:val="lowerLetter"/>
      <w:lvlText w:val="%1)"/>
      <w:lvlJc w:val="left"/>
      <w:pPr>
        <w:ind w:left="1146" w:hanging="360"/>
      </w:pPr>
    </w:lvl>
    <w:lvl w:ilvl="1" w:tplc="041B0017">
      <w:start w:val="1"/>
      <w:numFmt w:val="lowerLetter"/>
      <w:lvlText w:val="%2)"/>
      <w:lvlJc w:val="left"/>
      <w:pPr>
        <w:ind w:left="720" w:hanging="360"/>
      </w:pPr>
      <w:rPr>
        <w:rFonts w:ascii="Times New Roman" w:hAnsi="Times New Roman" w:cs="Times New Roman" w:hint="default"/>
      </w:r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3" w15:restartNumberingAfterBreak="0">
    <w:nsid w:val="1B7C116D"/>
    <w:multiLevelType w:val="hybridMultilevel"/>
    <w:tmpl w:val="67082168"/>
    <w:lvl w:ilvl="0" w:tplc="046E6F5E">
      <w:start w:val="1"/>
      <w:numFmt w:val="bullet"/>
      <w:lvlText w:val=""/>
      <w:lvlJc w:val="left"/>
      <w:pPr>
        <w:ind w:left="786" w:hanging="360"/>
      </w:pPr>
      <w:rPr>
        <w:rFonts w:ascii="Symbol" w:hAnsi="Symbol"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24" w15:restartNumberingAfterBreak="0">
    <w:nsid w:val="1B844A1A"/>
    <w:multiLevelType w:val="hybridMultilevel"/>
    <w:tmpl w:val="AE84A2FC"/>
    <w:lvl w:ilvl="0" w:tplc="041B0017">
      <w:start w:val="1"/>
      <w:numFmt w:val="lowerLetter"/>
      <w:lvlText w:val="%1)"/>
      <w:lvlJc w:val="left"/>
      <w:pPr>
        <w:ind w:left="4613" w:hanging="360"/>
      </w:pPr>
      <w:rPr>
        <w:rFonts w:hint="default"/>
        <w:i w:val="0"/>
        <w:sz w:val="24"/>
        <w:szCs w:val="24"/>
      </w:rPr>
    </w:lvl>
    <w:lvl w:ilvl="1" w:tplc="2090BECE">
      <w:start w:val="1"/>
      <w:numFmt w:val="decimal"/>
      <w:lvlText w:val="(%2)"/>
      <w:lvlJc w:val="left"/>
      <w:pPr>
        <w:ind w:left="5408" w:hanging="435"/>
      </w:pPr>
      <w:rPr>
        <w:rFonts w:hint="default"/>
      </w:rPr>
    </w:lvl>
    <w:lvl w:ilvl="2" w:tplc="041B001B" w:tentative="1">
      <w:start w:val="1"/>
      <w:numFmt w:val="lowerRoman"/>
      <w:lvlText w:val="%3."/>
      <w:lvlJc w:val="right"/>
      <w:pPr>
        <w:ind w:left="6053" w:hanging="180"/>
      </w:pPr>
    </w:lvl>
    <w:lvl w:ilvl="3" w:tplc="041B000F" w:tentative="1">
      <w:start w:val="1"/>
      <w:numFmt w:val="decimal"/>
      <w:lvlText w:val="%4."/>
      <w:lvlJc w:val="left"/>
      <w:pPr>
        <w:ind w:left="6773" w:hanging="360"/>
      </w:pPr>
    </w:lvl>
    <w:lvl w:ilvl="4" w:tplc="041B0019" w:tentative="1">
      <w:start w:val="1"/>
      <w:numFmt w:val="lowerLetter"/>
      <w:lvlText w:val="%5."/>
      <w:lvlJc w:val="left"/>
      <w:pPr>
        <w:ind w:left="7493" w:hanging="360"/>
      </w:pPr>
    </w:lvl>
    <w:lvl w:ilvl="5" w:tplc="041B001B" w:tentative="1">
      <w:start w:val="1"/>
      <w:numFmt w:val="lowerRoman"/>
      <w:lvlText w:val="%6."/>
      <w:lvlJc w:val="right"/>
      <w:pPr>
        <w:ind w:left="8213" w:hanging="180"/>
      </w:pPr>
    </w:lvl>
    <w:lvl w:ilvl="6" w:tplc="041B000F" w:tentative="1">
      <w:start w:val="1"/>
      <w:numFmt w:val="decimal"/>
      <w:lvlText w:val="%7."/>
      <w:lvlJc w:val="left"/>
      <w:pPr>
        <w:ind w:left="8933" w:hanging="360"/>
      </w:pPr>
    </w:lvl>
    <w:lvl w:ilvl="7" w:tplc="041B0019" w:tentative="1">
      <w:start w:val="1"/>
      <w:numFmt w:val="lowerLetter"/>
      <w:lvlText w:val="%8."/>
      <w:lvlJc w:val="left"/>
      <w:pPr>
        <w:ind w:left="9653" w:hanging="360"/>
      </w:pPr>
    </w:lvl>
    <w:lvl w:ilvl="8" w:tplc="041B001B" w:tentative="1">
      <w:start w:val="1"/>
      <w:numFmt w:val="lowerRoman"/>
      <w:lvlText w:val="%9."/>
      <w:lvlJc w:val="right"/>
      <w:pPr>
        <w:ind w:left="10373" w:hanging="180"/>
      </w:pPr>
    </w:lvl>
  </w:abstractNum>
  <w:abstractNum w:abstractNumId="25" w15:restartNumberingAfterBreak="0">
    <w:nsid w:val="1C923380"/>
    <w:multiLevelType w:val="hybridMultilevel"/>
    <w:tmpl w:val="C3BE067A"/>
    <w:lvl w:ilvl="0" w:tplc="C00CFF98">
      <w:start w:val="1"/>
      <w:numFmt w:val="decimal"/>
      <w:lvlText w:val="%1."/>
      <w:lvlJc w:val="left"/>
      <w:pPr>
        <w:ind w:left="1083" w:hanging="375"/>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6" w15:restartNumberingAfterBreak="0">
    <w:nsid w:val="1CA80E36"/>
    <w:multiLevelType w:val="hybridMultilevel"/>
    <w:tmpl w:val="B91E5630"/>
    <w:lvl w:ilvl="0" w:tplc="56E4D9C4">
      <w:start w:val="1"/>
      <w:numFmt w:val="decimal"/>
      <w:lvlText w:val="(%1)"/>
      <w:lvlJc w:val="left"/>
      <w:pPr>
        <w:ind w:left="720" w:hanging="360"/>
      </w:pPr>
      <w:rPr>
        <w:i w:val="0"/>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1F19313D"/>
    <w:multiLevelType w:val="hybridMultilevel"/>
    <w:tmpl w:val="657A93A6"/>
    <w:lvl w:ilvl="0" w:tplc="9C54EC2E">
      <w:start w:val="1"/>
      <w:numFmt w:val="decimal"/>
      <w:lvlText w:val="(%1)"/>
      <w:lvlJc w:val="left"/>
      <w:pPr>
        <w:ind w:left="2148" w:hanging="360"/>
      </w:pPr>
      <w:rPr>
        <w:rFonts w:hint="default"/>
      </w:rPr>
    </w:lvl>
    <w:lvl w:ilvl="1" w:tplc="041B0019" w:tentative="1">
      <w:start w:val="1"/>
      <w:numFmt w:val="lowerLetter"/>
      <w:lvlText w:val="%2."/>
      <w:lvlJc w:val="left"/>
      <w:pPr>
        <w:ind w:left="2868" w:hanging="360"/>
      </w:pPr>
    </w:lvl>
    <w:lvl w:ilvl="2" w:tplc="041B001B" w:tentative="1">
      <w:start w:val="1"/>
      <w:numFmt w:val="lowerRoman"/>
      <w:lvlText w:val="%3."/>
      <w:lvlJc w:val="right"/>
      <w:pPr>
        <w:ind w:left="3588" w:hanging="180"/>
      </w:pPr>
    </w:lvl>
    <w:lvl w:ilvl="3" w:tplc="041B000F" w:tentative="1">
      <w:start w:val="1"/>
      <w:numFmt w:val="decimal"/>
      <w:lvlText w:val="%4."/>
      <w:lvlJc w:val="left"/>
      <w:pPr>
        <w:ind w:left="4308" w:hanging="360"/>
      </w:pPr>
    </w:lvl>
    <w:lvl w:ilvl="4" w:tplc="041B0019" w:tentative="1">
      <w:start w:val="1"/>
      <w:numFmt w:val="lowerLetter"/>
      <w:lvlText w:val="%5."/>
      <w:lvlJc w:val="left"/>
      <w:pPr>
        <w:ind w:left="5028" w:hanging="360"/>
      </w:pPr>
    </w:lvl>
    <w:lvl w:ilvl="5" w:tplc="041B001B" w:tentative="1">
      <w:start w:val="1"/>
      <w:numFmt w:val="lowerRoman"/>
      <w:lvlText w:val="%6."/>
      <w:lvlJc w:val="right"/>
      <w:pPr>
        <w:ind w:left="5748" w:hanging="180"/>
      </w:pPr>
    </w:lvl>
    <w:lvl w:ilvl="6" w:tplc="041B000F" w:tentative="1">
      <w:start w:val="1"/>
      <w:numFmt w:val="decimal"/>
      <w:lvlText w:val="%7."/>
      <w:lvlJc w:val="left"/>
      <w:pPr>
        <w:ind w:left="6468" w:hanging="360"/>
      </w:pPr>
    </w:lvl>
    <w:lvl w:ilvl="7" w:tplc="041B0019" w:tentative="1">
      <w:start w:val="1"/>
      <w:numFmt w:val="lowerLetter"/>
      <w:lvlText w:val="%8."/>
      <w:lvlJc w:val="left"/>
      <w:pPr>
        <w:ind w:left="7188" w:hanging="360"/>
      </w:pPr>
    </w:lvl>
    <w:lvl w:ilvl="8" w:tplc="041B001B" w:tentative="1">
      <w:start w:val="1"/>
      <w:numFmt w:val="lowerRoman"/>
      <w:lvlText w:val="%9."/>
      <w:lvlJc w:val="right"/>
      <w:pPr>
        <w:ind w:left="7908" w:hanging="180"/>
      </w:pPr>
    </w:lvl>
  </w:abstractNum>
  <w:abstractNum w:abstractNumId="28" w15:restartNumberingAfterBreak="0">
    <w:nsid w:val="21196A5D"/>
    <w:multiLevelType w:val="hybridMultilevel"/>
    <w:tmpl w:val="9A24F86A"/>
    <w:lvl w:ilvl="0" w:tplc="041B0017">
      <w:start w:val="1"/>
      <w:numFmt w:val="lowerLetter"/>
      <w:lvlText w:val="%1)"/>
      <w:lvlJc w:val="left"/>
      <w:pPr>
        <w:ind w:left="502"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9" w15:restartNumberingAfterBreak="0">
    <w:nsid w:val="23A05CAC"/>
    <w:multiLevelType w:val="hybridMultilevel"/>
    <w:tmpl w:val="FA9A78EA"/>
    <w:lvl w:ilvl="0" w:tplc="63ECD134">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250265BC"/>
    <w:multiLevelType w:val="hybridMultilevel"/>
    <w:tmpl w:val="EF680924"/>
    <w:lvl w:ilvl="0" w:tplc="2E444A64">
      <w:start w:val="1"/>
      <w:numFmt w:val="decimal"/>
      <w:lvlText w:val="(%1)"/>
      <w:lvlJc w:val="left"/>
      <w:pPr>
        <w:ind w:left="720" w:hanging="360"/>
      </w:pPr>
      <w:rPr>
        <w:b w:val="0"/>
        <w:i w:val="0"/>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27661BEF"/>
    <w:multiLevelType w:val="hybridMultilevel"/>
    <w:tmpl w:val="3A3A13CE"/>
    <w:lvl w:ilvl="0" w:tplc="041B0017">
      <w:start w:val="1"/>
      <w:numFmt w:val="lowerLetter"/>
      <w:lvlText w:val="%1)"/>
      <w:lvlJc w:val="left"/>
      <w:pPr>
        <w:ind w:left="720" w:hanging="360"/>
      </w:pPr>
    </w:lvl>
    <w:lvl w:ilvl="1" w:tplc="22625904">
      <w:start w:val="1"/>
      <w:numFmt w:val="decimal"/>
      <w:lvlText w:val="(%2)"/>
      <w:lvlJc w:val="left"/>
      <w:pPr>
        <w:ind w:left="1470" w:hanging="39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28102970"/>
    <w:multiLevelType w:val="hybridMultilevel"/>
    <w:tmpl w:val="D48EDA3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29EE54AA"/>
    <w:multiLevelType w:val="hybridMultilevel"/>
    <w:tmpl w:val="67E642F2"/>
    <w:lvl w:ilvl="0" w:tplc="5AC84786">
      <w:start w:val="1"/>
      <w:numFmt w:val="decimal"/>
      <w:lvlText w:val="(%1)"/>
      <w:lvlJc w:val="left"/>
      <w:pPr>
        <w:ind w:left="720" w:hanging="360"/>
      </w:pPr>
      <w:rPr>
        <w:rFonts w:eastAsia="Calibri" w:hint="default"/>
        <w:i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2A5A0B09"/>
    <w:multiLevelType w:val="hybridMultilevel"/>
    <w:tmpl w:val="031A4E7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15:restartNumberingAfterBreak="0">
    <w:nsid w:val="2C5E43AA"/>
    <w:multiLevelType w:val="hybridMultilevel"/>
    <w:tmpl w:val="84DA1B7E"/>
    <w:lvl w:ilvl="0" w:tplc="595A385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36" w15:restartNumberingAfterBreak="0">
    <w:nsid w:val="307F2509"/>
    <w:multiLevelType w:val="hybridMultilevel"/>
    <w:tmpl w:val="45506CA8"/>
    <w:lvl w:ilvl="0" w:tplc="F42E28E6">
      <w:start w:val="1"/>
      <w:numFmt w:val="lowerLetter"/>
      <w:lvlText w:val="%1)"/>
      <w:lvlJc w:val="left"/>
      <w:pPr>
        <w:ind w:left="720" w:hanging="360"/>
      </w:pPr>
      <w:rPr>
        <w:rFonts w:ascii="Times New Roman" w:hAnsi="Times New Roman" w:cs="Times New Roman"/>
        <w:i w:val="0"/>
      </w:rPr>
    </w:lvl>
    <w:lvl w:ilvl="1" w:tplc="041B0017">
      <w:start w:val="1"/>
      <w:numFmt w:val="lowerLetter"/>
      <w:lvlText w:val="%2)"/>
      <w:lvlJc w:val="left"/>
      <w:pPr>
        <w:ind w:left="1440" w:hanging="360"/>
      </w:pPr>
      <w:rPr>
        <w:rFonts w:ascii="Times New Roman" w:hAnsi="Times New Roman" w:cs="Times New Roman" w:hint="default"/>
        <w:color w:val="auto"/>
        <w:sz w:val="24"/>
        <w:szCs w:val="24"/>
      </w:rPr>
    </w:lvl>
    <w:lvl w:ilvl="2" w:tplc="041B001B">
      <w:start w:val="1"/>
      <w:numFmt w:val="lowerRoman"/>
      <w:lvlText w:val="%3."/>
      <w:lvlJc w:val="right"/>
      <w:pPr>
        <w:ind w:left="2160" w:hanging="180"/>
      </w:pPr>
      <w:rPr>
        <w:rFonts w:ascii="Times New Roman" w:hAnsi="Times New Roman" w:cs="Times New Roman"/>
      </w:rPr>
    </w:lvl>
    <w:lvl w:ilvl="3" w:tplc="D2D2579E">
      <w:start w:val="1"/>
      <w:numFmt w:val="decimal"/>
      <w:lvlText w:val="%4."/>
      <w:lvlJc w:val="left"/>
      <w:pPr>
        <w:ind w:left="2880" w:hanging="360"/>
      </w:pPr>
      <w:rPr>
        <w:rFonts w:hint="default"/>
        <w:b w:val="0"/>
        <w:bCs/>
        <w:i w:val="0"/>
        <w:iCs w:val="0"/>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37" w15:restartNumberingAfterBreak="0">
    <w:nsid w:val="308B0CE4"/>
    <w:multiLevelType w:val="hybridMultilevel"/>
    <w:tmpl w:val="20A48A94"/>
    <w:lvl w:ilvl="0" w:tplc="F5F8D288">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30D1046F"/>
    <w:multiLevelType w:val="hybridMultilevel"/>
    <w:tmpl w:val="27764208"/>
    <w:lvl w:ilvl="0" w:tplc="3AD8BAC8">
      <w:start w:val="1"/>
      <w:numFmt w:val="decimal"/>
      <w:lvlText w:val="(%1)"/>
      <w:lvlJc w:val="left"/>
      <w:pPr>
        <w:ind w:left="1098" w:hanging="39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9" w15:restartNumberingAfterBreak="0">
    <w:nsid w:val="314C71C7"/>
    <w:multiLevelType w:val="hybridMultilevel"/>
    <w:tmpl w:val="709C85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321B0568"/>
    <w:multiLevelType w:val="hybridMultilevel"/>
    <w:tmpl w:val="FF947A5A"/>
    <w:lvl w:ilvl="0" w:tplc="041B0017">
      <w:start w:val="1"/>
      <w:numFmt w:val="lowerLetter"/>
      <w:lvlText w:val="%1)"/>
      <w:lvlJc w:val="left"/>
      <w:pPr>
        <w:ind w:left="720" w:hanging="360"/>
      </w:pPr>
      <w:rPr>
        <w:rFonts w:hint="default"/>
      </w:rPr>
    </w:lvl>
    <w:lvl w:ilvl="1" w:tplc="5AEC76CC">
      <w:start w:val="1"/>
      <w:numFmt w:val="decimal"/>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336A336D"/>
    <w:multiLevelType w:val="hybridMultilevel"/>
    <w:tmpl w:val="3BE2D1B0"/>
    <w:lvl w:ilvl="0" w:tplc="041B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2" w15:restartNumberingAfterBreak="0">
    <w:nsid w:val="35194391"/>
    <w:multiLevelType w:val="hybridMultilevel"/>
    <w:tmpl w:val="A1A82046"/>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3" w15:restartNumberingAfterBreak="0">
    <w:nsid w:val="36DC62B8"/>
    <w:multiLevelType w:val="hybridMultilevel"/>
    <w:tmpl w:val="1D187FE0"/>
    <w:lvl w:ilvl="0" w:tplc="041B0017">
      <w:start w:val="1"/>
      <w:numFmt w:val="lowerLetter"/>
      <w:lvlText w:val="%1)"/>
      <w:lvlJc w:val="left"/>
      <w:pPr>
        <w:ind w:left="360" w:hanging="360"/>
      </w:pPr>
    </w:lvl>
    <w:lvl w:ilvl="1" w:tplc="1CBA4F70">
      <w:start w:val="1"/>
      <w:numFmt w:val="lowerLetter"/>
      <w:lvlText w:val="%2)"/>
      <w:lvlJc w:val="left"/>
      <w:pPr>
        <w:ind w:left="1080" w:hanging="360"/>
      </w:pPr>
      <w:rPr>
        <w:rFonts w:ascii="Calibri" w:eastAsia="Times New Roman" w:hAnsi="Calibri" w:cs="Times New Roman"/>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4" w15:restartNumberingAfterBreak="0">
    <w:nsid w:val="371B54BD"/>
    <w:multiLevelType w:val="hybridMultilevel"/>
    <w:tmpl w:val="335824C2"/>
    <w:lvl w:ilvl="0" w:tplc="041B000F">
      <w:start w:val="1"/>
      <w:numFmt w:val="decimal"/>
      <w:lvlText w:val="%1."/>
      <w:lvlJc w:val="left"/>
      <w:pPr>
        <w:ind w:left="1364" w:hanging="360"/>
      </w:pPr>
    </w:lvl>
    <w:lvl w:ilvl="1" w:tplc="041B0019" w:tentative="1">
      <w:start w:val="1"/>
      <w:numFmt w:val="lowerLetter"/>
      <w:lvlText w:val="%2."/>
      <w:lvlJc w:val="left"/>
      <w:pPr>
        <w:ind w:left="2084" w:hanging="360"/>
      </w:pPr>
    </w:lvl>
    <w:lvl w:ilvl="2" w:tplc="041B001B" w:tentative="1">
      <w:start w:val="1"/>
      <w:numFmt w:val="lowerRoman"/>
      <w:lvlText w:val="%3."/>
      <w:lvlJc w:val="right"/>
      <w:pPr>
        <w:ind w:left="2804" w:hanging="180"/>
      </w:pPr>
    </w:lvl>
    <w:lvl w:ilvl="3" w:tplc="041B000F" w:tentative="1">
      <w:start w:val="1"/>
      <w:numFmt w:val="decimal"/>
      <w:lvlText w:val="%4."/>
      <w:lvlJc w:val="left"/>
      <w:pPr>
        <w:ind w:left="3524" w:hanging="360"/>
      </w:pPr>
    </w:lvl>
    <w:lvl w:ilvl="4" w:tplc="041B0019" w:tentative="1">
      <w:start w:val="1"/>
      <w:numFmt w:val="lowerLetter"/>
      <w:lvlText w:val="%5."/>
      <w:lvlJc w:val="left"/>
      <w:pPr>
        <w:ind w:left="4244" w:hanging="360"/>
      </w:pPr>
    </w:lvl>
    <w:lvl w:ilvl="5" w:tplc="041B001B" w:tentative="1">
      <w:start w:val="1"/>
      <w:numFmt w:val="lowerRoman"/>
      <w:lvlText w:val="%6."/>
      <w:lvlJc w:val="right"/>
      <w:pPr>
        <w:ind w:left="4964" w:hanging="180"/>
      </w:pPr>
    </w:lvl>
    <w:lvl w:ilvl="6" w:tplc="041B000F" w:tentative="1">
      <w:start w:val="1"/>
      <w:numFmt w:val="decimal"/>
      <w:lvlText w:val="%7."/>
      <w:lvlJc w:val="left"/>
      <w:pPr>
        <w:ind w:left="5684" w:hanging="360"/>
      </w:pPr>
    </w:lvl>
    <w:lvl w:ilvl="7" w:tplc="041B0019" w:tentative="1">
      <w:start w:val="1"/>
      <w:numFmt w:val="lowerLetter"/>
      <w:lvlText w:val="%8."/>
      <w:lvlJc w:val="left"/>
      <w:pPr>
        <w:ind w:left="6404" w:hanging="360"/>
      </w:pPr>
    </w:lvl>
    <w:lvl w:ilvl="8" w:tplc="041B001B" w:tentative="1">
      <w:start w:val="1"/>
      <w:numFmt w:val="lowerRoman"/>
      <w:lvlText w:val="%9."/>
      <w:lvlJc w:val="right"/>
      <w:pPr>
        <w:ind w:left="7124" w:hanging="180"/>
      </w:pPr>
    </w:lvl>
  </w:abstractNum>
  <w:abstractNum w:abstractNumId="45" w15:restartNumberingAfterBreak="0">
    <w:nsid w:val="371D09E1"/>
    <w:multiLevelType w:val="hybridMultilevel"/>
    <w:tmpl w:val="3FBEC95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3B420C88"/>
    <w:multiLevelType w:val="hybridMultilevel"/>
    <w:tmpl w:val="E81872CE"/>
    <w:lvl w:ilvl="0" w:tplc="041B0017">
      <w:start w:val="1"/>
      <w:numFmt w:val="lowerLetter"/>
      <w:lvlText w:val="%1)"/>
      <w:lvlJc w:val="left"/>
      <w:pPr>
        <w:ind w:left="718" w:hanging="360"/>
      </w:pPr>
    </w:lvl>
    <w:lvl w:ilvl="1" w:tplc="041B0019" w:tentative="1">
      <w:start w:val="1"/>
      <w:numFmt w:val="lowerLetter"/>
      <w:lvlText w:val="%2."/>
      <w:lvlJc w:val="left"/>
      <w:pPr>
        <w:ind w:left="1438" w:hanging="360"/>
      </w:pPr>
    </w:lvl>
    <w:lvl w:ilvl="2" w:tplc="041B001B" w:tentative="1">
      <w:start w:val="1"/>
      <w:numFmt w:val="lowerRoman"/>
      <w:lvlText w:val="%3."/>
      <w:lvlJc w:val="right"/>
      <w:pPr>
        <w:ind w:left="2158" w:hanging="180"/>
      </w:pPr>
    </w:lvl>
    <w:lvl w:ilvl="3" w:tplc="041B000F" w:tentative="1">
      <w:start w:val="1"/>
      <w:numFmt w:val="decimal"/>
      <w:lvlText w:val="%4."/>
      <w:lvlJc w:val="left"/>
      <w:pPr>
        <w:ind w:left="2878" w:hanging="360"/>
      </w:pPr>
    </w:lvl>
    <w:lvl w:ilvl="4" w:tplc="041B0019" w:tentative="1">
      <w:start w:val="1"/>
      <w:numFmt w:val="lowerLetter"/>
      <w:lvlText w:val="%5."/>
      <w:lvlJc w:val="left"/>
      <w:pPr>
        <w:ind w:left="3598" w:hanging="360"/>
      </w:pPr>
    </w:lvl>
    <w:lvl w:ilvl="5" w:tplc="041B001B" w:tentative="1">
      <w:start w:val="1"/>
      <w:numFmt w:val="lowerRoman"/>
      <w:lvlText w:val="%6."/>
      <w:lvlJc w:val="right"/>
      <w:pPr>
        <w:ind w:left="4318" w:hanging="180"/>
      </w:pPr>
    </w:lvl>
    <w:lvl w:ilvl="6" w:tplc="041B000F" w:tentative="1">
      <w:start w:val="1"/>
      <w:numFmt w:val="decimal"/>
      <w:lvlText w:val="%7."/>
      <w:lvlJc w:val="left"/>
      <w:pPr>
        <w:ind w:left="5038" w:hanging="360"/>
      </w:pPr>
    </w:lvl>
    <w:lvl w:ilvl="7" w:tplc="041B0019" w:tentative="1">
      <w:start w:val="1"/>
      <w:numFmt w:val="lowerLetter"/>
      <w:lvlText w:val="%8."/>
      <w:lvlJc w:val="left"/>
      <w:pPr>
        <w:ind w:left="5758" w:hanging="360"/>
      </w:pPr>
    </w:lvl>
    <w:lvl w:ilvl="8" w:tplc="041B001B" w:tentative="1">
      <w:start w:val="1"/>
      <w:numFmt w:val="lowerRoman"/>
      <w:lvlText w:val="%9."/>
      <w:lvlJc w:val="right"/>
      <w:pPr>
        <w:ind w:left="6478" w:hanging="180"/>
      </w:pPr>
    </w:lvl>
  </w:abstractNum>
  <w:abstractNum w:abstractNumId="47" w15:restartNumberingAfterBreak="0">
    <w:nsid w:val="3B957981"/>
    <w:multiLevelType w:val="multilevel"/>
    <w:tmpl w:val="37D2F0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DC561BD"/>
    <w:multiLevelType w:val="hybridMultilevel"/>
    <w:tmpl w:val="9CBA0D72"/>
    <w:lvl w:ilvl="0" w:tplc="041B0017">
      <w:start w:val="1"/>
      <w:numFmt w:val="lowerLetter"/>
      <w:lvlText w:val="%1)"/>
      <w:lvlJc w:val="left"/>
      <w:pPr>
        <w:ind w:left="786" w:hanging="360"/>
      </w:pPr>
    </w:lvl>
    <w:lvl w:ilvl="1" w:tplc="041B0019">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49" w15:restartNumberingAfterBreak="0">
    <w:nsid w:val="3DEE08C9"/>
    <w:multiLevelType w:val="hybridMultilevel"/>
    <w:tmpl w:val="944CB52C"/>
    <w:lvl w:ilvl="0" w:tplc="041B0017">
      <w:start w:val="1"/>
      <w:numFmt w:val="lowerLetter"/>
      <w:lvlText w:val="%1)"/>
      <w:lvlJc w:val="left"/>
      <w:pPr>
        <w:ind w:left="720" w:hanging="360"/>
      </w:pPr>
      <w:rPr>
        <w:rFonts w:ascii="Times New Roman" w:hAnsi="Times New Roman" w:cs="Times New Roman"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0" w15:restartNumberingAfterBreak="0">
    <w:nsid w:val="412F776E"/>
    <w:multiLevelType w:val="hybridMultilevel"/>
    <w:tmpl w:val="116485F6"/>
    <w:lvl w:ilvl="0" w:tplc="DA22F790">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51" w15:restartNumberingAfterBreak="0">
    <w:nsid w:val="42E87694"/>
    <w:multiLevelType w:val="hybridMultilevel"/>
    <w:tmpl w:val="79D8DE32"/>
    <w:lvl w:ilvl="0" w:tplc="041B0017">
      <w:start w:val="1"/>
      <w:numFmt w:val="lowerLetter"/>
      <w:lvlText w:val="%1)"/>
      <w:lvlJc w:val="left"/>
      <w:pPr>
        <w:ind w:left="502" w:hanging="360"/>
      </w:pPr>
      <w:rPr>
        <w:rFonts w:ascii="Times New Roman" w:hAnsi="Times New Roman" w:cs="Times New Roman" w:hint="default"/>
      </w:rPr>
    </w:lvl>
    <w:lvl w:ilvl="1" w:tplc="041B0019">
      <w:start w:val="1"/>
      <w:numFmt w:val="lowerLetter"/>
      <w:lvlText w:val="%2."/>
      <w:lvlJc w:val="left"/>
      <w:pPr>
        <w:ind w:left="1222" w:hanging="360"/>
      </w:pPr>
      <w:rPr>
        <w:rFonts w:ascii="Times New Roman" w:hAnsi="Times New Roman" w:cs="Times New Roman"/>
      </w:rPr>
    </w:lvl>
    <w:lvl w:ilvl="2" w:tplc="041B001B">
      <w:start w:val="1"/>
      <w:numFmt w:val="lowerRoman"/>
      <w:lvlText w:val="%3."/>
      <w:lvlJc w:val="right"/>
      <w:pPr>
        <w:ind w:left="1942" w:hanging="180"/>
      </w:pPr>
      <w:rPr>
        <w:rFonts w:ascii="Times New Roman" w:hAnsi="Times New Roman" w:cs="Times New Roman"/>
      </w:rPr>
    </w:lvl>
    <w:lvl w:ilvl="3" w:tplc="041B000F">
      <w:start w:val="1"/>
      <w:numFmt w:val="decimal"/>
      <w:lvlText w:val="%4."/>
      <w:lvlJc w:val="left"/>
      <w:pPr>
        <w:ind w:left="2662" w:hanging="360"/>
      </w:pPr>
      <w:rPr>
        <w:rFonts w:ascii="Times New Roman" w:hAnsi="Times New Roman" w:cs="Times New Roman"/>
      </w:rPr>
    </w:lvl>
    <w:lvl w:ilvl="4" w:tplc="041B0019">
      <w:start w:val="1"/>
      <w:numFmt w:val="lowerLetter"/>
      <w:lvlText w:val="%5."/>
      <w:lvlJc w:val="left"/>
      <w:pPr>
        <w:ind w:left="3382" w:hanging="360"/>
      </w:pPr>
      <w:rPr>
        <w:rFonts w:ascii="Times New Roman" w:hAnsi="Times New Roman" w:cs="Times New Roman"/>
      </w:rPr>
    </w:lvl>
    <w:lvl w:ilvl="5" w:tplc="041B001B">
      <w:start w:val="1"/>
      <w:numFmt w:val="lowerRoman"/>
      <w:lvlText w:val="%6."/>
      <w:lvlJc w:val="right"/>
      <w:pPr>
        <w:ind w:left="4102" w:hanging="180"/>
      </w:pPr>
      <w:rPr>
        <w:rFonts w:ascii="Times New Roman" w:hAnsi="Times New Roman" w:cs="Times New Roman"/>
      </w:rPr>
    </w:lvl>
    <w:lvl w:ilvl="6" w:tplc="041B000F">
      <w:start w:val="1"/>
      <w:numFmt w:val="decimal"/>
      <w:lvlText w:val="%7."/>
      <w:lvlJc w:val="left"/>
      <w:pPr>
        <w:ind w:left="4822" w:hanging="360"/>
      </w:pPr>
      <w:rPr>
        <w:rFonts w:ascii="Times New Roman" w:hAnsi="Times New Roman" w:cs="Times New Roman"/>
      </w:rPr>
    </w:lvl>
    <w:lvl w:ilvl="7" w:tplc="041B0019">
      <w:start w:val="1"/>
      <w:numFmt w:val="lowerLetter"/>
      <w:lvlText w:val="%8."/>
      <w:lvlJc w:val="left"/>
      <w:pPr>
        <w:ind w:left="5542" w:hanging="360"/>
      </w:pPr>
      <w:rPr>
        <w:rFonts w:ascii="Times New Roman" w:hAnsi="Times New Roman" w:cs="Times New Roman"/>
      </w:rPr>
    </w:lvl>
    <w:lvl w:ilvl="8" w:tplc="041B001B">
      <w:start w:val="1"/>
      <w:numFmt w:val="lowerRoman"/>
      <w:lvlText w:val="%9."/>
      <w:lvlJc w:val="right"/>
      <w:pPr>
        <w:ind w:left="6262" w:hanging="180"/>
      </w:pPr>
      <w:rPr>
        <w:rFonts w:ascii="Times New Roman" w:hAnsi="Times New Roman" w:cs="Times New Roman"/>
      </w:rPr>
    </w:lvl>
  </w:abstractNum>
  <w:abstractNum w:abstractNumId="52" w15:restartNumberingAfterBreak="0">
    <w:nsid w:val="44424B42"/>
    <w:multiLevelType w:val="hybridMultilevel"/>
    <w:tmpl w:val="CAB40428"/>
    <w:lvl w:ilvl="0" w:tplc="A7FC0B26">
      <w:start w:val="1"/>
      <w:numFmt w:val="lowerLetter"/>
      <w:lvlText w:val="%1)"/>
      <w:lvlJc w:val="left"/>
      <w:pPr>
        <w:ind w:left="720" w:hanging="360"/>
      </w:pPr>
      <w:rPr>
        <w:rFonts w:ascii="Times New Roman" w:eastAsia="Times New Roman" w:hAnsi="Times New Roman" w:cs="Times New Roman" w:hint="default"/>
        <w:color w:val="auto"/>
        <w:sz w:val="24"/>
        <w:szCs w:val="24"/>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53" w15:restartNumberingAfterBreak="0">
    <w:nsid w:val="459F3985"/>
    <w:multiLevelType w:val="hybridMultilevel"/>
    <w:tmpl w:val="2EDC048E"/>
    <w:lvl w:ilvl="0" w:tplc="49D60B4A">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4" w15:restartNumberingAfterBreak="0">
    <w:nsid w:val="466C5D1F"/>
    <w:multiLevelType w:val="hybridMultilevel"/>
    <w:tmpl w:val="D526A33E"/>
    <w:lvl w:ilvl="0" w:tplc="ECB43FD8">
      <w:start w:val="1"/>
      <w:numFmt w:val="decimal"/>
      <w:lvlText w:val="%1."/>
      <w:lvlJc w:val="left"/>
      <w:pPr>
        <w:ind w:left="720" w:hanging="360"/>
      </w:pPr>
      <w:rPr>
        <w:b w:val="0"/>
        <w:i w:val="0"/>
      </w:rPr>
    </w:lvl>
    <w:lvl w:ilvl="1" w:tplc="C1FEC17A">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5" w15:restartNumberingAfterBreak="0">
    <w:nsid w:val="46876E1C"/>
    <w:multiLevelType w:val="hybridMultilevel"/>
    <w:tmpl w:val="0624E0E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6" w15:restartNumberingAfterBreak="0">
    <w:nsid w:val="476520B9"/>
    <w:multiLevelType w:val="hybridMultilevel"/>
    <w:tmpl w:val="1D10585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7" w15:restartNumberingAfterBreak="0">
    <w:nsid w:val="47682772"/>
    <w:multiLevelType w:val="hybridMultilevel"/>
    <w:tmpl w:val="F2F4166A"/>
    <w:lvl w:ilvl="0" w:tplc="041B000F">
      <w:start w:val="1"/>
      <w:numFmt w:val="decimal"/>
      <w:lvlText w:val="%1."/>
      <w:lvlJc w:val="left"/>
      <w:pPr>
        <w:ind w:left="720" w:hanging="360"/>
      </w:pPr>
    </w:lvl>
    <w:lvl w:ilvl="1" w:tplc="3654B154">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E23E1BF0">
      <w:start w:val="1"/>
      <w:numFmt w:val="decimal"/>
      <w:lvlText w:val="%4."/>
      <w:lvlJc w:val="left"/>
      <w:pPr>
        <w:ind w:left="2880" w:hanging="360"/>
      </w:pPr>
      <w:rPr>
        <w:vertAlign w:val="baseline"/>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8" w15:restartNumberingAfterBreak="0">
    <w:nsid w:val="4865171C"/>
    <w:multiLevelType w:val="hybridMultilevel"/>
    <w:tmpl w:val="218653A0"/>
    <w:lvl w:ilvl="0" w:tplc="041B0017">
      <w:start w:val="1"/>
      <w:numFmt w:val="lowerLetter"/>
      <w:lvlText w:val="%1)"/>
      <w:lvlJc w:val="left"/>
      <w:pPr>
        <w:ind w:left="786"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9" w15:restartNumberingAfterBreak="0">
    <w:nsid w:val="493D5C02"/>
    <w:multiLevelType w:val="hybridMultilevel"/>
    <w:tmpl w:val="FC0ABB92"/>
    <w:lvl w:ilvl="0" w:tplc="5EC87F2E">
      <w:start w:val="1"/>
      <w:numFmt w:val="decimal"/>
      <w:lvlText w:val="%1."/>
      <w:lvlJc w:val="left"/>
      <w:pPr>
        <w:tabs>
          <w:tab w:val="num" w:pos="644"/>
        </w:tabs>
        <w:ind w:left="644" w:hanging="360"/>
      </w:pPr>
      <w:rPr>
        <w:b/>
        <w:bCs/>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60" w15:restartNumberingAfterBreak="0">
    <w:nsid w:val="49D40F5A"/>
    <w:multiLevelType w:val="hybridMultilevel"/>
    <w:tmpl w:val="6420C004"/>
    <w:lvl w:ilvl="0" w:tplc="9F6A5140">
      <w:start w:val="1"/>
      <w:numFmt w:val="decimal"/>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61" w15:restartNumberingAfterBreak="0">
    <w:nsid w:val="4A0A2DBD"/>
    <w:multiLevelType w:val="hybridMultilevel"/>
    <w:tmpl w:val="CD5015C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2" w15:restartNumberingAfterBreak="0">
    <w:nsid w:val="4F20423E"/>
    <w:multiLevelType w:val="hybridMultilevel"/>
    <w:tmpl w:val="02A0074C"/>
    <w:lvl w:ilvl="0" w:tplc="5EC87F2E">
      <w:start w:val="1"/>
      <w:numFmt w:val="decimal"/>
      <w:lvlText w:val="%1."/>
      <w:lvlJc w:val="left"/>
      <w:pPr>
        <w:tabs>
          <w:tab w:val="num" w:pos="644"/>
        </w:tabs>
        <w:ind w:left="644" w:hanging="360"/>
      </w:pPr>
      <w:rPr>
        <w:b/>
        <w:bCs/>
      </w:rPr>
    </w:lvl>
    <w:lvl w:ilvl="1" w:tplc="041B0019">
      <w:start w:val="1"/>
      <w:numFmt w:val="lowerLetter"/>
      <w:lvlText w:val="%2."/>
      <w:lvlJc w:val="left"/>
      <w:pPr>
        <w:ind w:left="1440" w:hanging="360"/>
      </w:pPr>
      <w:rPr>
        <w:rFonts w:ascii="Times New Roman" w:hAnsi="Times New Roman" w:cs="Times New Roman"/>
      </w:rPr>
    </w:lvl>
    <w:lvl w:ilvl="2" w:tplc="041B001B">
      <w:start w:val="1"/>
      <w:numFmt w:val="lowerRoman"/>
      <w:lvlText w:val="%3."/>
      <w:lvlJc w:val="right"/>
      <w:pPr>
        <w:ind w:left="2160" w:hanging="180"/>
      </w:pPr>
      <w:rPr>
        <w:rFonts w:ascii="Times New Roman" w:hAnsi="Times New Roman" w:cs="Times New Roman"/>
      </w:rPr>
    </w:lvl>
    <w:lvl w:ilvl="3" w:tplc="041B000F">
      <w:start w:val="1"/>
      <w:numFmt w:val="decimal"/>
      <w:lvlText w:val="%4."/>
      <w:lvlJc w:val="left"/>
      <w:pPr>
        <w:ind w:left="2880" w:hanging="360"/>
      </w:pPr>
      <w:rPr>
        <w:rFonts w:ascii="Times New Roman" w:hAnsi="Times New Roman" w:cs="Times New Roman"/>
      </w:rPr>
    </w:lvl>
    <w:lvl w:ilvl="4" w:tplc="041B0019">
      <w:start w:val="1"/>
      <w:numFmt w:val="lowerLetter"/>
      <w:lvlText w:val="%5."/>
      <w:lvlJc w:val="left"/>
      <w:pPr>
        <w:ind w:left="3600" w:hanging="360"/>
      </w:pPr>
      <w:rPr>
        <w:rFonts w:ascii="Times New Roman" w:hAnsi="Times New Roman" w:cs="Times New Roman"/>
      </w:rPr>
    </w:lvl>
    <w:lvl w:ilvl="5" w:tplc="041B001B">
      <w:start w:val="1"/>
      <w:numFmt w:val="lowerRoman"/>
      <w:lvlText w:val="%6."/>
      <w:lvlJc w:val="right"/>
      <w:pPr>
        <w:ind w:left="4320" w:hanging="180"/>
      </w:pPr>
      <w:rPr>
        <w:rFonts w:ascii="Times New Roman" w:hAnsi="Times New Roman" w:cs="Times New Roman"/>
      </w:rPr>
    </w:lvl>
    <w:lvl w:ilvl="6" w:tplc="041B000F">
      <w:start w:val="1"/>
      <w:numFmt w:val="decimal"/>
      <w:lvlText w:val="%7."/>
      <w:lvlJc w:val="left"/>
      <w:pPr>
        <w:ind w:left="5040" w:hanging="360"/>
      </w:pPr>
      <w:rPr>
        <w:rFonts w:ascii="Times New Roman" w:hAnsi="Times New Roman" w:cs="Times New Roman"/>
      </w:rPr>
    </w:lvl>
    <w:lvl w:ilvl="7" w:tplc="041B0019">
      <w:start w:val="1"/>
      <w:numFmt w:val="lowerLetter"/>
      <w:lvlText w:val="%8."/>
      <w:lvlJc w:val="left"/>
      <w:pPr>
        <w:ind w:left="5760" w:hanging="360"/>
      </w:pPr>
      <w:rPr>
        <w:rFonts w:ascii="Times New Roman" w:hAnsi="Times New Roman" w:cs="Times New Roman"/>
      </w:rPr>
    </w:lvl>
    <w:lvl w:ilvl="8" w:tplc="041B001B">
      <w:start w:val="1"/>
      <w:numFmt w:val="lowerRoman"/>
      <w:lvlText w:val="%9."/>
      <w:lvlJc w:val="right"/>
      <w:pPr>
        <w:ind w:left="6480" w:hanging="180"/>
      </w:pPr>
      <w:rPr>
        <w:rFonts w:ascii="Times New Roman" w:hAnsi="Times New Roman" w:cs="Times New Roman"/>
      </w:rPr>
    </w:lvl>
  </w:abstractNum>
  <w:abstractNum w:abstractNumId="63" w15:restartNumberingAfterBreak="0">
    <w:nsid w:val="53065E7A"/>
    <w:multiLevelType w:val="hybridMultilevel"/>
    <w:tmpl w:val="5B2C307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4" w15:restartNumberingAfterBreak="0">
    <w:nsid w:val="557835EA"/>
    <w:multiLevelType w:val="hybridMultilevel"/>
    <w:tmpl w:val="E5F47640"/>
    <w:lvl w:ilvl="0" w:tplc="041B0017">
      <w:start w:val="1"/>
      <w:numFmt w:val="lowerLetter"/>
      <w:lvlText w:val="%1)"/>
      <w:lvlJc w:val="left"/>
      <w:pPr>
        <w:ind w:left="1068" w:hanging="360"/>
      </w:pPr>
      <w:rPr>
        <w:rFonts w:hint="default"/>
        <w:b w:val="0"/>
        <w:i w:val="0"/>
      </w:rPr>
    </w:lvl>
    <w:lvl w:ilvl="1" w:tplc="33522FE8">
      <w:start w:val="1"/>
      <w:numFmt w:val="decimal"/>
      <w:lvlText w:val="(%2)"/>
      <w:lvlJc w:val="left"/>
      <w:pPr>
        <w:ind w:left="1893" w:hanging="465"/>
      </w:pPr>
      <w:rPr>
        <w:rFonts w:hint="default"/>
      </w:rPr>
    </w:lvl>
    <w:lvl w:ilvl="2" w:tplc="D946D826">
      <w:start w:val="57"/>
      <w:numFmt w:val="decimal"/>
      <w:lvlText w:val="%3."/>
      <w:lvlJc w:val="left"/>
      <w:pPr>
        <w:ind w:left="2688" w:hanging="360"/>
      </w:pPr>
      <w:rPr>
        <w:rFonts w:hint="default"/>
      </w:r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5" w15:restartNumberingAfterBreak="0">
    <w:nsid w:val="55E61C84"/>
    <w:multiLevelType w:val="hybridMultilevel"/>
    <w:tmpl w:val="60DEA076"/>
    <w:lvl w:ilvl="0" w:tplc="041B0017">
      <w:start w:val="1"/>
      <w:numFmt w:val="lowerLetter"/>
      <w:lvlText w:val="%1)"/>
      <w:lvlJc w:val="left"/>
      <w:pPr>
        <w:ind w:left="360" w:hanging="360"/>
      </w:pPr>
    </w:lvl>
    <w:lvl w:ilvl="1" w:tplc="6C5EF03E">
      <w:start w:val="1"/>
      <w:numFmt w:val="lowerLetter"/>
      <w:lvlText w:val="%2)"/>
      <w:lvlJc w:val="left"/>
      <w:pPr>
        <w:ind w:left="1080" w:hanging="360"/>
      </w:pPr>
      <w:rPr>
        <w:rFonts w:hint="default"/>
      </w:r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6" w15:restartNumberingAfterBreak="0">
    <w:nsid w:val="57214ADC"/>
    <w:multiLevelType w:val="hybridMultilevel"/>
    <w:tmpl w:val="24E0ED1A"/>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67" w15:restartNumberingAfterBreak="0">
    <w:nsid w:val="57BE4C10"/>
    <w:multiLevelType w:val="hybridMultilevel"/>
    <w:tmpl w:val="1B222AD6"/>
    <w:lvl w:ilvl="0" w:tplc="041B0017">
      <w:start w:val="1"/>
      <w:numFmt w:val="lowerLetter"/>
      <w:lvlText w:val="%1)"/>
      <w:lvlJc w:val="left"/>
      <w:pPr>
        <w:ind w:left="862" w:hanging="360"/>
      </w:pPr>
    </w:lvl>
    <w:lvl w:ilvl="1" w:tplc="041B0017">
      <w:start w:val="1"/>
      <w:numFmt w:val="lowerLetter"/>
      <w:lvlText w:val="%2)"/>
      <w:lvlJc w:val="left"/>
      <w:pPr>
        <w:ind w:left="720" w:hanging="360"/>
      </w:pPr>
      <w:rPr>
        <w:rFonts w:ascii="Times New Roman" w:hAnsi="Times New Roman" w:cs="Times New Roman" w:hint="default"/>
      </w:r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68" w15:restartNumberingAfterBreak="0">
    <w:nsid w:val="58017392"/>
    <w:multiLevelType w:val="hybridMultilevel"/>
    <w:tmpl w:val="FBB60772"/>
    <w:lvl w:ilvl="0" w:tplc="041B0017">
      <w:start w:val="1"/>
      <w:numFmt w:val="lowerLetter"/>
      <w:lvlText w:val="%1)"/>
      <w:lvlJc w:val="left"/>
      <w:pPr>
        <w:ind w:left="720" w:hanging="360"/>
      </w:pPr>
    </w:lvl>
    <w:lvl w:ilvl="1" w:tplc="772C2EC4">
      <w:start w:val="1"/>
      <w:numFmt w:val="upperLetter"/>
      <w:lvlText w:val="%2."/>
      <w:lvlJc w:val="left"/>
      <w:pPr>
        <w:ind w:left="1440" w:hanging="360"/>
      </w:pPr>
      <w:rPr>
        <w:rFonts w:hint="default"/>
      </w:rPr>
    </w:lvl>
    <w:lvl w:ilvl="2" w:tplc="041B0017">
      <w:start w:val="1"/>
      <w:numFmt w:val="lowerLetter"/>
      <w:lvlText w:val="%3)"/>
      <w:lvlJc w:val="left"/>
      <w:pPr>
        <w:ind w:left="2160" w:hanging="180"/>
      </w:pPr>
    </w:lvl>
    <w:lvl w:ilvl="3" w:tplc="1038790C">
      <w:start w:val="1"/>
      <w:numFmt w:val="decimal"/>
      <w:lvlText w:val="(%4)"/>
      <w:lvlJc w:val="left"/>
      <w:pPr>
        <w:ind w:left="2925" w:hanging="405"/>
      </w:pPr>
      <w:rPr>
        <w:rFonts w:hint="default"/>
      </w:r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9" w15:restartNumberingAfterBreak="0">
    <w:nsid w:val="58EF06B9"/>
    <w:multiLevelType w:val="hybridMultilevel"/>
    <w:tmpl w:val="1D7A1C4E"/>
    <w:lvl w:ilvl="0" w:tplc="9A285CDE">
      <w:start w:val="1"/>
      <w:numFmt w:val="decimal"/>
      <w:lvlText w:val="(%1)"/>
      <w:lvlJc w:val="left"/>
      <w:pPr>
        <w:ind w:left="1083" w:hanging="375"/>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0" w15:restartNumberingAfterBreak="0">
    <w:nsid w:val="590B3BAA"/>
    <w:multiLevelType w:val="hybridMultilevel"/>
    <w:tmpl w:val="67AA709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1" w15:restartNumberingAfterBreak="0">
    <w:nsid w:val="59997984"/>
    <w:multiLevelType w:val="hybridMultilevel"/>
    <w:tmpl w:val="230E5C2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2" w15:restartNumberingAfterBreak="0">
    <w:nsid w:val="5ACE55A4"/>
    <w:multiLevelType w:val="hybridMultilevel"/>
    <w:tmpl w:val="4B4C34A8"/>
    <w:lvl w:ilvl="0" w:tplc="56E4D9C4">
      <w:start w:val="1"/>
      <w:numFmt w:val="decimal"/>
      <w:lvlText w:val="(%1)"/>
      <w:lvlJc w:val="left"/>
      <w:pPr>
        <w:ind w:left="1788" w:hanging="360"/>
      </w:pPr>
      <w:rPr>
        <w:i w:val="0"/>
        <w:color w:val="auto"/>
      </w:rPr>
    </w:lvl>
    <w:lvl w:ilvl="1" w:tplc="041B0019" w:tentative="1">
      <w:start w:val="1"/>
      <w:numFmt w:val="lowerLetter"/>
      <w:lvlText w:val="%2."/>
      <w:lvlJc w:val="left"/>
      <w:pPr>
        <w:ind w:left="2508" w:hanging="360"/>
      </w:pPr>
    </w:lvl>
    <w:lvl w:ilvl="2" w:tplc="041B001B" w:tentative="1">
      <w:start w:val="1"/>
      <w:numFmt w:val="lowerRoman"/>
      <w:lvlText w:val="%3."/>
      <w:lvlJc w:val="right"/>
      <w:pPr>
        <w:ind w:left="3228" w:hanging="180"/>
      </w:pPr>
    </w:lvl>
    <w:lvl w:ilvl="3" w:tplc="041B000F" w:tentative="1">
      <w:start w:val="1"/>
      <w:numFmt w:val="decimal"/>
      <w:lvlText w:val="%4."/>
      <w:lvlJc w:val="left"/>
      <w:pPr>
        <w:ind w:left="3948" w:hanging="360"/>
      </w:pPr>
    </w:lvl>
    <w:lvl w:ilvl="4" w:tplc="041B0019" w:tentative="1">
      <w:start w:val="1"/>
      <w:numFmt w:val="lowerLetter"/>
      <w:lvlText w:val="%5."/>
      <w:lvlJc w:val="left"/>
      <w:pPr>
        <w:ind w:left="4668" w:hanging="360"/>
      </w:pPr>
    </w:lvl>
    <w:lvl w:ilvl="5" w:tplc="041B001B" w:tentative="1">
      <w:start w:val="1"/>
      <w:numFmt w:val="lowerRoman"/>
      <w:lvlText w:val="%6."/>
      <w:lvlJc w:val="right"/>
      <w:pPr>
        <w:ind w:left="5388" w:hanging="180"/>
      </w:pPr>
    </w:lvl>
    <w:lvl w:ilvl="6" w:tplc="041B000F" w:tentative="1">
      <w:start w:val="1"/>
      <w:numFmt w:val="decimal"/>
      <w:lvlText w:val="%7."/>
      <w:lvlJc w:val="left"/>
      <w:pPr>
        <w:ind w:left="6108" w:hanging="360"/>
      </w:pPr>
    </w:lvl>
    <w:lvl w:ilvl="7" w:tplc="041B0019" w:tentative="1">
      <w:start w:val="1"/>
      <w:numFmt w:val="lowerLetter"/>
      <w:lvlText w:val="%8."/>
      <w:lvlJc w:val="left"/>
      <w:pPr>
        <w:ind w:left="6828" w:hanging="360"/>
      </w:pPr>
    </w:lvl>
    <w:lvl w:ilvl="8" w:tplc="041B001B" w:tentative="1">
      <w:start w:val="1"/>
      <w:numFmt w:val="lowerRoman"/>
      <w:lvlText w:val="%9."/>
      <w:lvlJc w:val="right"/>
      <w:pPr>
        <w:ind w:left="7548" w:hanging="180"/>
      </w:pPr>
    </w:lvl>
  </w:abstractNum>
  <w:abstractNum w:abstractNumId="73" w15:restartNumberingAfterBreak="0">
    <w:nsid w:val="5D1E0E2B"/>
    <w:multiLevelType w:val="hybridMultilevel"/>
    <w:tmpl w:val="FF0069F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4" w15:restartNumberingAfterBreak="0">
    <w:nsid w:val="5E22767C"/>
    <w:multiLevelType w:val="hybridMultilevel"/>
    <w:tmpl w:val="5FAE2060"/>
    <w:lvl w:ilvl="0" w:tplc="BAB0A5C6">
      <w:start w:val="1"/>
      <w:numFmt w:val="decimal"/>
      <w:lvlText w:val="(%1)"/>
      <w:lvlJc w:val="left"/>
      <w:pPr>
        <w:ind w:left="1083" w:hanging="375"/>
      </w:pPr>
      <w:rPr>
        <w:rFonts w:hint="default"/>
      </w:rPr>
    </w:lvl>
    <w:lvl w:ilvl="1" w:tplc="4B12574C">
      <w:start w:val="1"/>
      <w:numFmt w:val="lowerLetter"/>
      <w:lvlText w:val="%2)"/>
      <w:lvlJc w:val="left"/>
      <w:pPr>
        <w:ind w:left="1788" w:hanging="360"/>
      </w:pPr>
      <w:rPr>
        <w:rFonts w:hint="default"/>
      </w:r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5" w15:restartNumberingAfterBreak="0">
    <w:nsid w:val="608B0543"/>
    <w:multiLevelType w:val="hybridMultilevel"/>
    <w:tmpl w:val="96663436"/>
    <w:lvl w:ilvl="0" w:tplc="4E86ED8E">
      <w:start w:val="1"/>
      <w:numFmt w:val="decimal"/>
      <w:lvlText w:val="%1."/>
      <w:lvlJc w:val="left"/>
      <w:pPr>
        <w:ind w:left="720" w:hanging="360"/>
      </w:pPr>
      <w:rPr>
        <w:b w:val="0"/>
        <w:bCs/>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6" w15:restartNumberingAfterBreak="0">
    <w:nsid w:val="61C227D9"/>
    <w:multiLevelType w:val="hybridMultilevel"/>
    <w:tmpl w:val="26E6A99C"/>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7" w15:restartNumberingAfterBreak="0">
    <w:nsid w:val="62C73981"/>
    <w:multiLevelType w:val="hybridMultilevel"/>
    <w:tmpl w:val="AFEA2494"/>
    <w:lvl w:ilvl="0" w:tplc="9C54EC2E">
      <w:start w:val="1"/>
      <w:numFmt w:val="decimal"/>
      <w:lvlText w:val="(%1)"/>
      <w:lvlJc w:val="left"/>
      <w:pPr>
        <w:ind w:left="1188" w:hanging="48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78" w15:restartNumberingAfterBreak="0">
    <w:nsid w:val="64211182"/>
    <w:multiLevelType w:val="hybridMultilevel"/>
    <w:tmpl w:val="AB5EAF20"/>
    <w:lvl w:ilvl="0" w:tplc="041B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9" w15:restartNumberingAfterBreak="0">
    <w:nsid w:val="65B10E6B"/>
    <w:multiLevelType w:val="hybridMultilevel"/>
    <w:tmpl w:val="8F22A5AA"/>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0" w15:restartNumberingAfterBreak="0">
    <w:nsid w:val="677F3340"/>
    <w:multiLevelType w:val="hybridMultilevel"/>
    <w:tmpl w:val="B08A4576"/>
    <w:lvl w:ilvl="0" w:tplc="041B0017">
      <w:start w:val="1"/>
      <w:numFmt w:val="lowerLetter"/>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81" w15:restartNumberingAfterBreak="0">
    <w:nsid w:val="67976AB7"/>
    <w:multiLevelType w:val="hybridMultilevel"/>
    <w:tmpl w:val="61E886E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2" w15:restartNumberingAfterBreak="0">
    <w:nsid w:val="6AB330BC"/>
    <w:multiLevelType w:val="hybridMultilevel"/>
    <w:tmpl w:val="A3465ECA"/>
    <w:lvl w:ilvl="0" w:tplc="041B0017">
      <w:start w:val="1"/>
      <w:numFmt w:val="lowerLetter"/>
      <w:lvlText w:val="%1)"/>
      <w:lvlJc w:val="left"/>
      <w:pPr>
        <w:ind w:left="720" w:hanging="360"/>
      </w:pPr>
    </w:lvl>
    <w:lvl w:ilvl="1" w:tplc="E1DA2E68">
      <w:start w:val="1"/>
      <w:numFmt w:val="lowerLetter"/>
      <w:lvlText w:val="%2)"/>
      <w:lvlJc w:val="left"/>
      <w:pPr>
        <w:ind w:left="1440" w:hanging="360"/>
      </w:pPr>
      <w:rPr>
        <w:rFonts w:ascii="Times New Roman" w:eastAsia="Times New Roman" w:hAnsi="Times New Roman" w:cs="Times New Roman"/>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3" w15:restartNumberingAfterBreak="0">
    <w:nsid w:val="6C90121C"/>
    <w:multiLevelType w:val="hybridMultilevel"/>
    <w:tmpl w:val="C018F062"/>
    <w:lvl w:ilvl="0" w:tplc="041B000F">
      <w:start w:val="1"/>
      <w:numFmt w:val="decimal"/>
      <w:lvlText w:val="%1."/>
      <w:lvlJc w:val="left"/>
      <w:pPr>
        <w:ind w:left="1395" w:hanging="360"/>
      </w:pPr>
    </w:lvl>
    <w:lvl w:ilvl="1" w:tplc="041B0019" w:tentative="1">
      <w:start w:val="1"/>
      <w:numFmt w:val="lowerLetter"/>
      <w:lvlText w:val="%2."/>
      <w:lvlJc w:val="left"/>
      <w:pPr>
        <w:ind w:left="2115" w:hanging="360"/>
      </w:pPr>
    </w:lvl>
    <w:lvl w:ilvl="2" w:tplc="041B001B" w:tentative="1">
      <w:start w:val="1"/>
      <w:numFmt w:val="lowerRoman"/>
      <w:lvlText w:val="%3."/>
      <w:lvlJc w:val="right"/>
      <w:pPr>
        <w:ind w:left="2835" w:hanging="180"/>
      </w:pPr>
    </w:lvl>
    <w:lvl w:ilvl="3" w:tplc="041B000F" w:tentative="1">
      <w:start w:val="1"/>
      <w:numFmt w:val="decimal"/>
      <w:lvlText w:val="%4."/>
      <w:lvlJc w:val="left"/>
      <w:pPr>
        <w:ind w:left="3555" w:hanging="360"/>
      </w:pPr>
    </w:lvl>
    <w:lvl w:ilvl="4" w:tplc="041B0019" w:tentative="1">
      <w:start w:val="1"/>
      <w:numFmt w:val="lowerLetter"/>
      <w:lvlText w:val="%5."/>
      <w:lvlJc w:val="left"/>
      <w:pPr>
        <w:ind w:left="4275" w:hanging="360"/>
      </w:pPr>
    </w:lvl>
    <w:lvl w:ilvl="5" w:tplc="041B001B" w:tentative="1">
      <w:start w:val="1"/>
      <w:numFmt w:val="lowerRoman"/>
      <w:lvlText w:val="%6."/>
      <w:lvlJc w:val="right"/>
      <w:pPr>
        <w:ind w:left="4995" w:hanging="180"/>
      </w:pPr>
    </w:lvl>
    <w:lvl w:ilvl="6" w:tplc="041B000F" w:tentative="1">
      <w:start w:val="1"/>
      <w:numFmt w:val="decimal"/>
      <w:lvlText w:val="%7."/>
      <w:lvlJc w:val="left"/>
      <w:pPr>
        <w:ind w:left="5715" w:hanging="360"/>
      </w:pPr>
    </w:lvl>
    <w:lvl w:ilvl="7" w:tplc="041B0019" w:tentative="1">
      <w:start w:val="1"/>
      <w:numFmt w:val="lowerLetter"/>
      <w:lvlText w:val="%8."/>
      <w:lvlJc w:val="left"/>
      <w:pPr>
        <w:ind w:left="6435" w:hanging="360"/>
      </w:pPr>
    </w:lvl>
    <w:lvl w:ilvl="8" w:tplc="041B001B" w:tentative="1">
      <w:start w:val="1"/>
      <w:numFmt w:val="lowerRoman"/>
      <w:lvlText w:val="%9."/>
      <w:lvlJc w:val="right"/>
      <w:pPr>
        <w:ind w:left="7155" w:hanging="180"/>
      </w:pPr>
    </w:lvl>
  </w:abstractNum>
  <w:abstractNum w:abstractNumId="84" w15:restartNumberingAfterBreak="0">
    <w:nsid w:val="6D523B11"/>
    <w:multiLevelType w:val="hybridMultilevel"/>
    <w:tmpl w:val="717ABFE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5" w15:restartNumberingAfterBreak="0">
    <w:nsid w:val="6D7325CE"/>
    <w:multiLevelType w:val="hybridMultilevel"/>
    <w:tmpl w:val="1764B0A4"/>
    <w:lvl w:ilvl="0" w:tplc="041B0017">
      <w:start w:val="1"/>
      <w:numFmt w:val="lowerLetter"/>
      <w:lvlText w:val="%1)"/>
      <w:lvlJc w:val="left"/>
      <w:pPr>
        <w:ind w:left="1428" w:hanging="360"/>
      </w:pPr>
      <w:rPr>
        <w:rFonts w:hint="default"/>
        <w:i w:val="0"/>
        <w:sz w:val="24"/>
        <w:szCs w:val="24"/>
      </w:rPr>
    </w:lvl>
    <w:lvl w:ilvl="1" w:tplc="041B0019" w:tentative="1">
      <w:start w:val="1"/>
      <w:numFmt w:val="lowerLetter"/>
      <w:lvlText w:val="%2."/>
      <w:lvlJc w:val="left"/>
      <w:pPr>
        <w:ind w:left="2148" w:hanging="360"/>
      </w:pPr>
    </w:lvl>
    <w:lvl w:ilvl="2" w:tplc="041B001B" w:tentative="1">
      <w:start w:val="1"/>
      <w:numFmt w:val="lowerRoman"/>
      <w:lvlText w:val="%3."/>
      <w:lvlJc w:val="right"/>
      <w:pPr>
        <w:ind w:left="2868" w:hanging="180"/>
      </w:pPr>
    </w:lvl>
    <w:lvl w:ilvl="3" w:tplc="041B000F" w:tentative="1">
      <w:start w:val="1"/>
      <w:numFmt w:val="decimal"/>
      <w:lvlText w:val="%4."/>
      <w:lvlJc w:val="left"/>
      <w:pPr>
        <w:ind w:left="3588" w:hanging="360"/>
      </w:pPr>
    </w:lvl>
    <w:lvl w:ilvl="4" w:tplc="041B0019" w:tentative="1">
      <w:start w:val="1"/>
      <w:numFmt w:val="lowerLetter"/>
      <w:lvlText w:val="%5."/>
      <w:lvlJc w:val="left"/>
      <w:pPr>
        <w:ind w:left="4308" w:hanging="360"/>
      </w:pPr>
    </w:lvl>
    <w:lvl w:ilvl="5" w:tplc="041B001B" w:tentative="1">
      <w:start w:val="1"/>
      <w:numFmt w:val="lowerRoman"/>
      <w:lvlText w:val="%6."/>
      <w:lvlJc w:val="right"/>
      <w:pPr>
        <w:ind w:left="5028" w:hanging="180"/>
      </w:pPr>
    </w:lvl>
    <w:lvl w:ilvl="6" w:tplc="041B000F" w:tentative="1">
      <w:start w:val="1"/>
      <w:numFmt w:val="decimal"/>
      <w:lvlText w:val="%7."/>
      <w:lvlJc w:val="left"/>
      <w:pPr>
        <w:ind w:left="5748" w:hanging="360"/>
      </w:pPr>
    </w:lvl>
    <w:lvl w:ilvl="7" w:tplc="041B0019" w:tentative="1">
      <w:start w:val="1"/>
      <w:numFmt w:val="lowerLetter"/>
      <w:lvlText w:val="%8."/>
      <w:lvlJc w:val="left"/>
      <w:pPr>
        <w:ind w:left="6468" w:hanging="360"/>
      </w:pPr>
    </w:lvl>
    <w:lvl w:ilvl="8" w:tplc="041B001B" w:tentative="1">
      <w:start w:val="1"/>
      <w:numFmt w:val="lowerRoman"/>
      <w:lvlText w:val="%9."/>
      <w:lvlJc w:val="right"/>
      <w:pPr>
        <w:ind w:left="7188" w:hanging="180"/>
      </w:pPr>
    </w:lvl>
  </w:abstractNum>
  <w:abstractNum w:abstractNumId="86" w15:restartNumberingAfterBreak="0">
    <w:nsid w:val="6E3E0EE9"/>
    <w:multiLevelType w:val="hybridMultilevel"/>
    <w:tmpl w:val="4EA0C45C"/>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7" w15:restartNumberingAfterBreak="0">
    <w:nsid w:val="702160C2"/>
    <w:multiLevelType w:val="hybridMultilevel"/>
    <w:tmpl w:val="1F5C7BC0"/>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8" w15:restartNumberingAfterBreak="0">
    <w:nsid w:val="70467F83"/>
    <w:multiLevelType w:val="hybridMultilevel"/>
    <w:tmpl w:val="A4DAA948"/>
    <w:lvl w:ilvl="0" w:tplc="AD10E60A">
      <w:start w:val="1"/>
      <w:numFmt w:val="lowerLetter"/>
      <w:lvlText w:val="%1)"/>
      <w:lvlJc w:val="left"/>
      <w:pPr>
        <w:ind w:left="360" w:hanging="360"/>
      </w:pPr>
      <w:rPr>
        <w:strike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9" w15:restartNumberingAfterBreak="0">
    <w:nsid w:val="70AD74DF"/>
    <w:multiLevelType w:val="hybridMultilevel"/>
    <w:tmpl w:val="C6D8E9D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0" w15:restartNumberingAfterBreak="0">
    <w:nsid w:val="727F5229"/>
    <w:multiLevelType w:val="hybridMultilevel"/>
    <w:tmpl w:val="49E688E4"/>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91" w15:restartNumberingAfterBreak="0">
    <w:nsid w:val="73886DDE"/>
    <w:multiLevelType w:val="hybridMultilevel"/>
    <w:tmpl w:val="4A7871E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2" w15:restartNumberingAfterBreak="0">
    <w:nsid w:val="74181821"/>
    <w:multiLevelType w:val="hybridMultilevel"/>
    <w:tmpl w:val="B5261142"/>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3" w15:restartNumberingAfterBreak="0">
    <w:nsid w:val="782E558D"/>
    <w:multiLevelType w:val="hybridMultilevel"/>
    <w:tmpl w:val="A8181868"/>
    <w:lvl w:ilvl="0" w:tplc="041B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4" w15:restartNumberingAfterBreak="0">
    <w:nsid w:val="788F569B"/>
    <w:multiLevelType w:val="hybridMultilevel"/>
    <w:tmpl w:val="C8FACF52"/>
    <w:lvl w:ilvl="0" w:tplc="0914978C">
      <w:start w:val="1"/>
      <w:numFmt w:val="decimal"/>
      <w:lvlText w:val="%1."/>
      <w:lvlJc w:val="left"/>
      <w:pPr>
        <w:ind w:left="360" w:hanging="360"/>
      </w:pPr>
      <w:rPr>
        <w:rFonts w:hint="default"/>
        <w:b w:val="0"/>
        <w:bCs w:val="0"/>
        <w:strike w:val="0"/>
      </w:r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5" w15:restartNumberingAfterBreak="0">
    <w:nsid w:val="799933FA"/>
    <w:multiLevelType w:val="hybridMultilevel"/>
    <w:tmpl w:val="EAE0304E"/>
    <w:lvl w:ilvl="0" w:tplc="13BC8D02">
      <w:start w:val="1"/>
      <w:numFmt w:val="lowerLetter"/>
      <w:lvlText w:val="%1)"/>
      <w:lvlJc w:val="left"/>
      <w:pPr>
        <w:tabs>
          <w:tab w:val="num" w:pos="1095"/>
        </w:tabs>
        <w:ind w:left="1095" w:hanging="735"/>
      </w:pPr>
      <w:rPr>
        <w:rFonts w:hint="default"/>
      </w:rPr>
    </w:lvl>
    <w:lvl w:ilvl="1" w:tplc="9BE2D650">
      <w:start w:val="1"/>
      <w:numFmt w:val="decimal"/>
      <w:lvlText w:val="(%2)"/>
      <w:lvlJc w:val="left"/>
      <w:pPr>
        <w:ind w:left="1560" w:hanging="480"/>
      </w:pPr>
      <w:rPr>
        <w:rFonts w:hint="default"/>
      </w:r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96" w15:restartNumberingAfterBreak="0">
    <w:nsid w:val="7A085703"/>
    <w:multiLevelType w:val="hybridMultilevel"/>
    <w:tmpl w:val="965A86C6"/>
    <w:lvl w:ilvl="0" w:tplc="E5A692D8">
      <w:start w:val="1"/>
      <w:numFmt w:val="lowerLetter"/>
      <w:lvlText w:val="%1)"/>
      <w:lvlJc w:val="left"/>
      <w:pPr>
        <w:ind w:left="720"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7" w15:restartNumberingAfterBreak="0">
    <w:nsid w:val="7A0E4CC9"/>
    <w:multiLevelType w:val="multilevel"/>
    <w:tmpl w:val="FD4297AC"/>
    <w:lvl w:ilvl="0">
      <w:start w:val="1"/>
      <w:numFmt w:val="decimal"/>
      <w:lvlText w:val="%1."/>
      <w:lvlJc w:val="left"/>
      <w:pPr>
        <w:ind w:left="360" w:hanging="360"/>
      </w:pPr>
      <w:rPr>
        <w:b w:val="0"/>
        <w:strike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7C9A7810"/>
    <w:multiLevelType w:val="hybridMultilevel"/>
    <w:tmpl w:val="73F297A8"/>
    <w:lvl w:ilvl="0" w:tplc="146A9D6A">
      <w:start w:val="1"/>
      <w:numFmt w:val="lowerLetter"/>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num w:numId="1" w16cid:durableId="1144925916">
    <w:abstractNumId w:val="51"/>
  </w:num>
  <w:num w:numId="2" w16cid:durableId="1100250032">
    <w:abstractNumId w:val="62"/>
  </w:num>
  <w:num w:numId="3" w16cid:durableId="1392315511">
    <w:abstractNumId w:val="36"/>
  </w:num>
  <w:num w:numId="4" w16cid:durableId="1058478257">
    <w:abstractNumId w:val="52"/>
  </w:num>
  <w:num w:numId="5" w16cid:durableId="662704088">
    <w:abstractNumId w:val="18"/>
  </w:num>
  <w:num w:numId="6" w16cid:durableId="1751149627">
    <w:abstractNumId w:val="24"/>
  </w:num>
  <w:num w:numId="7" w16cid:durableId="1062630697">
    <w:abstractNumId w:val="9"/>
  </w:num>
  <w:num w:numId="8" w16cid:durableId="331296098">
    <w:abstractNumId w:val="2"/>
  </w:num>
  <w:num w:numId="9" w16cid:durableId="301230447">
    <w:abstractNumId w:val="40"/>
  </w:num>
  <w:num w:numId="10" w16cid:durableId="79463729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33079809">
    <w:abstractNumId w:val="95"/>
  </w:num>
  <w:num w:numId="12" w16cid:durableId="1565141116">
    <w:abstractNumId w:val="8"/>
  </w:num>
  <w:num w:numId="13" w16cid:durableId="6579244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35249815">
    <w:abstractNumId w:val="41"/>
  </w:num>
  <w:num w:numId="15" w16cid:durableId="904876472">
    <w:abstractNumId w:val="55"/>
  </w:num>
  <w:num w:numId="16" w16cid:durableId="1850022455">
    <w:abstractNumId w:val="78"/>
  </w:num>
  <w:num w:numId="17" w16cid:durableId="2003964925">
    <w:abstractNumId w:val="93"/>
  </w:num>
  <w:num w:numId="18" w16cid:durableId="1365981175">
    <w:abstractNumId w:val="11"/>
  </w:num>
  <w:num w:numId="19" w16cid:durableId="200826123">
    <w:abstractNumId w:val="37"/>
  </w:num>
  <w:num w:numId="20" w16cid:durableId="1604068388">
    <w:abstractNumId w:val="5"/>
  </w:num>
  <w:num w:numId="21" w16cid:durableId="1135833594">
    <w:abstractNumId w:val="44"/>
  </w:num>
  <w:num w:numId="22" w16cid:durableId="1339309730">
    <w:abstractNumId w:val="83"/>
  </w:num>
  <w:num w:numId="23" w16cid:durableId="1412658413">
    <w:abstractNumId w:val="54"/>
  </w:num>
  <w:num w:numId="24" w16cid:durableId="1958102216">
    <w:abstractNumId w:val="35"/>
  </w:num>
  <w:num w:numId="25" w16cid:durableId="131876039">
    <w:abstractNumId w:val="72"/>
  </w:num>
  <w:num w:numId="26" w16cid:durableId="1507015783">
    <w:abstractNumId w:val="81"/>
  </w:num>
  <w:num w:numId="27" w16cid:durableId="820316525">
    <w:abstractNumId w:val="30"/>
  </w:num>
  <w:num w:numId="28" w16cid:durableId="1099254233">
    <w:abstractNumId w:val="64"/>
  </w:num>
  <w:num w:numId="29" w16cid:durableId="839856352">
    <w:abstractNumId w:val="26"/>
  </w:num>
  <w:num w:numId="30" w16cid:durableId="1795829668">
    <w:abstractNumId w:val="66"/>
  </w:num>
  <w:num w:numId="31" w16cid:durableId="285744580">
    <w:abstractNumId w:val="70"/>
  </w:num>
  <w:num w:numId="32" w16cid:durableId="228658779">
    <w:abstractNumId w:val="50"/>
  </w:num>
  <w:num w:numId="33" w16cid:durableId="1797522479">
    <w:abstractNumId w:val="32"/>
  </w:num>
  <w:num w:numId="34" w16cid:durableId="502473761">
    <w:abstractNumId w:val="0"/>
  </w:num>
  <w:num w:numId="35" w16cid:durableId="1949315401">
    <w:abstractNumId w:val="19"/>
  </w:num>
  <w:num w:numId="36" w16cid:durableId="282074240">
    <w:abstractNumId w:val="13"/>
  </w:num>
  <w:num w:numId="37" w16cid:durableId="1987978334">
    <w:abstractNumId w:val="21"/>
  </w:num>
  <w:num w:numId="38" w16cid:durableId="510029646">
    <w:abstractNumId w:val="68"/>
  </w:num>
  <w:num w:numId="39" w16cid:durableId="1314988831">
    <w:abstractNumId w:val="90"/>
  </w:num>
  <w:num w:numId="40" w16cid:durableId="6254768">
    <w:abstractNumId w:val="20"/>
  </w:num>
  <w:num w:numId="41" w16cid:durableId="496582699">
    <w:abstractNumId w:val="80"/>
  </w:num>
  <w:num w:numId="42" w16cid:durableId="1326544884">
    <w:abstractNumId w:val="28"/>
  </w:num>
  <w:num w:numId="43" w16cid:durableId="1617327894">
    <w:abstractNumId w:val="71"/>
  </w:num>
  <w:num w:numId="44" w16cid:durableId="2104759897">
    <w:abstractNumId w:val="89"/>
  </w:num>
  <w:num w:numId="45" w16cid:durableId="690880611">
    <w:abstractNumId w:val="61"/>
  </w:num>
  <w:num w:numId="46" w16cid:durableId="56822176">
    <w:abstractNumId w:val="4"/>
  </w:num>
  <w:num w:numId="47" w16cid:durableId="742526328">
    <w:abstractNumId w:val="63"/>
  </w:num>
  <w:num w:numId="48" w16cid:durableId="71053695">
    <w:abstractNumId w:val="39"/>
  </w:num>
  <w:num w:numId="49" w16cid:durableId="1497040467">
    <w:abstractNumId w:val="45"/>
  </w:num>
  <w:num w:numId="50" w16cid:durableId="608045352">
    <w:abstractNumId w:val="60"/>
  </w:num>
  <w:num w:numId="51" w16cid:durableId="978531260">
    <w:abstractNumId w:val="17"/>
  </w:num>
  <w:num w:numId="52" w16cid:durableId="1490170813">
    <w:abstractNumId w:val="3"/>
  </w:num>
  <w:num w:numId="53" w16cid:durableId="1222983738">
    <w:abstractNumId w:val="14"/>
  </w:num>
  <w:num w:numId="54" w16cid:durableId="1620642444">
    <w:abstractNumId w:val="92"/>
  </w:num>
  <w:num w:numId="55" w16cid:durableId="662391384">
    <w:abstractNumId w:val="31"/>
  </w:num>
  <w:num w:numId="56" w16cid:durableId="1071080899">
    <w:abstractNumId w:val="38"/>
  </w:num>
  <w:num w:numId="57" w16cid:durableId="552694117">
    <w:abstractNumId w:val="74"/>
  </w:num>
  <w:num w:numId="58" w16cid:durableId="2070959748">
    <w:abstractNumId w:val="91"/>
  </w:num>
  <w:num w:numId="59" w16cid:durableId="134953724">
    <w:abstractNumId w:val="84"/>
  </w:num>
  <w:num w:numId="60" w16cid:durableId="1327904276">
    <w:abstractNumId w:val="10"/>
  </w:num>
  <w:num w:numId="61" w16cid:durableId="260383291">
    <w:abstractNumId w:val="79"/>
  </w:num>
  <w:num w:numId="62" w16cid:durableId="1099257256">
    <w:abstractNumId w:val="69"/>
  </w:num>
  <w:num w:numId="63" w16cid:durableId="1774549184">
    <w:abstractNumId w:val="77"/>
  </w:num>
  <w:num w:numId="64" w16cid:durableId="1671828796">
    <w:abstractNumId w:val="56"/>
  </w:num>
  <w:num w:numId="65" w16cid:durableId="1878932540">
    <w:abstractNumId w:val="34"/>
  </w:num>
  <w:num w:numId="66" w16cid:durableId="1964850440">
    <w:abstractNumId w:val="76"/>
  </w:num>
  <w:num w:numId="67" w16cid:durableId="616765034">
    <w:abstractNumId w:val="49"/>
  </w:num>
  <w:num w:numId="68" w16cid:durableId="1236814763">
    <w:abstractNumId w:val="22"/>
  </w:num>
  <w:num w:numId="69" w16cid:durableId="374155962">
    <w:abstractNumId w:val="67"/>
  </w:num>
  <w:num w:numId="70" w16cid:durableId="1061054521">
    <w:abstractNumId w:val="43"/>
  </w:num>
  <w:num w:numId="71" w16cid:durableId="1419600401">
    <w:abstractNumId w:val="57"/>
  </w:num>
  <w:num w:numId="72" w16cid:durableId="4290877">
    <w:abstractNumId w:val="82"/>
  </w:num>
  <w:num w:numId="73" w16cid:durableId="1675643332">
    <w:abstractNumId w:val="75"/>
  </w:num>
  <w:num w:numId="74" w16cid:durableId="1541933659">
    <w:abstractNumId w:val="25"/>
  </w:num>
  <w:num w:numId="75" w16cid:durableId="1060245609">
    <w:abstractNumId w:val="27"/>
  </w:num>
  <w:num w:numId="76" w16cid:durableId="355161856">
    <w:abstractNumId w:val="12"/>
  </w:num>
  <w:num w:numId="77" w16cid:durableId="1228808615">
    <w:abstractNumId w:val="7"/>
  </w:num>
  <w:num w:numId="78" w16cid:durableId="1610816921">
    <w:abstractNumId w:val="53"/>
  </w:num>
  <w:num w:numId="79" w16cid:durableId="905453623">
    <w:abstractNumId w:val="88"/>
  </w:num>
  <w:num w:numId="80" w16cid:durableId="1121076976">
    <w:abstractNumId w:val="96"/>
  </w:num>
  <w:num w:numId="81" w16cid:durableId="1258711480">
    <w:abstractNumId w:val="6"/>
  </w:num>
  <w:num w:numId="82" w16cid:durableId="1262445698">
    <w:abstractNumId w:val="58"/>
  </w:num>
  <w:num w:numId="83" w16cid:durableId="1137064373">
    <w:abstractNumId w:val="98"/>
  </w:num>
  <w:num w:numId="84" w16cid:durableId="18941402">
    <w:abstractNumId w:val="29"/>
  </w:num>
  <w:num w:numId="85" w16cid:durableId="1606957599">
    <w:abstractNumId w:val="65"/>
  </w:num>
  <w:num w:numId="86" w16cid:durableId="633945938">
    <w:abstractNumId w:val="42"/>
  </w:num>
  <w:num w:numId="87" w16cid:durableId="134761510">
    <w:abstractNumId w:val="59"/>
  </w:num>
  <w:num w:numId="88" w16cid:durableId="1822621782">
    <w:abstractNumId w:val="23"/>
  </w:num>
  <w:num w:numId="89" w16cid:durableId="1656101681">
    <w:abstractNumId w:val="48"/>
  </w:num>
  <w:num w:numId="90" w16cid:durableId="1198467636">
    <w:abstractNumId w:val="85"/>
  </w:num>
  <w:num w:numId="91" w16cid:durableId="209264863">
    <w:abstractNumId w:val="94"/>
  </w:num>
  <w:num w:numId="92" w16cid:durableId="338578898">
    <w:abstractNumId w:val="87"/>
  </w:num>
  <w:num w:numId="93" w16cid:durableId="90036125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874854948">
    <w:abstractNumId w:val="33"/>
  </w:num>
  <w:num w:numId="95" w16cid:durableId="1147749355">
    <w:abstractNumId w:val="46"/>
  </w:num>
  <w:num w:numId="96" w16cid:durableId="2048068168">
    <w:abstractNumId w:val="15"/>
  </w:num>
  <w:num w:numId="97" w16cid:durableId="745033260">
    <w:abstractNumId w:val="47"/>
  </w:num>
  <w:num w:numId="98" w16cid:durableId="1345787525">
    <w:abstractNumId w:val="97"/>
  </w:num>
  <w:num w:numId="99" w16cid:durableId="1345286170">
    <w:abstractNumId w:val="73"/>
  </w:num>
  <w:num w:numId="100" w16cid:durableId="13867546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973055825">
    <w:abstractNumId w:val="1"/>
  </w:num>
  <w:num w:numId="102" w16cid:durableId="719324633">
    <w:abstractNumId w:val="86"/>
  </w:num>
  <w:num w:numId="103" w16cid:durableId="90776813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9"/>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8D0"/>
    <w:rsid w:val="00000555"/>
    <w:rsid w:val="00001A29"/>
    <w:rsid w:val="00001F63"/>
    <w:rsid w:val="00002586"/>
    <w:rsid w:val="00002CAC"/>
    <w:rsid w:val="00004899"/>
    <w:rsid w:val="000069FF"/>
    <w:rsid w:val="0001446E"/>
    <w:rsid w:val="00015337"/>
    <w:rsid w:val="00020723"/>
    <w:rsid w:val="000303DE"/>
    <w:rsid w:val="00030457"/>
    <w:rsid w:val="00034F74"/>
    <w:rsid w:val="00037009"/>
    <w:rsid w:val="00037B13"/>
    <w:rsid w:val="00042150"/>
    <w:rsid w:val="00044B9F"/>
    <w:rsid w:val="00045DDC"/>
    <w:rsid w:val="000467DC"/>
    <w:rsid w:val="00046841"/>
    <w:rsid w:val="00046BE0"/>
    <w:rsid w:val="00051C8B"/>
    <w:rsid w:val="000528F9"/>
    <w:rsid w:val="00052CCB"/>
    <w:rsid w:val="00053A8C"/>
    <w:rsid w:val="00056B47"/>
    <w:rsid w:val="00062686"/>
    <w:rsid w:val="0006430A"/>
    <w:rsid w:val="000656CE"/>
    <w:rsid w:val="0007051E"/>
    <w:rsid w:val="000706B5"/>
    <w:rsid w:val="000719FC"/>
    <w:rsid w:val="000729AE"/>
    <w:rsid w:val="00073A30"/>
    <w:rsid w:val="00074A54"/>
    <w:rsid w:val="00074DF4"/>
    <w:rsid w:val="00075933"/>
    <w:rsid w:val="00080AD9"/>
    <w:rsid w:val="00081E85"/>
    <w:rsid w:val="00082E37"/>
    <w:rsid w:val="00083640"/>
    <w:rsid w:val="000840F5"/>
    <w:rsid w:val="00084FB6"/>
    <w:rsid w:val="00086388"/>
    <w:rsid w:val="000914A4"/>
    <w:rsid w:val="0009308C"/>
    <w:rsid w:val="00093F01"/>
    <w:rsid w:val="0009593D"/>
    <w:rsid w:val="000967B3"/>
    <w:rsid w:val="00097661"/>
    <w:rsid w:val="000A0750"/>
    <w:rsid w:val="000A0C2D"/>
    <w:rsid w:val="000A1193"/>
    <w:rsid w:val="000A14E5"/>
    <w:rsid w:val="000A306C"/>
    <w:rsid w:val="000A3153"/>
    <w:rsid w:val="000A41A7"/>
    <w:rsid w:val="000A4DA0"/>
    <w:rsid w:val="000A62FD"/>
    <w:rsid w:val="000A6396"/>
    <w:rsid w:val="000A7D15"/>
    <w:rsid w:val="000B0861"/>
    <w:rsid w:val="000B1BCA"/>
    <w:rsid w:val="000B6610"/>
    <w:rsid w:val="000C05CF"/>
    <w:rsid w:val="000C07DB"/>
    <w:rsid w:val="000C0B6E"/>
    <w:rsid w:val="000C6074"/>
    <w:rsid w:val="000C62AF"/>
    <w:rsid w:val="000C674A"/>
    <w:rsid w:val="000C694E"/>
    <w:rsid w:val="000C7BC5"/>
    <w:rsid w:val="000D0D93"/>
    <w:rsid w:val="000D13FF"/>
    <w:rsid w:val="000D4DF4"/>
    <w:rsid w:val="000D52D7"/>
    <w:rsid w:val="000D5587"/>
    <w:rsid w:val="000D63BC"/>
    <w:rsid w:val="000D63DA"/>
    <w:rsid w:val="000E0F1F"/>
    <w:rsid w:val="000E1073"/>
    <w:rsid w:val="000E313E"/>
    <w:rsid w:val="000E37AB"/>
    <w:rsid w:val="000E58E2"/>
    <w:rsid w:val="000F0D6C"/>
    <w:rsid w:val="000F1827"/>
    <w:rsid w:val="000F25BE"/>
    <w:rsid w:val="000F2C8B"/>
    <w:rsid w:val="000F2EF8"/>
    <w:rsid w:val="000F3D49"/>
    <w:rsid w:val="000F4834"/>
    <w:rsid w:val="000F5297"/>
    <w:rsid w:val="001003A5"/>
    <w:rsid w:val="0010144B"/>
    <w:rsid w:val="00103051"/>
    <w:rsid w:val="00103344"/>
    <w:rsid w:val="00104A50"/>
    <w:rsid w:val="00104D09"/>
    <w:rsid w:val="0010500C"/>
    <w:rsid w:val="00105024"/>
    <w:rsid w:val="001053B8"/>
    <w:rsid w:val="0011003C"/>
    <w:rsid w:val="00114E92"/>
    <w:rsid w:val="00116E39"/>
    <w:rsid w:val="001206A3"/>
    <w:rsid w:val="0012135D"/>
    <w:rsid w:val="001215C8"/>
    <w:rsid w:val="001231FC"/>
    <w:rsid w:val="00127AF0"/>
    <w:rsid w:val="00127C0C"/>
    <w:rsid w:val="00130CC2"/>
    <w:rsid w:val="00131090"/>
    <w:rsid w:val="00133317"/>
    <w:rsid w:val="00134714"/>
    <w:rsid w:val="00136562"/>
    <w:rsid w:val="00136B08"/>
    <w:rsid w:val="00140668"/>
    <w:rsid w:val="00140B1B"/>
    <w:rsid w:val="00141AF3"/>
    <w:rsid w:val="0014515E"/>
    <w:rsid w:val="00147028"/>
    <w:rsid w:val="001471D7"/>
    <w:rsid w:val="001503D7"/>
    <w:rsid w:val="00151357"/>
    <w:rsid w:val="00151A91"/>
    <w:rsid w:val="001522BE"/>
    <w:rsid w:val="00153D3A"/>
    <w:rsid w:val="0015510A"/>
    <w:rsid w:val="00157449"/>
    <w:rsid w:val="00160290"/>
    <w:rsid w:val="0016159B"/>
    <w:rsid w:val="001626F7"/>
    <w:rsid w:val="001648FB"/>
    <w:rsid w:val="001670C0"/>
    <w:rsid w:val="00170CDE"/>
    <w:rsid w:val="00172DE8"/>
    <w:rsid w:val="00173F0F"/>
    <w:rsid w:val="0017704F"/>
    <w:rsid w:val="001826C0"/>
    <w:rsid w:val="00182A8D"/>
    <w:rsid w:val="00182C21"/>
    <w:rsid w:val="00184C57"/>
    <w:rsid w:val="00186234"/>
    <w:rsid w:val="00186BAE"/>
    <w:rsid w:val="001910B0"/>
    <w:rsid w:val="00192167"/>
    <w:rsid w:val="001938E9"/>
    <w:rsid w:val="00193AC7"/>
    <w:rsid w:val="00194339"/>
    <w:rsid w:val="00195A37"/>
    <w:rsid w:val="00196056"/>
    <w:rsid w:val="001A0C5D"/>
    <w:rsid w:val="001A238F"/>
    <w:rsid w:val="001A2953"/>
    <w:rsid w:val="001A4220"/>
    <w:rsid w:val="001A5BC2"/>
    <w:rsid w:val="001A655A"/>
    <w:rsid w:val="001A6FDB"/>
    <w:rsid w:val="001A712A"/>
    <w:rsid w:val="001B2F7F"/>
    <w:rsid w:val="001B3659"/>
    <w:rsid w:val="001B3B6D"/>
    <w:rsid w:val="001B559B"/>
    <w:rsid w:val="001B6791"/>
    <w:rsid w:val="001B7EA1"/>
    <w:rsid w:val="001C0B53"/>
    <w:rsid w:val="001C0F73"/>
    <w:rsid w:val="001C4557"/>
    <w:rsid w:val="001C46D8"/>
    <w:rsid w:val="001C5B4D"/>
    <w:rsid w:val="001C5EA0"/>
    <w:rsid w:val="001C70DB"/>
    <w:rsid w:val="001C7898"/>
    <w:rsid w:val="001C7A3B"/>
    <w:rsid w:val="001D2071"/>
    <w:rsid w:val="001D501E"/>
    <w:rsid w:val="001D52C2"/>
    <w:rsid w:val="001D6DB7"/>
    <w:rsid w:val="001D71C8"/>
    <w:rsid w:val="001E0CC3"/>
    <w:rsid w:val="001E18B3"/>
    <w:rsid w:val="001E1F15"/>
    <w:rsid w:val="001E31DA"/>
    <w:rsid w:val="001E3C07"/>
    <w:rsid w:val="001E4158"/>
    <w:rsid w:val="001E52DC"/>
    <w:rsid w:val="001F08E3"/>
    <w:rsid w:val="001F12DA"/>
    <w:rsid w:val="001F33CF"/>
    <w:rsid w:val="001F43A9"/>
    <w:rsid w:val="001F5F4F"/>
    <w:rsid w:val="001F70D8"/>
    <w:rsid w:val="001F70F5"/>
    <w:rsid w:val="001F7F7C"/>
    <w:rsid w:val="002002E0"/>
    <w:rsid w:val="00200A04"/>
    <w:rsid w:val="00201F8E"/>
    <w:rsid w:val="002031FB"/>
    <w:rsid w:val="00205067"/>
    <w:rsid w:val="00205C1F"/>
    <w:rsid w:val="00206E7B"/>
    <w:rsid w:val="0020729F"/>
    <w:rsid w:val="002076B4"/>
    <w:rsid w:val="00207F3D"/>
    <w:rsid w:val="0021144E"/>
    <w:rsid w:val="00211D33"/>
    <w:rsid w:val="002124DD"/>
    <w:rsid w:val="00213DC2"/>
    <w:rsid w:val="00214F17"/>
    <w:rsid w:val="0021504C"/>
    <w:rsid w:val="00216031"/>
    <w:rsid w:val="0021691D"/>
    <w:rsid w:val="00220F2D"/>
    <w:rsid w:val="00220F3A"/>
    <w:rsid w:val="002216AD"/>
    <w:rsid w:val="00221E06"/>
    <w:rsid w:val="00224DE1"/>
    <w:rsid w:val="002269B5"/>
    <w:rsid w:val="002271B4"/>
    <w:rsid w:val="0023016F"/>
    <w:rsid w:val="002305A3"/>
    <w:rsid w:val="00231124"/>
    <w:rsid w:val="002316F4"/>
    <w:rsid w:val="002329DD"/>
    <w:rsid w:val="00232CD0"/>
    <w:rsid w:val="002355B6"/>
    <w:rsid w:val="002363F6"/>
    <w:rsid w:val="00236D8F"/>
    <w:rsid w:val="00240B6F"/>
    <w:rsid w:val="00242713"/>
    <w:rsid w:val="00243C13"/>
    <w:rsid w:val="002443E9"/>
    <w:rsid w:val="00244880"/>
    <w:rsid w:val="00247030"/>
    <w:rsid w:val="002539F4"/>
    <w:rsid w:val="00253D1E"/>
    <w:rsid w:val="00256F3E"/>
    <w:rsid w:val="002574F3"/>
    <w:rsid w:val="002578C4"/>
    <w:rsid w:val="002618B1"/>
    <w:rsid w:val="002620DA"/>
    <w:rsid w:val="00265EC9"/>
    <w:rsid w:val="00266AD7"/>
    <w:rsid w:val="00270E52"/>
    <w:rsid w:val="00272E86"/>
    <w:rsid w:val="00273879"/>
    <w:rsid w:val="00274C7A"/>
    <w:rsid w:val="002756AF"/>
    <w:rsid w:val="002764C7"/>
    <w:rsid w:val="00282BE6"/>
    <w:rsid w:val="002832E0"/>
    <w:rsid w:val="002835AF"/>
    <w:rsid w:val="0028453E"/>
    <w:rsid w:val="002848B8"/>
    <w:rsid w:val="0028533E"/>
    <w:rsid w:val="0029060F"/>
    <w:rsid w:val="00293D4E"/>
    <w:rsid w:val="00294599"/>
    <w:rsid w:val="00295214"/>
    <w:rsid w:val="00295F58"/>
    <w:rsid w:val="00297A09"/>
    <w:rsid w:val="00297F25"/>
    <w:rsid w:val="002A16DC"/>
    <w:rsid w:val="002A41B2"/>
    <w:rsid w:val="002A4B2D"/>
    <w:rsid w:val="002A5D84"/>
    <w:rsid w:val="002A7DF7"/>
    <w:rsid w:val="002A7E81"/>
    <w:rsid w:val="002B1391"/>
    <w:rsid w:val="002B2F14"/>
    <w:rsid w:val="002B6762"/>
    <w:rsid w:val="002B748B"/>
    <w:rsid w:val="002C18AD"/>
    <w:rsid w:val="002C3A28"/>
    <w:rsid w:val="002C4932"/>
    <w:rsid w:val="002C534F"/>
    <w:rsid w:val="002C5AC5"/>
    <w:rsid w:val="002D000B"/>
    <w:rsid w:val="002D1733"/>
    <w:rsid w:val="002D7018"/>
    <w:rsid w:val="002D71F0"/>
    <w:rsid w:val="002D7A94"/>
    <w:rsid w:val="002D7B9E"/>
    <w:rsid w:val="002E0BCA"/>
    <w:rsid w:val="002E1E72"/>
    <w:rsid w:val="002E1EBD"/>
    <w:rsid w:val="002E4906"/>
    <w:rsid w:val="002E4A6D"/>
    <w:rsid w:val="002E5336"/>
    <w:rsid w:val="002E5BEF"/>
    <w:rsid w:val="002F17E2"/>
    <w:rsid w:val="002F29ED"/>
    <w:rsid w:val="002F3A02"/>
    <w:rsid w:val="002F4140"/>
    <w:rsid w:val="002F5031"/>
    <w:rsid w:val="002F6100"/>
    <w:rsid w:val="002F6159"/>
    <w:rsid w:val="002F7361"/>
    <w:rsid w:val="002F7A66"/>
    <w:rsid w:val="002F7FA5"/>
    <w:rsid w:val="00300AC1"/>
    <w:rsid w:val="00301DA7"/>
    <w:rsid w:val="003034A7"/>
    <w:rsid w:val="00304545"/>
    <w:rsid w:val="00310749"/>
    <w:rsid w:val="00313CC3"/>
    <w:rsid w:val="00316104"/>
    <w:rsid w:val="00316D82"/>
    <w:rsid w:val="00317BD7"/>
    <w:rsid w:val="00317E20"/>
    <w:rsid w:val="003215A6"/>
    <w:rsid w:val="0032736D"/>
    <w:rsid w:val="003278D7"/>
    <w:rsid w:val="00330E87"/>
    <w:rsid w:val="0033123A"/>
    <w:rsid w:val="003317D7"/>
    <w:rsid w:val="00332580"/>
    <w:rsid w:val="00332728"/>
    <w:rsid w:val="00333BC3"/>
    <w:rsid w:val="003340FA"/>
    <w:rsid w:val="00334C74"/>
    <w:rsid w:val="003378BE"/>
    <w:rsid w:val="00337E19"/>
    <w:rsid w:val="00342022"/>
    <w:rsid w:val="003423B6"/>
    <w:rsid w:val="003477FA"/>
    <w:rsid w:val="003517BC"/>
    <w:rsid w:val="00351EA6"/>
    <w:rsid w:val="003527DA"/>
    <w:rsid w:val="00355CB5"/>
    <w:rsid w:val="00357621"/>
    <w:rsid w:val="00361C8A"/>
    <w:rsid w:val="00364086"/>
    <w:rsid w:val="003658F5"/>
    <w:rsid w:val="003660ED"/>
    <w:rsid w:val="00366C7C"/>
    <w:rsid w:val="00367106"/>
    <w:rsid w:val="00370698"/>
    <w:rsid w:val="0037158A"/>
    <w:rsid w:val="00371895"/>
    <w:rsid w:val="00375D63"/>
    <w:rsid w:val="00375E3D"/>
    <w:rsid w:val="00380080"/>
    <w:rsid w:val="00381076"/>
    <w:rsid w:val="003849BE"/>
    <w:rsid w:val="0038501A"/>
    <w:rsid w:val="00385518"/>
    <w:rsid w:val="003867D8"/>
    <w:rsid w:val="00393159"/>
    <w:rsid w:val="00393659"/>
    <w:rsid w:val="00394C7C"/>
    <w:rsid w:val="00394F36"/>
    <w:rsid w:val="00395B2F"/>
    <w:rsid w:val="00397F40"/>
    <w:rsid w:val="003A067D"/>
    <w:rsid w:val="003A4500"/>
    <w:rsid w:val="003A7A60"/>
    <w:rsid w:val="003B0425"/>
    <w:rsid w:val="003B0E66"/>
    <w:rsid w:val="003B22F2"/>
    <w:rsid w:val="003B2F37"/>
    <w:rsid w:val="003B683D"/>
    <w:rsid w:val="003C0769"/>
    <w:rsid w:val="003C1E02"/>
    <w:rsid w:val="003C2C7A"/>
    <w:rsid w:val="003C372E"/>
    <w:rsid w:val="003C3CC0"/>
    <w:rsid w:val="003D2AF4"/>
    <w:rsid w:val="003D304A"/>
    <w:rsid w:val="003D5951"/>
    <w:rsid w:val="003E11F2"/>
    <w:rsid w:val="003E2BB4"/>
    <w:rsid w:val="003E2EEA"/>
    <w:rsid w:val="003E4461"/>
    <w:rsid w:val="003E65DB"/>
    <w:rsid w:val="003E66B1"/>
    <w:rsid w:val="003F0C81"/>
    <w:rsid w:val="003F3BA6"/>
    <w:rsid w:val="003F47C4"/>
    <w:rsid w:val="003F4B37"/>
    <w:rsid w:val="003F5E7F"/>
    <w:rsid w:val="003F7335"/>
    <w:rsid w:val="003F7741"/>
    <w:rsid w:val="00401701"/>
    <w:rsid w:val="00401BFC"/>
    <w:rsid w:val="004026BB"/>
    <w:rsid w:val="00403886"/>
    <w:rsid w:val="004047F1"/>
    <w:rsid w:val="00407ACE"/>
    <w:rsid w:val="00411A33"/>
    <w:rsid w:val="00412E7F"/>
    <w:rsid w:val="004151AD"/>
    <w:rsid w:val="0041528F"/>
    <w:rsid w:val="004155DC"/>
    <w:rsid w:val="00416AE7"/>
    <w:rsid w:val="004170F9"/>
    <w:rsid w:val="004201B4"/>
    <w:rsid w:val="0042067E"/>
    <w:rsid w:val="00420719"/>
    <w:rsid w:val="00420A60"/>
    <w:rsid w:val="00422FEF"/>
    <w:rsid w:val="0042336D"/>
    <w:rsid w:val="0043043D"/>
    <w:rsid w:val="00433997"/>
    <w:rsid w:val="00433D86"/>
    <w:rsid w:val="0043404B"/>
    <w:rsid w:val="004341BD"/>
    <w:rsid w:val="00435E18"/>
    <w:rsid w:val="0043780C"/>
    <w:rsid w:val="00442F7C"/>
    <w:rsid w:val="00443A9E"/>
    <w:rsid w:val="004476C2"/>
    <w:rsid w:val="00447E13"/>
    <w:rsid w:val="00451500"/>
    <w:rsid w:val="00452A80"/>
    <w:rsid w:val="0045422E"/>
    <w:rsid w:val="004560E5"/>
    <w:rsid w:val="00457BFD"/>
    <w:rsid w:val="0046049D"/>
    <w:rsid w:val="00461F7A"/>
    <w:rsid w:val="0046460B"/>
    <w:rsid w:val="00464CB6"/>
    <w:rsid w:val="004720D9"/>
    <w:rsid w:val="00472494"/>
    <w:rsid w:val="00474E02"/>
    <w:rsid w:val="00475E66"/>
    <w:rsid w:val="004766A6"/>
    <w:rsid w:val="0048005B"/>
    <w:rsid w:val="00482925"/>
    <w:rsid w:val="004831E4"/>
    <w:rsid w:val="004839A1"/>
    <w:rsid w:val="004847D3"/>
    <w:rsid w:val="00484D07"/>
    <w:rsid w:val="004869F4"/>
    <w:rsid w:val="00487073"/>
    <w:rsid w:val="00487DFC"/>
    <w:rsid w:val="00490766"/>
    <w:rsid w:val="0049115C"/>
    <w:rsid w:val="0049143C"/>
    <w:rsid w:val="004929CE"/>
    <w:rsid w:val="00492C21"/>
    <w:rsid w:val="00493CB3"/>
    <w:rsid w:val="00494592"/>
    <w:rsid w:val="0049596E"/>
    <w:rsid w:val="004975F5"/>
    <w:rsid w:val="00497B0C"/>
    <w:rsid w:val="004A14A5"/>
    <w:rsid w:val="004A2B2A"/>
    <w:rsid w:val="004A2D45"/>
    <w:rsid w:val="004A3683"/>
    <w:rsid w:val="004A3C63"/>
    <w:rsid w:val="004B1168"/>
    <w:rsid w:val="004B5A91"/>
    <w:rsid w:val="004B5E36"/>
    <w:rsid w:val="004C0F9F"/>
    <w:rsid w:val="004C197D"/>
    <w:rsid w:val="004C21DC"/>
    <w:rsid w:val="004C4110"/>
    <w:rsid w:val="004C45A3"/>
    <w:rsid w:val="004C4882"/>
    <w:rsid w:val="004C4DE1"/>
    <w:rsid w:val="004C560A"/>
    <w:rsid w:val="004C687E"/>
    <w:rsid w:val="004C70C8"/>
    <w:rsid w:val="004C7143"/>
    <w:rsid w:val="004C7FE7"/>
    <w:rsid w:val="004D167A"/>
    <w:rsid w:val="004D172F"/>
    <w:rsid w:val="004D275C"/>
    <w:rsid w:val="004D410A"/>
    <w:rsid w:val="004D43B5"/>
    <w:rsid w:val="004D53D8"/>
    <w:rsid w:val="004D7838"/>
    <w:rsid w:val="004E0C5A"/>
    <w:rsid w:val="004E1FA5"/>
    <w:rsid w:val="004E44C2"/>
    <w:rsid w:val="004E4F75"/>
    <w:rsid w:val="004E6F8D"/>
    <w:rsid w:val="004F0D9A"/>
    <w:rsid w:val="004F160E"/>
    <w:rsid w:val="004F5561"/>
    <w:rsid w:val="004F6265"/>
    <w:rsid w:val="004F64A9"/>
    <w:rsid w:val="004F6C5D"/>
    <w:rsid w:val="00505936"/>
    <w:rsid w:val="005063C2"/>
    <w:rsid w:val="0050690B"/>
    <w:rsid w:val="00506B12"/>
    <w:rsid w:val="00511AEB"/>
    <w:rsid w:val="005121DF"/>
    <w:rsid w:val="00512632"/>
    <w:rsid w:val="005154A3"/>
    <w:rsid w:val="00516421"/>
    <w:rsid w:val="00521B10"/>
    <w:rsid w:val="005221C7"/>
    <w:rsid w:val="005252F6"/>
    <w:rsid w:val="00527EDA"/>
    <w:rsid w:val="00533B16"/>
    <w:rsid w:val="00533DD3"/>
    <w:rsid w:val="00544C5D"/>
    <w:rsid w:val="005461D6"/>
    <w:rsid w:val="00546CBC"/>
    <w:rsid w:val="00547BC7"/>
    <w:rsid w:val="0055188A"/>
    <w:rsid w:val="00551C2B"/>
    <w:rsid w:val="00552709"/>
    <w:rsid w:val="00553661"/>
    <w:rsid w:val="0055386C"/>
    <w:rsid w:val="00553AA3"/>
    <w:rsid w:val="00553AE6"/>
    <w:rsid w:val="0055462C"/>
    <w:rsid w:val="00554AE9"/>
    <w:rsid w:val="00554CE4"/>
    <w:rsid w:val="00560806"/>
    <w:rsid w:val="0056195D"/>
    <w:rsid w:val="00561AA0"/>
    <w:rsid w:val="00561F62"/>
    <w:rsid w:val="00562F22"/>
    <w:rsid w:val="00572FCE"/>
    <w:rsid w:val="0057752E"/>
    <w:rsid w:val="00577FA2"/>
    <w:rsid w:val="0058019B"/>
    <w:rsid w:val="00582ED4"/>
    <w:rsid w:val="00583ADB"/>
    <w:rsid w:val="005840C0"/>
    <w:rsid w:val="00584D3E"/>
    <w:rsid w:val="00587886"/>
    <w:rsid w:val="00590DB8"/>
    <w:rsid w:val="00591957"/>
    <w:rsid w:val="0059257C"/>
    <w:rsid w:val="0059428F"/>
    <w:rsid w:val="005970C4"/>
    <w:rsid w:val="0059753D"/>
    <w:rsid w:val="005A1409"/>
    <w:rsid w:val="005A17D5"/>
    <w:rsid w:val="005A1A2B"/>
    <w:rsid w:val="005A1CD9"/>
    <w:rsid w:val="005A1EB2"/>
    <w:rsid w:val="005A21A6"/>
    <w:rsid w:val="005A27B6"/>
    <w:rsid w:val="005A553B"/>
    <w:rsid w:val="005A60CC"/>
    <w:rsid w:val="005B0405"/>
    <w:rsid w:val="005B0566"/>
    <w:rsid w:val="005B1A3C"/>
    <w:rsid w:val="005B2058"/>
    <w:rsid w:val="005B297B"/>
    <w:rsid w:val="005B349B"/>
    <w:rsid w:val="005B38CE"/>
    <w:rsid w:val="005B51F2"/>
    <w:rsid w:val="005B6D27"/>
    <w:rsid w:val="005B732C"/>
    <w:rsid w:val="005C070A"/>
    <w:rsid w:val="005C329A"/>
    <w:rsid w:val="005C39CC"/>
    <w:rsid w:val="005C4685"/>
    <w:rsid w:val="005C4C0E"/>
    <w:rsid w:val="005C7B09"/>
    <w:rsid w:val="005D1CF0"/>
    <w:rsid w:val="005D3985"/>
    <w:rsid w:val="005D430F"/>
    <w:rsid w:val="005D59A4"/>
    <w:rsid w:val="005E11D6"/>
    <w:rsid w:val="005E290E"/>
    <w:rsid w:val="005E70EA"/>
    <w:rsid w:val="005F2805"/>
    <w:rsid w:val="005F4553"/>
    <w:rsid w:val="00601A5D"/>
    <w:rsid w:val="00601FA8"/>
    <w:rsid w:val="00603013"/>
    <w:rsid w:val="00603E7B"/>
    <w:rsid w:val="006062F6"/>
    <w:rsid w:val="006064F3"/>
    <w:rsid w:val="006104CB"/>
    <w:rsid w:val="006133EB"/>
    <w:rsid w:val="00614C29"/>
    <w:rsid w:val="00614F16"/>
    <w:rsid w:val="006157C8"/>
    <w:rsid w:val="006160A8"/>
    <w:rsid w:val="00620DE5"/>
    <w:rsid w:val="00623335"/>
    <w:rsid w:val="0062381C"/>
    <w:rsid w:val="00624AA9"/>
    <w:rsid w:val="00631FCF"/>
    <w:rsid w:val="006323F9"/>
    <w:rsid w:val="0063366E"/>
    <w:rsid w:val="006345EB"/>
    <w:rsid w:val="006357C6"/>
    <w:rsid w:val="00640941"/>
    <w:rsid w:val="00640F31"/>
    <w:rsid w:val="00641576"/>
    <w:rsid w:val="00642015"/>
    <w:rsid w:val="006435A9"/>
    <w:rsid w:val="0064505A"/>
    <w:rsid w:val="00646ABA"/>
    <w:rsid w:val="00646C04"/>
    <w:rsid w:val="0065069E"/>
    <w:rsid w:val="006523B6"/>
    <w:rsid w:val="00653EDA"/>
    <w:rsid w:val="00653F9F"/>
    <w:rsid w:val="00656019"/>
    <w:rsid w:val="00656336"/>
    <w:rsid w:val="00656E34"/>
    <w:rsid w:val="00657DD8"/>
    <w:rsid w:val="0066113B"/>
    <w:rsid w:val="00661A83"/>
    <w:rsid w:val="00662C6A"/>
    <w:rsid w:val="00662E80"/>
    <w:rsid w:val="00664245"/>
    <w:rsid w:val="00666A30"/>
    <w:rsid w:val="00670318"/>
    <w:rsid w:val="00673A8A"/>
    <w:rsid w:val="00674070"/>
    <w:rsid w:val="00675B6C"/>
    <w:rsid w:val="00676FEB"/>
    <w:rsid w:val="00680B24"/>
    <w:rsid w:val="00682B41"/>
    <w:rsid w:val="006862CD"/>
    <w:rsid w:val="00686511"/>
    <w:rsid w:val="00694525"/>
    <w:rsid w:val="00694544"/>
    <w:rsid w:val="006977CD"/>
    <w:rsid w:val="00697947"/>
    <w:rsid w:val="006A0CBA"/>
    <w:rsid w:val="006A5F8B"/>
    <w:rsid w:val="006A7FE7"/>
    <w:rsid w:val="006B13F7"/>
    <w:rsid w:val="006B161E"/>
    <w:rsid w:val="006B33A5"/>
    <w:rsid w:val="006B3BA8"/>
    <w:rsid w:val="006B4103"/>
    <w:rsid w:val="006B4788"/>
    <w:rsid w:val="006B5A99"/>
    <w:rsid w:val="006B62AA"/>
    <w:rsid w:val="006B65EB"/>
    <w:rsid w:val="006C17AF"/>
    <w:rsid w:val="006C3A0C"/>
    <w:rsid w:val="006C4D88"/>
    <w:rsid w:val="006C70C3"/>
    <w:rsid w:val="006D05A4"/>
    <w:rsid w:val="006D1136"/>
    <w:rsid w:val="006D1CAA"/>
    <w:rsid w:val="006D3D86"/>
    <w:rsid w:val="006D3DAC"/>
    <w:rsid w:val="006D49A4"/>
    <w:rsid w:val="006D556C"/>
    <w:rsid w:val="006D68DF"/>
    <w:rsid w:val="006D7757"/>
    <w:rsid w:val="006D794C"/>
    <w:rsid w:val="006D7C04"/>
    <w:rsid w:val="006E3732"/>
    <w:rsid w:val="006E4D77"/>
    <w:rsid w:val="006E4FB6"/>
    <w:rsid w:val="006E52E0"/>
    <w:rsid w:val="006E6728"/>
    <w:rsid w:val="006E7930"/>
    <w:rsid w:val="006E7985"/>
    <w:rsid w:val="006E7DE4"/>
    <w:rsid w:val="006F2C9B"/>
    <w:rsid w:val="006F4275"/>
    <w:rsid w:val="006F4968"/>
    <w:rsid w:val="006F4DA6"/>
    <w:rsid w:val="006F55C6"/>
    <w:rsid w:val="006F57B8"/>
    <w:rsid w:val="006F5BE5"/>
    <w:rsid w:val="00703AC0"/>
    <w:rsid w:val="00706515"/>
    <w:rsid w:val="007073B8"/>
    <w:rsid w:val="00710071"/>
    <w:rsid w:val="007102AF"/>
    <w:rsid w:val="00710FFC"/>
    <w:rsid w:val="0071132C"/>
    <w:rsid w:val="007121EE"/>
    <w:rsid w:val="0071267A"/>
    <w:rsid w:val="007140A7"/>
    <w:rsid w:val="007141D9"/>
    <w:rsid w:val="00714D26"/>
    <w:rsid w:val="007161E2"/>
    <w:rsid w:val="00716726"/>
    <w:rsid w:val="00717CCB"/>
    <w:rsid w:val="0072257A"/>
    <w:rsid w:val="0072292D"/>
    <w:rsid w:val="00724C13"/>
    <w:rsid w:val="0072506B"/>
    <w:rsid w:val="00725084"/>
    <w:rsid w:val="0073017E"/>
    <w:rsid w:val="007301B9"/>
    <w:rsid w:val="0073211C"/>
    <w:rsid w:val="00732F4B"/>
    <w:rsid w:val="00733EB7"/>
    <w:rsid w:val="007363A9"/>
    <w:rsid w:val="007373DF"/>
    <w:rsid w:val="00737842"/>
    <w:rsid w:val="00740ACB"/>
    <w:rsid w:val="00740BDA"/>
    <w:rsid w:val="00741C49"/>
    <w:rsid w:val="0074212E"/>
    <w:rsid w:val="0074284F"/>
    <w:rsid w:val="00743B41"/>
    <w:rsid w:val="00743CD1"/>
    <w:rsid w:val="00745E75"/>
    <w:rsid w:val="00747CD1"/>
    <w:rsid w:val="00750231"/>
    <w:rsid w:val="00750534"/>
    <w:rsid w:val="00750E7E"/>
    <w:rsid w:val="0075204A"/>
    <w:rsid w:val="00753325"/>
    <w:rsid w:val="007536CD"/>
    <w:rsid w:val="0075373C"/>
    <w:rsid w:val="007554E7"/>
    <w:rsid w:val="007559A7"/>
    <w:rsid w:val="0075614A"/>
    <w:rsid w:val="00757139"/>
    <w:rsid w:val="00760BA6"/>
    <w:rsid w:val="0076151B"/>
    <w:rsid w:val="00761EF0"/>
    <w:rsid w:val="00762DE6"/>
    <w:rsid w:val="00764EFB"/>
    <w:rsid w:val="00766EC7"/>
    <w:rsid w:val="00767900"/>
    <w:rsid w:val="00771A41"/>
    <w:rsid w:val="0077633F"/>
    <w:rsid w:val="00776540"/>
    <w:rsid w:val="007807B1"/>
    <w:rsid w:val="00780A1C"/>
    <w:rsid w:val="00781DE2"/>
    <w:rsid w:val="0078471D"/>
    <w:rsid w:val="007863C3"/>
    <w:rsid w:val="007868C6"/>
    <w:rsid w:val="00790261"/>
    <w:rsid w:val="00790A06"/>
    <w:rsid w:val="007910E3"/>
    <w:rsid w:val="00791282"/>
    <w:rsid w:val="00792349"/>
    <w:rsid w:val="007928AC"/>
    <w:rsid w:val="00792C64"/>
    <w:rsid w:val="00793FE6"/>
    <w:rsid w:val="00794696"/>
    <w:rsid w:val="007970E0"/>
    <w:rsid w:val="007A0386"/>
    <w:rsid w:val="007A134F"/>
    <w:rsid w:val="007A1B41"/>
    <w:rsid w:val="007A52A8"/>
    <w:rsid w:val="007A78E8"/>
    <w:rsid w:val="007B07E6"/>
    <w:rsid w:val="007B109A"/>
    <w:rsid w:val="007B130E"/>
    <w:rsid w:val="007B2C82"/>
    <w:rsid w:val="007B4BB7"/>
    <w:rsid w:val="007B6100"/>
    <w:rsid w:val="007B7813"/>
    <w:rsid w:val="007C1ADB"/>
    <w:rsid w:val="007C281E"/>
    <w:rsid w:val="007C2E5E"/>
    <w:rsid w:val="007C4C9A"/>
    <w:rsid w:val="007C56E6"/>
    <w:rsid w:val="007C773B"/>
    <w:rsid w:val="007D069A"/>
    <w:rsid w:val="007D08FA"/>
    <w:rsid w:val="007D09C0"/>
    <w:rsid w:val="007D142D"/>
    <w:rsid w:val="007D4102"/>
    <w:rsid w:val="007D450D"/>
    <w:rsid w:val="007D6BC5"/>
    <w:rsid w:val="007E0676"/>
    <w:rsid w:val="007E45D4"/>
    <w:rsid w:val="007E4725"/>
    <w:rsid w:val="007E4DC4"/>
    <w:rsid w:val="007E55EE"/>
    <w:rsid w:val="007E772E"/>
    <w:rsid w:val="007F040A"/>
    <w:rsid w:val="007F10F3"/>
    <w:rsid w:val="007F12C0"/>
    <w:rsid w:val="007F2161"/>
    <w:rsid w:val="007F2CF3"/>
    <w:rsid w:val="007F483A"/>
    <w:rsid w:val="007F5AC1"/>
    <w:rsid w:val="007F6BF4"/>
    <w:rsid w:val="007F7D02"/>
    <w:rsid w:val="00802F74"/>
    <w:rsid w:val="008039FA"/>
    <w:rsid w:val="0080415E"/>
    <w:rsid w:val="00805117"/>
    <w:rsid w:val="00807629"/>
    <w:rsid w:val="0080795D"/>
    <w:rsid w:val="008119E3"/>
    <w:rsid w:val="008126C6"/>
    <w:rsid w:val="00813234"/>
    <w:rsid w:val="00813395"/>
    <w:rsid w:val="00813600"/>
    <w:rsid w:val="0081652C"/>
    <w:rsid w:val="00816643"/>
    <w:rsid w:val="00817ABD"/>
    <w:rsid w:val="00822BEE"/>
    <w:rsid w:val="00823984"/>
    <w:rsid w:val="00823D14"/>
    <w:rsid w:val="00823FC0"/>
    <w:rsid w:val="00825B86"/>
    <w:rsid w:val="0083077F"/>
    <w:rsid w:val="0083325B"/>
    <w:rsid w:val="0083340C"/>
    <w:rsid w:val="008336E8"/>
    <w:rsid w:val="008339EC"/>
    <w:rsid w:val="008342B6"/>
    <w:rsid w:val="008349CF"/>
    <w:rsid w:val="0083597E"/>
    <w:rsid w:val="00835FD3"/>
    <w:rsid w:val="00836A29"/>
    <w:rsid w:val="00837BDC"/>
    <w:rsid w:val="008430F4"/>
    <w:rsid w:val="00847455"/>
    <w:rsid w:val="008504AD"/>
    <w:rsid w:val="00850C9A"/>
    <w:rsid w:val="00853E76"/>
    <w:rsid w:val="0085427F"/>
    <w:rsid w:val="00854E1F"/>
    <w:rsid w:val="0085784F"/>
    <w:rsid w:val="00860853"/>
    <w:rsid w:val="00864023"/>
    <w:rsid w:val="0086451E"/>
    <w:rsid w:val="008663C4"/>
    <w:rsid w:val="0086767B"/>
    <w:rsid w:val="00876453"/>
    <w:rsid w:val="00877B01"/>
    <w:rsid w:val="0088003D"/>
    <w:rsid w:val="00881A16"/>
    <w:rsid w:val="0088268C"/>
    <w:rsid w:val="0088289D"/>
    <w:rsid w:val="0088344B"/>
    <w:rsid w:val="00884ABF"/>
    <w:rsid w:val="00886656"/>
    <w:rsid w:val="008900D0"/>
    <w:rsid w:val="00890EDA"/>
    <w:rsid w:val="00897DCC"/>
    <w:rsid w:val="008A09F1"/>
    <w:rsid w:val="008A2191"/>
    <w:rsid w:val="008A2759"/>
    <w:rsid w:val="008B34A2"/>
    <w:rsid w:val="008B456D"/>
    <w:rsid w:val="008B5C10"/>
    <w:rsid w:val="008B64C0"/>
    <w:rsid w:val="008B6BB7"/>
    <w:rsid w:val="008C1DB7"/>
    <w:rsid w:val="008C20E9"/>
    <w:rsid w:val="008C2930"/>
    <w:rsid w:val="008C3EE9"/>
    <w:rsid w:val="008C612F"/>
    <w:rsid w:val="008C67C8"/>
    <w:rsid w:val="008C7844"/>
    <w:rsid w:val="008D0031"/>
    <w:rsid w:val="008D156B"/>
    <w:rsid w:val="008D3900"/>
    <w:rsid w:val="008D4E80"/>
    <w:rsid w:val="008D68FA"/>
    <w:rsid w:val="008E092F"/>
    <w:rsid w:val="008E19E2"/>
    <w:rsid w:val="008E26B1"/>
    <w:rsid w:val="008E3371"/>
    <w:rsid w:val="008E5258"/>
    <w:rsid w:val="008E5900"/>
    <w:rsid w:val="008E62B9"/>
    <w:rsid w:val="008E7F14"/>
    <w:rsid w:val="008F18CD"/>
    <w:rsid w:val="008F1B6B"/>
    <w:rsid w:val="008F2B42"/>
    <w:rsid w:val="008F3338"/>
    <w:rsid w:val="008F3E09"/>
    <w:rsid w:val="008F44A5"/>
    <w:rsid w:val="008F6778"/>
    <w:rsid w:val="008F7272"/>
    <w:rsid w:val="00903D68"/>
    <w:rsid w:val="00904608"/>
    <w:rsid w:val="00904CB2"/>
    <w:rsid w:val="009066BC"/>
    <w:rsid w:val="00906846"/>
    <w:rsid w:val="009078BA"/>
    <w:rsid w:val="00907B34"/>
    <w:rsid w:val="009115AD"/>
    <w:rsid w:val="00912E38"/>
    <w:rsid w:val="00912F87"/>
    <w:rsid w:val="009134DE"/>
    <w:rsid w:val="009135F9"/>
    <w:rsid w:val="009137E8"/>
    <w:rsid w:val="0091779D"/>
    <w:rsid w:val="009224E4"/>
    <w:rsid w:val="0092631D"/>
    <w:rsid w:val="00932151"/>
    <w:rsid w:val="00934E7D"/>
    <w:rsid w:val="009360D2"/>
    <w:rsid w:val="00937B1B"/>
    <w:rsid w:val="00937BE9"/>
    <w:rsid w:val="00943043"/>
    <w:rsid w:val="0094591A"/>
    <w:rsid w:val="00945DF6"/>
    <w:rsid w:val="009464FE"/>
    <w:rsid w:val="009507AB"/>
    <w:rsid w:val="00952024"/>
    <w:rsid w:val="00954CCB"/>
    <w:rsid w:val="009553A7"/>
    <w:rsid w:val="0095544E"/>
    <w:rsid w:val="00956FE6"/>
    <w:rsid w:val="0096003C"/>
    <w:rsid w:val="009654B3"/>
    <w:rsid w:val="00966EB6"/>
    <w:rsid w:val="00970C3D"/>
    <w:rsid w:val="00971455"/>
    <w:rsid w:val="0097211D"/>
    <w:rsid w:val="00981A5A"/>
    <w:rsid w:val="0098250C"/>
    <w:rsid w:val="00983624"/>
    <w:rsid w:val="00986C16"/>
    <w:rsid w:val="00986D5B"/>
    <w:rsid w:val="00986EF0"/>
    <w:rsid w:val="00987FB2"/>
    <w:rsid w:val="009918D5"/>
    <w:rsid w:val="00992E15"/>
    <w:rsid w:val="00993E7D"/>
    <w:rsid w:val="00994099"/>
    <w:rsid w:val="009940CE"/>
    <w:rsid w:val="00995295"/>
    <w:rsid w:val="0099709B"/>
    <w:rsid w:val="009A1322"/>
    <w:rsid w:val="009A1EB3"/>
    <w:rsid w:val="009A5F3E"/>
    <w:rsid w:val="009A60CA"/>
    <w:rsid w:val="009A6227"/>
    <w:rsid w:val="009B1E52"/>
    <w:rsid w:val="009B4ADC"/>
    <w:rsid w:val="009B6565"/>
    <w:rsid w:val="009C2A93"/>
    <w:rsid w:val="009C2DCC"/>
    <w:rsid w:val="009C5626"/>
    <w:rsid w:val="009C6B8F"/>
    <w:rsid w:val="009D15E1"/>
    <w:rsid w:val="009D1CD7"/>
    <w:rsid w:val="009D3F35"/>
    <w:rsid w:val="009D4473"/>
    <w:rsid w:val="009E0E2A"/>
    <w:rsid w:val="009E3858"/>
    <w:rsid w:val="009E456D"/>
    <w:rsid w:val="009F0131"/>
    <w:rsid w:val="009F7385"/>
    <w:rsid w:val="00A0018F"/>
    <w:rsid w:val="00A01315"/>
    <w:rsid w:val="00A0423A"/>
    <w:rsid w:val="00A04B2A"/>
    <w:rsid w:val="00A05EB1"/>
    <w:rsid w:val="00A0669B"/>
    <w:rsid w:val="00A066B6"/>
    <w:rsid w:val="00A10066"/>
    <w:rsid w:val="00A10477"/>
    <w:rsid w:val="00A109D7"/>
    <w:rsid w:val="00A13A9B"/>
    <w:rsid w:val="00A22569"/>
    <w:rsid w:val="00A23759"/>
    <w:rsid w:val="00A25548"/>
    <w:rsid w:val="00A302BD"/>
    <w:rsid w:val="00A303F3"/>
    <w:rsid w:val="00A30C9F"/>
    <w:rsid w:val="00A321EE"/>
    <w:rsid w:val="00A33D63"/>
    <w:rsid w:val="00A352F5"/>
    <w:rsid w:val="00A37823"/>
    <w:rsid w:val="00A40637"/>
    <w:rsid w:val="00A4188D"/>
    <w:rsid w:val="00A42145"/>
    <w:rsid w:val="00A50931"/>
    <w:rsid w:val="00A5130B"/>
    <w:rsid w:val="00A51F52"/>
    <w:rsid w:val="00A52B49"/>
    <w:rsid w:val="00A531A9"/>
    <w:rsid w:val="00A5443E"/>
    <w:rsid w:val="00A54C62"/>
    <w:rsid w:val="00A55542"/>
    <w:rsid w:val="00A5606F"/>
    <w:rsid w:val="00A56C9B"/>
    <w:rsid w:val="00A57AA3"/>
    <w:rsid w:val="00A60A46"/>
    <w:rsid w:val="00A62AB7"/>
    <w:rsid w:val="00A6507F"/>
    <w:rsid w:val="00A665C0"/>
    <w:rsid w:val="00A671A5"/>
    <w:rsid w:val="00A6752C"/>
    <w:rsid w:val="00A703B9"/>
    <w:rsid w:val="00A76651"/>
    <w:rsid w:val="00A807BB"/>
    <w:rsid w:val="00A80B5E"/>
    <w:rsid w:val="00A82A2E"/>
    <w:rsid w:val="00A8331A"/>
    <w:rsid w:val="00A8436D"/>
    <w:rsid w:val="00A90E3F"/>
    <w:rsid w:val="00A92894"/>
    <w:rsid w:val="00A92C4A"/>
    <w:rsid w:val="00A92CD1"/>
    <w:rsid w:val="00A94725"/>
    <w:rsid w:val="00A94928"/>
    <w:rsid w:val="00A9671C"/>
    <w:rsid w:val="00A97A7B"/>
    <w:rsid w:val="00AA022C"/>
    <w:rsid w:val="00AA4621"/>
    <w:rsid w:val="00AA7F90"/>
    <w:rsid w:val="00AB4D9D"/>
    <w:rsid w:val="00AB55D4"/>
    <w:rsid w:val="00AB5824"/>
    <w:rsid w:val="00AB645E"/>
    <w:rsid w:val="00AC085D"/>
    <w:rsid w:val="00AC389E"/>
    <w:rsid w:val="00AC75BB"/>
    <w:rsid w:val="00AD0640"/>
    <w:rsid w:val="00AD3A68"/>
    <w:rsid w:val="00AD44C7"/>
    <w:rsid w:val="00AD4F4D"/>
    <w:rsid w:val="00AD52FE"/>
    <w:rsid w:val="00AD5694"/>
    <w:rsid w:val="00AD71D5"/>
    <w:rsid w:val="00AD72F2"/>
    <w:rsid w:val="00AD7503"/>
    <w:rsid w:val="00AE2CFD"/>
    <w:rsid w:val="00AE3092"/>
    <w:rsid w:val="00AE33DE"/>
    <w:rsid w:val="00AE3C58"/>
    <w:rsid w:val="00AE4026"/>
    <w:rsid w:val="00AE6714"/>
    <w:rsid w:val="00AE6889"/>
    <w:rsid w:val="00AE6948"/>
    <w:rsid w:val="00AF3765"/>
    <w:rsid w:val="00AF49E8"/>
    <w:rsid w:val="00AF4A2F"/>
    <w:rsid w:val="00B02249"/>
    <w:rsid w:val="00B022E1"/>
    <w:rsid w:val="00B04FAC"/>
    <w:rsid w:val="00B0776C"/>
    <w:rsid w:val="00B11813"/>
    <w:rsid w:val="00B1234C"/>
    <w:rsid w:val="00B12F48"/>
    <w:rsid w:val="00B1361F"/>
    <w:rsid w:val="00B145DB"/>
    <w:rsid w:val="00B16EC9"/>
    <w:rsid w:val="00B17485"/>
    <w:rsid w:val="00B20E82"/>
    <w:rsid w:val="00B24775"/>
    <w:rsid w:val="00B30700"/>
    <w:rsid w:val="00B310CB"/>
    <w:rsid w:val="00B3228E"/>
    <w:rsid w:val="00B32A60"/>
    <w:rsid w:val="00B32B06"/>
    <w:rsid w:val="00B32D51"/>
    <w:rsid w:val="00B33A79"/>
    <w:rsid w:val="00B37761"/>
    <w:rsid w:val="00B42F8B"/>
    <w:rsid w:val="00B46E14"/>
    <w:rsid w:val="00B47275"/>
    <w:rsid w:val="00B50A9D"/>
    <w:rsid w:val="00B51155"/>
    <w:rsid w:val="00B516F3"/>
    <w:rsid w:val="00B5176D"/>
    <w:rsid w:val="00B51F79"/>
    <w:rsid w:val="00B5215C"/>
    <w:rsid w:val="00B528B4"/>
    <w:rsid w:val="00B53ECB"/>
    <w:rsid w:val="00B60B71"/>
    <w:rsid w:val="00B60D23"/>
    <w:rsid w:val="00B63C14"/>
    <w:rsid w:val="00B70E1A"/>
    <w:rsid w:val="00B71C1B"/>
    <w:rsid w:val="00B71FB4"/>
    <w:rsid w:val="00B72D0D"/>
    <w:rsid w:val="00B8119F"/>
    <w:rsid w:val="00B8120D"/>
    <w:rsid w:val="00B812D0"/>
    <w:rsid w:val="00B82A76"/>
    <w:rsid w:val="00B8376F"/>
    <w:rsid w:val="00B90881"/>
    <w:rsid w:val="00B94689"/>
    <w:rsid w:val="00BA05F0"/>
    <w:rsid w:val="00BA2141"/>
    <w:rsid w:val="00BA2B07"/>
    <w:rsid w:val="00BA2B84"/>
    <w:rsid w:val="00BA42AE"/>
    <w:rsid w:val="00BA5D16"/>
    <w:rsid w:val="00BA61C9"/>
    <w:rsid w:val="00BA67F5"/>
    <w:rsid w:val="00BB0046"/>
    <w:rsid w:val="00BB1585"/>
    <w:rsid w:val="00BB1967"/>
    <w:rsid w:val="00BB393D"/>
    <w:rsid w:val="00BB3C5B"/>
    <w:rsid w:val="00BB45EA"/>
    <w:rsid w:val="00BB5197"/>
    <w:rsid w:val="00BB58E2"/>
    <w:rsid w:val="00BB77E5"/>
    <w:rsid w:val="00BC259C"/>
    <w:rsid w:val="00BC55B4"/>
    <w:rsid w:val="00BC7496"/>
    <w:rsid w:val="00BC7F10"/>
    <w:rsid w:val="00BD2E06"/>
    <w:rsid w:val="00BD2FDB"/>
    <w:rsid w:val="00BD3657"/>
    <w:rsid w:val="00BD3B37"/>
    <w:rsid w:val="00BD43D6"/>
    <w:rsid w:val="00BD61D2"/>
    <w:rsid w:val="00BD660B"/>
    <w:rsid w:val="00BD6651"/>
    <w:rsid w:val="00BD6B03"/>
    <w:rsid w:val="00BD6EFB"/>
    <w:rsid w:val="00BD7167"/>
    <w:rsid w:val="00BE004A"/>
    <w:rsid w:val="00BE0696"/>
    <w:rsid w:val="00BE160A"/>
    <w:rsid w:val="00BE1837"/>
    <w:rsid w:val="00BE22E9"/>
    <w:rsid w:val="00BE3FB6"/>
    <w:rsid w:val="00BE627F"/>
    <w:rsid w:val="00BE6DC3"/>
    <w:rsid w:val="00BE773A"/>
    <w:rsid w:val="00BF1E58"/>
    <w:rsid w:val="00BF4022"/>
    <w:rsid w:val="00BF49F4"/>
    <w:rsid w:val="00BF4DDC"/>
    <w:rsid w:val="00BF61E9"/>
    <w:rsid w:val="00BF668B"/>
    <w:rsid w:val="00BF7097"/>
    <w:rsid w:val="00BF790E"/>
    <w:rsid w:val="00C00256"/>
    <w:rsid w:val="00C00FB1"/>
    <w:rsid w:val="00C019CB"/>
    <w:rsid w:val="00C0594A"/>
    <w:rsid w:val="00C06170"/>
    <w:rsid w:val="00C10859"/>
    <w:rsid w:val="00C10B64"/>
    <w:rsid w:val="00C11720"/>
    <w:rsid w:val="00C15110"/>
    <w:rsid w:val="00C165D7"/>
    <w:rsid w:val="00C17BB0"/>
    <w:rsid w:val="00C21091"/>
    <w:rsid w:val="00C2555D"/>
    <w:rsid w:val="00C271EF"/>
    <w:rsid w:val="00C304C4"/>
    <w:rsid w:val="00C31C85"/>
    <w:rsid w:val="00C343A4"/>
    <w:rsid w:val="00C41D6D"/>
    <w:rsid w:val="00C43110"/>
    <w:rsid w:val="00C4505D"/>
    <w:rsid w:val="00C4515D"/>
    <w:rsid w:val="00C45FC6"/>
    <w:rsid w:val="00C467C5"/>
    <w:rsid w:val="00C4775A"/>
    <w:rsid w:val="00C5097B"/>
    <w:rsid w:val="00C50B61"/>
    <w:rsid w:val="00C51380"/>
    <w:rsid w:val="00C53A29"/>
    <w:rsid w:val="00C5432B"/>
    <w:rsid w:val="00C55A93"/>
    <w:rsid w:val="00C55E14"/>
    <w:rsid w:val="00C57233"/>
    <w:rsid w:val="00C600B0"/>
    <w:rsid w:val="00C60918"/>
    <w:rsid w:val="00C61958"/>
    <w:rsid w:val="00C628FF"/>
    <w:rsid w:val="00C711C7"/>
    <w:rsid w:val="00C727EB"/>
    <w:rsid w:val="00C7387D"/>
    <w:rsid w:val="00C76920"/>
    <w:rsid w:val="00C80FF7"/>
    <w:rsid w:val="00C8149C"/>
    <w:rsid w:val="00C81C01"/>
    <w:rsid w:val="00C81EA9"/>
    <w:rsid w:val="00C868D0"/>
    <w:rsid w:val="00C86A62"/>
    <w:rsid w:val="00C9126F"/>
    <w:rsid w:val="00C9260E"/>
    <w:rsid w:val="00C92BD5"/>
    <w:rsid w:val="00C92BEF"/>
    <w:rsid w:val="00C94049"/>
    <w:rsid w:val="00C94CB1"/>
    <w:rsid w:val="00C95344"/>
    <w:rsid w:val="00C970D5"/>
    <w:rsid w:val="00C97362"/>
    <w:rsid w:val="00CA13B2"/>
    <w:rsid w:val="00CA42E7"/>
    <w:rsid w:val="00CA55CA"/>
    <w:rsid w:val="00CA589B"/>
    <w:rsid w:val="00CA62F5"/>
    <w:rsid w:val="00CA6981"/>
    <w:rsid w:val="00CA6E12"/>
    <w:rsid w:val="00CB3DC4"/>
    <w:rsid w:val="00CB48C3"/>
    <w:rsid w:val="00CC19A4"/>
    <w:rsid w:val="00CC2089"/>
    <w:rsid w:val="00CC44D1"/>
    <w:rsid w:val="00CC60C7"/>
    <w:rsid w:val="00CD0356"/>
    <w:rsid w:val="00CD296A"/>
    <w:rsid w:val="00CD6560"/>
    <w:rsid w:val="00CD794E"/>
    <w:rsid w:val="00CE0415"/>
    <w:rsid w:val="00CE1A0A"/>
    <w:rsid w:val="00CE1F75"/>
    <w:rsid w:val="00CE3E9A"/>
    <w:rsid w:val="00CE519E"/>
    <w:rsid w:val="00CE598B"/>
    <w:rsid w:val="00CF13CA"/>
    <w:rsid w:val="00CF2B33"/>
    <w:rsid w:val="00CF3646"/>
    <w:rsid w:val="00CF400D"/>
    <w:rsid w:val="00D01BF7"/>
    <w:rsid w:val="00D0320B"/>
    <w:rsid w:val="00D0414B"/>
    <w:rsid w:val="00D04F93"/>
    <w:rsid w:val="00D10A31"/>
    <w:rsid w:val="00D11594"/>
    <w:rsid w:val="00D15098"/>
    <w:rsid w:val="00D15953"/>
    <w:rsid w:val="00D172C6"/>
    <w:rsid w:val="00D203ED"/>
    <w:rsid w:val="00D2098B"/>
    <w:rsid w:val="00D20F58"/>
    <w:rsid w:val="00D2173C"/>
    <w:rsid w:val="00D218B1"/>
    <w:rsid w:val="00D22AB6"/>
    <w:rsid w:val="00D23B4F"/>
    <w:rsid w:val="00D26CDB"/>
    <w:rsid w:val="00D27303"/>
    <w:rsid w:val="00D275BB"/>
    <w:rsid w:val="00D31B3A"/>
    <w:rsid w:val="00D327B6"/>
    <w:rsid w:val="00D337E9"/>
    <w:rsid w:val="00D34C77"/>
    <w:rsid w:val="00D40A9B"/>
    <w:rsid w:val="00D415B6"/>
    <w:rsid w:val="00D41987"/>
    <w:rsid w:val="00D41E2E"/>
    <w:rsid w:val="00D43ACC"/>
    <w:rsid w:val="00D44087"/>
    <w:rsid w:val="00D44136"/>
    <w:rsid w:val="00D469F8"/>
    <w:rsid w:val="00D47A07"/>
    <w:rsid w:val="00D53016"/>
    <w:rsid w:val="00D53AA3"/>
    <w:rsid w:val="00D54ECE"/>
    <w:rsid w:val="00D55147"/>
    <w:rsid w:val="00D55273"/>
    <w:rsid w:val="00D5567F"/>
    <w:rsid w:val="00D57F38"/>
    <w:rsid w:val="00D60671"/>
    <w:rsid w:val="00D609B1"/>
    <w:rsid w:val="00D611C9"/>
    <w:rsid w:val="00D63164"/>
    <w:rsid w:val="00D63D7F"/>
    <w:rsid w:val="00D64F73"/>
    <w:rsid w:val="00D65617"/>
    <w:rsid w:val="00D67398"/>
    <w:rsid w:val="00D67C4E"/>
    <w:rsid w:val="00D706F0"/>
    <w:rsid w:val="00D708DC"/>
    <w:rsid w:val="00D7109C"/>
    <w:rsid w:val="00D715DF"/>
    <w:rsid w:val="00D732A7"/>
    <w:rsid w:val="00D74084"/>
    <w:rsid w:val="00D74253"/>
    <w:rsid w:val="00D75894"/>
    <w:rsid w:val="00D75E64"/>
    <w:rsid w:val="00D76CA8"/>
    <w:rsid w:val="00D77A1F"/>
    <w:rsid w:val="00D805B6"/>
    <w:rsid w:val="00D80987"/>
    <w:rsid w:val="00D81B39"/>
    <w:rsid w:val="00D82C66"/>
    <w:rsid w:val="00D8459B"/>
    <w:rsid w:val="00D855F4"/>
    <w:rsid w:val="00D86D71"/>
    <w:rsid w:val="00D8788A"/>
    <w:rsid w:val="00D90211"/>
    <w:rsid w:val="00D90530"/>
    <w:rsid w:val="00D933DA"/>
    <w:rsid w:val="00D93B0C"/>
    <w:rsid w:val="00D97C98"/>
    <w:rsid w:val="00DA00D2"/>
    <w:rsid w:val="00DA2C39"/>
    <w:rsid w:val="00DA5023"/>
    <w:rsid w:val="00DA5F07"/>
    <w:rsid w:val="00DA5F2F"/>
    <w:rsid w:val="00DA7F24"/>
    <w:rsid w:val="00DB1511"/>
    <w:rsid w:val="00DB2DA8"/>
    <w:rsid w:val="00DB422C"/>
    <w:rsid w:val="00DB46E7"/>
    <w:rsid w:val="00DB7674"/>
    <w:rsid w:val="00DC0EC7"/>
    <w:rsid w:val="00DC297F"/>
    <w:rsid w:val="00DC329A"/>
    <w:rsid w:val="00DC4FF3"/>
    <w:rsid w:val="00DC69C6"/>
    <w:rsid w:val="00DD4420"/>
    <w:rsid w:val="00DD5712"/>
    <w:rsid w:val="00DD6EA3"/>
    <w:rsid w:val="00DD7870"/>
    <w:rsid w:val="00DD7CF8"/>
    <w:rsid w:val="00DE05B5"/>
    <w:rsid w:val="00DE481A"/>
    <w:rsid w:val="00DE6BB3"/>
    <w:rsid w:val="00DF04A1"/>
    <w:rsid w:val="00DF33B8"/>
    <w:rsid w:val="00DF3E5F"/>
    <w:rsid w:val="00DF4E6C"/>
    <w:rsid w:val="00DF4FE2"/>
    <w:rsid w:val="00DF5250"/>
    <w:rsid w:val="00DF5D45"/>
    <w:rsid w:val="00DF6433"/>
    <w:rsid w:val="00DF6B5B"/>
    <w:rsid w:val="00DF790B"/>
    <w:rsid w:val="00E00077"/>
    <w:rsid w:val="00E0022F"/>
    <w:rsid w:val="00E0092E"/>
    <w:rsid w:val="00E0126E"/>
    <w:rsid w:val="00E035E8"/>
    <w:rsid w:val="00E05E88"/>
    <w:rsid w:val="00E10F83"/>
    <w:rsid w:val="00E11132"/>
    <w:rsid w:val="00E1273B"/>
    <w:rsid w:val="00E12C7F"/>
    <w:rsid w:val="00E137E3"/>
    <w:rsid w:val="00E152F8"/>
    <w:rsid w:val="00E15679"/>
    <w:rsid w:val="00E1612E"/>
    <w:rsid w:val="00E17C28"/>
    <w:rsid w:val="00E25670"/>
    <w:rsid w:val="00E27A55"/>
    <w:rsid w:val="00E3165C"/>
    <w:rsid w:val="00E32077"/>
    <w:rsid w:val="00E32140"/>
    <w:rsid w:val="00E34F9B"/>
    <w:rsid w:val="00E375EC"/>
    <w:rsid w:val="00E37E3B"/>
    <w:rsid w:val="00E40D4E"/>
    <w:rsid w:val="00E42FC1"/>
    <w:rsid w:val="00E43FA9"/>
    <w:rsid w:val="00E442F9"/>
    <w:rsid w:val="00E45888"/>
    <w:rsid w:val="00E45DC9"/>
    <w:rsid w:val="00E473D2"/>
    <w:rsid w:val="00E47B12"/>
    <w:rsid w:val="00E47F2C"/>
    <w:rsid w:val="00E52CFC"/>
    <w:rsid w:val="00E53757"/>
    <w:rsid w:val="00E538D9"/>
    <w:rsid w:val="00E53C02"/>
    <w:rsid w:val="00E53FDE"/>
    <w:rsid w:val="00E554AB"/>
    <w:rsid w:val="00E55682"/>
    <w:rsid w:val="00E558CD"/>
    <w:rsid w:val="00E57A5D"/>
    <w:rsid w:val="00E57AAF"/>
    <w:rsid w:val="00E6157D"/>
    <w:rsid w:val="00E62C40"/>
    <w:rsid w:val="00E63752"/>
    <w:rsid w:val="00E64250"/>
    <w:rsid w:val="00E66FF5"/>
    <w:rsid w:val="00E70709"/>
    <w:rsid w:val="00E71109"/>
    <w:rsid w:val="00E71CA8"/>
    <w:rsid w:val="00E74F52"/>
    <w:rsid w:val="00E75183"/>
    <w:rsid w:val="00E76759"/>
    <w:rsid w:val="00E80BC3"/>
    <w:rsid w:val="00E82027"/>
    <w:rsid w:val="00E82AB2"/>
    <w:rsid w:val="00E83BAC"/>
    <w:rsid w:val="00E84738"/>
    <w:rsid w:val="00E8602F"/>
    <w:rsid w:val="00E86F88"/>
    <w:rsid w:val="00E8718A"/>
    <w:rsid w:val="00E909B0"/>
    <w:rsid w:val="00E91ABF"/>
    <w:rsid w:val="00E9302F"/>
    <w:rsid w:val="00E94002"/>
    <w:rsid w:val="00EA045B"/>
    <w:rsid w:val="00EA0B61"/>
    <w:rsid w:val="00EA0F8F"/>
    <w:rsid w:val="00EA1239"/>
    <w:rsid w:val="00EA24A3"/>
    <w:rsid w:val="00EA2DEF"/>
    <w:rsid w:val="00EA6C28"/>
    <w:rsid w:val="00EB093B"/>
    <w:rsid w:val="00EB18DD"/>
    <w:rsid w:val="00EB31A8"/>
    <w:rsid w:val="00EB47DA"/>
    <w:rsid w:val="00EB56A0"/>
    <w:rsid w:val="00EB66B9"/>
    <w:rsid w:val="00EC094D"/>
    <w:rsid w:val="00EC0A47"/>
    <w:rsid w:val="00EC3E44"/>
    <w:rsid w:val="00EC68F3"/>
    <w:rsid w:val="00EC6BD2"/>
    <w:rsid w:val="00EC6F6C"/>
    <w:rsid w:val="00ED28D9"/>
    <w:rsid w:val="00ED2A9D"/>
    <w:rsid w:val="00ED3B21"/>
    <w:rsid w:val="00ED7AC7"/>
    <w:rsid w:val="00EE18F1"/>
    <w:rsid w:val="00EE244A"/>
    <w:rsid w:val="00EE2988"/>
    <w:rsid w:val="00EE46D1"/>
    <w:rsid w:val="00EE5B8A"/>
    <w:rsid w:val="00EE5EA3"/>
    <w:rsid w:val="00EE6D43"/>
    <w:rsid w:val="00EE74AE"/>
    <w:rsid w:val="00EE7547"/>
    <w:rsid w:val="00EE7732"/>
    <w:rsid w:val="00EE7BD1"/>
    <w:rsid w:val="00EF034D"/>
    <w:rsid w:val="00EF05C2"/>
    <w:rsid w:val="00EF08D7"/>
    <w:rsid w:val="00EF0D2C"/>
    <w:rsid w:val="00EF1463"/>
    <w:rsid w:val="00EF21C5"/>
    <w:rsid w:val="00EF26F7"/>
    <w:rsid w:val="00EF3627"/>
    <w:rsid w:val="00EF6A52"/>
    <w:rsid w:val="00EF6ACD"/>
    <w:rsid w:val="00EF70F3"/>
    <w:rsid w:val="00EF71CE"/>
    <w:rsid w:val="00F0143C"/>
    <w:rsid w:val="00F0171D"/>
    <w:rsid w:val="00F03F4C"/>
    <w:rsid w:val="00F03FF8"/>
    <w:rsid w:val="00F042FD"/>
    <w:rsid w:val="00F072FE"/>
    <w:rsid w:val="00F10582"/>
    <w:rsid w:val="00F10D60"/>
    <w:rsid w:val="00F1270A"/>
    <w:rsid w:val="00F17A0A"/>
    <w:rsid w:val="00F2305E"/>
    <w:rsid w:val="00F24020"/>
    <w:rsid w:val="00F241E6"/>
    <w:rsid w:val="00F25055"/>
    <w:rsid w:val="00F26B0C"/>
    <w:rsid w:val="00F309D4"/>
    <w:rsid w:val="00F3132E"/>
    <w:rsid w:val="00F3293A"/>
    <w:rsid w:val="00F34D32"/>
    <w:rsid w:val="00F35055"/>
    <w:rsid w:val="00F369E8"/>
    <w:rsid w:val="00F371CD"/>
    <w:rsid w:val="00F4243A"/>
    <w:rsid w:val="00F447DE"/>
    <w:rsid w:val="00F448F7"/>
    <w:rsid w:val="00F45D37"/>
    <w:rsid w:val="00F471A9"/>
    <w:rsid w:val="00F5022C"/>
    <w:rsid w:val="00F51188"/>
    <w:rsid w:val="00F51895"/>
    <w:rsid w:val="00F52216"/>
    <w:rsid w:val="00F54076"/>
    <w:rsid w:val="00F54656"/>
    <w:rsid w:val="00F55250"/>
    <w:rsid w:val="00F611BA"/>
    <w:rsid w:val="00F63F0B"/>
    <w:rsid w:val="00F64868"/>
    <w:rsid w:val="00F66449"/>
    <w:rsid w:val="00F6707D"/>
    <w:rsid w:val="00F677CE"/>
    <w:rsid w:val="00F67D64"/>
    <w:rsid w:val="00F7007B"/>
    <w:rsid w:val="00F708EA"/>
    <w:rsid w:val="00F716BD"/>
    <w:rsid w:val="00F733A7"/>
    <w:rsid w:val="00F75E6C"/>
    <w:rsid w:val="00F8204B"/>
    <w:rsid w:val="00F84142"/>
    <w:rsid w:val="00F846D9"/>
    <w:rsid w:val="00F86805"/>
    <w:rsid w:val="00F86E35"/>
    <w:rsid w:val="00F87840"/>
    <w:rsid w:val="00F904BC"/>
    <w:rsid w:val="00F90A0A"/>
    <w:rsid w:val="00F91A09"/>
    <w:rsid w:val="00F93391"/>
    <w:rsid w:val="00F9684B"/>
    <w:rsid w:val="00F96FD1"/>
    <w:rsid w:val="00F973A0"/>
    <w:rsid w:val="00FA1A8E"/>
    <w:rsid w:val="00FA24BD"/>
    <w:rsid w:val="00FA55A8"/>
    <w:rsid w:val="00FA7240"/>
    <w:rsid w:val="00FB05E1"/>
    <w:rsid w:val="00FB2B6C"/>
    <w:rsid w:val="00FB338C"/>
    <w:rsid w:val="00FB36E1"/>
    <w:rsid w:val="00FB393C"/>
    <w:rsid w:val="00FB3CF1"/>
    <w:rsid w:val="00FB53BE"/>
    <w:rsid w:val="00FB653A"/>
    <w:rsid w:val="00FB6E1D"/>
    <w:rsid w:val="00FB7FE3"/>
    <w:rsid w:val="00FC071D"/>
    <w:rsid w:val="00FC0F47"/>
    <w:rsid w:val="00FC1F8C"/>
    <w:rsid w:val="00FC58ED"/>
    <w:rsid w:val="00FC599F"/>
    <w:rsid w:val="00FC70E4"/>
    <w:rsid w:val="00FD0BA9"/>
    <w:rsid w:val="00FD0F06"/>
    <w:rsid w:val="00FD274A"/>
    <w:rsid w:val="00FD4F47"/>
    <w:rsid w:val="00FD51AC"/>
    <w:rsid w:val="00FD59E5"/>
    <w:rsid w:val="00FD6D2F"/>
    <w:rsid w:val="00FE32E6"/>
    <w:rsid w:val="00FE3328"/>
    <w:rsid w:val="00FE4893"/>
    <w:rsid w:val="00FE48D0"/>
    <w:rsid w:val="00FE4FC3"/>
    <w:rsid w:val="00FF11C4"/>
    <w:rsid w:val="00FF1286"/>
    <w:rsid w:val="00FF21CC"/>
    <w:rsid w:val="00FF2855"/>
    <w:rsid w:val="00FF3242"/>
    <w:rsid w:val="00FF4AF9"/>
    <w:rsid w:val="00FF76B5"/>
    <w:rsid w:val="00FF7A52"/>
    <w:rsid w:val="00FF7CB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C1143C"/>
  <w15:chartTrackingRefBased/>
  <w15:docId w15:val="{10A33081-FECE-47DF-9273-E5BACE777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pacing w:after="200" w:line="276" w:lineRule="auto"/>
    </w:pPr>
    <w:rPr>
      <w:rFonts w:ascii="Calibri" w:hAnsi="Calibri"/>
      <w:sz w:val="22"/>
      <w:szCs w:val="22"/>
      <w:lang w:eastAsia="en-US"/>
    </w:rPr>
  </w:style>
  <w:style w:type="paragraph" w:styleId="Nadpis1">
    <w:name w:val="heading 1"/>
    <w:basedOn w:val="Normlny"/>
    <w:next w:val="Normlny"/>
    <w:link w:val="Nadpis1Char"/>
    <w:qFormat/>
    <w:pPr>
      <w:keepNext/>
      <w:spacing w:line="240" w:lineRule="auto"/>
      <w:jc w:val="both"/>
      <w:outlineLvl w:val="0"/>
    </w:pPr>
    <w:rPr>
      <w:rFonts w:ascii="Times New Roman" w:hAnsi="Times New Roman"/>
      <w:b/>
      <w:sz w:val="24"/>
    </w:rPr>
  </w:style>
  <w:style w:type="paragraph" w:styleId="Nadpis2">
    <w:name w:val="heading 2"/>
    <w:basedOn w:val="Normlny"/>
    <w:next w:val="Normlny"/>
    <w:link w:val="Nadpis2Char"/>
    <w:qFormat/>
    <w:pPr>
      <w:keepNext/>
      <w:spacing w:after="0" w:line="240" w:lineRule="auto"/>
      <w:ind w:left="284" w:hanging="284"/>
      <w:jc w:val="center"/>
      <w:outlineLvl w:val="1"/>
    </w:pPr>
    <w:rPr>
      <w:rFonts w:ascii="Times New Roman" w:hAnsi="Times New Roman"/>
      <w:b/>
      <w:sz w:val="24"/>
      <w:szCs w:val="24"/>
      <w:u w:val="single"/>
      <w:lang w:eastAsia="sk-SK"/>
    </w:rPr>
  </w:style>
  <w:style w:type="paragraph" w:styleId="Nadpis3">
    <w:name w:val="heading 3"/>
    <w:basedOn w:val="Normlny"/>
    <w:next w:val="Normlny"/>
    <w:link w:val="Nadpis3Char"/>
    <w:qFormat/>
    <w:pPr>
      <w:keepNext/>
      <w:tabs>
        <w:tab w:val="left" w:pos="142"/>
        <w:tab w:val="left" w:pos="284"/>
        <w:tab w:val="left" w:pos="851"/>
      </w:tabs>
      <w:autoSpaceDE w:val="0"/>
      <w:autoSpaceDN w:val="0"/>
      <w:adjustRightInd w:val="0"/>
      <w:spacing w:after="0" w:line="240" w:lineRule="auto"/>
      <w:jc w:val="center"/>
      <w:outlineLvl w:val="2"/>
    </w:pPr>
    <w:rPr>
      <w:rFonts w:ascii="Times New Roman" w:hAnsi="Times New Roman"/>
      <w:b/>
      <w:sz w:val="24"/>
      <w:szCs w:val="24"/>
    </w:rPr>
  </w:style>
  <w:style w:type="paragraph" w:styleId="Nadpis4">
    <w:name w:val="heading 4"/>
    <w:basedOn w:val="Normlny"/>
    <w:next w:val="Normlny"/>
    <w:link w:val="Nadpis4Char"/>
    <w:qFormat/>
    <w:pPr>
      <w:keepNext/>
      <w:shd w:val="clear" w:color="auto" w:fill="FFFFFF"/>
      <w:spacing w:line="240" w:lineRule="auto"/>
      <w:outlineLvl w:val="3"/>
    </w:pPr>
    <w:rPr>
      <w:rFonts w:ascii="Times New Roman" w:hAnsi="Times New Roman"/>
      <w:b/>
      <w:bCs/>
      <w:sz w:val="24"/>
    </w:rPr>
  </w:style>
  <w:style w:type="paragraph" w:styleId="Nadpis5">
    <w:name w:val="heading 5"/>
    <w:basedOn w:val="Normlny"/>
    <w:next w:val="Normlny"/>
    <w:link w:val="Nadpis5Char"/>
    <w:qFormat/>
    <w:pPr>
      <w:keepNext/>
      <w:shd w:val="clear" w:color="auto" w:fill="FFFFFF"/>
      <w:spacing w:after="0" w:line="154" w:lineRule="atLeast"/>
      <w:outlineLvl w:val="4"/>
    </w:pPr>
    <w:rPr>
      <w:rFonts w:ascii="Times New Roman" w:hAnsi="Times New Roman"/>
      <w:b/>
      <w:bCs/>
      <w:color w:val="494949"/>
      <w:sz w:val="24"/>
      <w:szCs w:val="14"/>
    </w:rPr>
  </w:style>
  <w:style w:type="paragraph" w:styleId="Nadpis6">
    <w:name w:val="heading 6"/>
    <w:basedOn w:val="Normlny"/>
    <w:next w:val="Normlny"/>
    <w:link w:val="Nadpis6Char"/>
    <w:qFormat/>
    <w:pPr>
      <w:keepNext/>
      <w:autoSpaceDE w:val="0"/>
      <w:autoSpaceDN w:val="0"/>
      <w:adjustRightInd w:val="0"/>
      <w:spacing w:after="0" w:line="240" w:lineRule="auto"/>
      <w:jc w:val="both"/>
      <w:outlineLvl w:val="5"/>
    </w:pPr>
    <w:rPr>
      <w:rFonts w:ascii="Times New Roman" w:hAnsi="Times New Roman"/>
      <w:b/>
      <w:bCs/>
      <w:i/>
      <w:sz w:val="24"/>
      <w:szCs w:val="24"/>
      <w:lang w:eastAsia="sk-SK"/>
    </w:rPr>
  </w:style>
  <w:style w:type="paragraph" w:styleId="Nadpis7">
    <w:name w:val="heading 7"/>
    <w:basedOn w:val="Normlny"/>
    <w:next w:val="Normlny"/>
    <w:link w:val="Nadpis7Char"/>
    <w:qFormat/>
    <w:pPr>
      <w:keepNext/>
      <w:spacing w:line="240" w:lineRule="auto"/>
      <w:outlineLvl w:val="6"/>
    </w:pPr>
    <w:rPr>
      <w:i/>
      <w:iCs/>
      <w:color w:val="FF6600"/>
      <w:sz w:val="24"/>
      <w:szCs w:val="24"/>
      <w:shd w:val="clear" w:color="auto" w:fill="FFFFFF"/>
    </w:rPr>
  </w:style>
  <w:style w:type="paragraph" w:styleId="Nadpis8">
    <w:name w:val="heading 8"/>
    <w:basedOn w:val="Normlny"/>
    <w:next w:val="Normlny"/>
    <w:link w:val="Nadpis8Char"/>
    <w:qFormat/>
    <w:pPr>
      <w:keepNext/>
      <w:spacing w:line="240" w:lineRule="auto"/>
      <w:jc w:val="both"/>
      <w:outlineLvl w:val="7"/>
    </w:pPr>
    <w:rPr>
      <w:i/>
      <w:iCs/>
      <w:color w:val="FF6600"/>
      <w:sz w:val="24"/>
      <w:szCs w:val="24"/>
      <w:shd w:val="clear" w:color="auto" w:fill="FFFFFF"/>
    </w:rPr>
  </w:style>
  <w:style w:type="paragraph" w:styleId="Nadpis9">
    <w:name w:val="heading 9"/>
    <w:basedOn w:val="Normlny"/>
    <w:next w:val="Normlny"/>
    <w:link w:val="Nadpis9Char"/>
    <w:qFormat/>
    <w:pPr>
      <w:keepNext/>
      <w:autoSpaceDE w:val="0"/>
      <w:autoSpaceDN w:val="0"/>
      <w:adjustRightInd w:val="0"/>
      <w:spacing w:after="0" w:line="240" w:lineRule="auto"/>
      <w:jc w:val="right"/>
      <w:outlineLvl w:val="8"/>
    </w:pPr>
    <w:rPr>
      <w:rFonts w:ascii="Times New Roman" w:hAnsi="Times New Roman"/>
      <w:b/>
      <w:bCs/>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semiHidden/>
    <w:pPr>
      <w:tabs>
        <w:tab w:val="center" w:pos="4536"/>
        <w:tab w:val="right" w:pos="9072"/>
      </w:tabs>
    </w:pPr>
  </w:style>
  <w:style w:type="character" w:customStyle="1" w:styleId="HeaderChar">
    <w:name w:val="Header Char"/>
    <w:rPr>
      <w:rFonts w:ascii="Calibri" w:hAnsi="Calibri" w:cs="Times New Roman"/>
    </w:rPr>
  </w:style>
  <w:style w:type="character" w:styleId="Hypertextovprepojenie">
    <w:name w:val="Hyperlink"/>
    <w:semiHidden/>
    <w:rPr>
      <w:rFonts w:ascii="Times New Roman" w:hAnsi="Times New Roman" w:cs="Times New Roman"/>
      <w:color w:val="0000FF"/>
      <w:u w:val="single"/>
    </w:rPr>
  </w:style>
  <w:style w:type="paragraph" w:customStyle="1" w:styleId="ListParagraph1">
    <w:name w:val="List Paragraph1"/>
    <w:basedOn w:val="Normlny"/>
    <w:pPr>
      <w:spacing w:after="0" w:line="240" w:lineRule="auto"/>
      <w:ind w:left="708"/>
    </w:pPr>
    <w:rPr>
      <w:rFonts w:ascii="Times New Roman" w:hAnsi="Times New Roman"/>
      <w:sz w:val="24"/>
      <w:szCs w:val="24"/>
      <w:lang w:eastAsia="cs-CZ"/>
    </w:rPr>
  </w:style>
  <w:style w:type="paragraph" w:styleId="Normlnywebov">
    <w:name w:val="Normal (Web)"/>
    <w:basedOn w:val="Normlny"/>
    <w:pPr>
      <w:spacing w:before="100" w:beforeAutospacing="1" w:after="100" w:afterAutospacing="1" w:line="240" w:lineRule="auto"/>
    </w:pPr>
    <w:rPr>
      <w:rFonts w:ascii="Times New Roman" w:hAnsi="Times New Roman"/>
      <w:sz w:val="24"/>
      <w:szCs w:val="24"/>
      <w:lang w:eastAsia="sk-SK"/>
    </w:rPr>
  </w:style>
  <w:style w:type="paragraph" w:styleId="Zarkazkladnhotextu">
    <w:name w:val="Body Text Indent"/>
    <w:basedOn w:val="Normlny"/>
    <w:link w:val="ZarkazkladnhotextuChar"/>
    <w:semiHidden/>
    <w:pPr>
      <w:spacing w:after="120" w:line="480" w:lineRule="auto"/>
    </w:pPr>
  </w:style>
  <w:style w:type="character" w:customStyle="1" w:styleId="BodyText2Char">
    <w:name w:val="Body Text 2 Char"/>
    <w:rPr>
      <w:rFonts w:ascii="Calibri" w:hAnsi="Calibri" w:cs="Times New Roman"/>
    </w:rPr>
  </w:style>
  <w:style w:type="character" w:customStyle="1" w:styleId="apple-converted-space">
    <w:name w:val="apple-converted-space"/>
  </w:style>
  <w:style w:type="character" w:customStyle="1" w:styleId="h1a">
    <w:name w:val="h1a"/>
  </w:style>
  <w:style w:type="paragraph" w:styleId="Pta">
    <w:name w:val="footer"/>
    <w:basedOn w:val="Normlny"/>
    <w:link w:val="PtaChar"/>
    <w:uiPriority w:val="99"/>
    <w:pPr>
      <w:tabs>
        <w:tab w:val="center" w:pos="4536"/>
        <w:tab w:val="right" w:pos="9072"/>
      </w:tabs>
      <w:spacing w:after="0" w:line="240" w:lineRule="auto"/>
    </w:pPr>
  </w:style>
  <w:style w:type="character" w:customStyle="1" w:styleId="FooterChar">
    <w:name w:val="Footer Char"/>
    <w:rPr>
      <w:rFonts w:ascii="Calibri" w:hAnsi="Calibri" w:cs="Times New Roman"/>
    </w:rPr>
  </w:style>
  <w:style w:type="character" w:styleId="PremennHTML">
    <w:name w:val="HTML Variable"/>
    <w:uiPriority w:val="99"/>
    <w:semiHidden/>
    <w:rPr>
      <w:rFonts w:ascii="Times New Roman" w:hAnsi="Times New Roman" w:cs="Times New Roman"/>
      <w:b/>
      <w:bCs/>
    </w:rPr>
  </w:style>
  <w:style w:type="paragraph" w:customStyle="1" w:styleId="BalloonText1">
    <w:name w:val="Balloon Text1"/>
    <w:basedOn w:val="Normlny"/>
    <w:pPr>
      <w:spacing w:after="0" w:line="240" w:lineRule="auto"/>
    </w:pPr>
    <w:rPr>
      <w:rFonts w:ascii="Segoe UI" w:hAnsi="Segoe UI"/>
      <w:sz w:val="18"/>
      <w:szCs w:val="18"/>
    </w:rPr>
  </w:style>
  <w:style w:type="character" w:customStyle="1" w:styleId="BalloonTextChar">
    <w:name w:val="Balloon Text Char"/>
    <w:rPr>
      <w:rFonts w:ascii="Segoe UI" w:hAnsi="Segoe UI" w:cs="Segoe UI"/>
      <w:sz w:val="18"/>
      <w:szCs w:val="18"/>
    </w:rPr>
  </w:style>
  <w:style w:type="character" w:styleId="Odkaznakomentr">
    <w:name w:val="annotation reference"/>
    <w:uiPriority w:val="99"/>
    <w:semiHidden/>
    <w:rPr>
      <w:rFonts w:ascii="Times New Roman" w:hAnsi="Times New Roman" w:cs="Times New Roman"/>
      <w:sz w:val="16"/>
      <w:szCs w:val="16"/>
    </w:rPr>
  </w:style>
  <w:style w:type="paragraph" w:styleId="Textkomentra">
    <w:name w:val="annotation text"/>
    <w:basedOn w:val="Normlny"/>
    <w:link w:val="TextkomentraChar1"/>
    <w:uiPriority w:val="99"/>
    <w:pPr>
      <w:spacing w:line="240" w:lineRule="auto"/>
    </w:pPr>
    <w:rPr>
      <w:sz w:val="20"/>
      <w:szCs w:val="20"/>
    </w:rPr>
  </w:style>
  <w:style w:type="character" w:customStyle="1" w:styleId="CommentTextChar">
    <w:name w:val="Comment Text Char"/>
    <w:rPr>
      <w:rFonts w:ascii="Calibri" w:hAnsi="Calibri" w:cs="Times New Roman"/>
      <w:sz w:val="20"/>
      <w:szCs w:val="20"/>
    </w:rPr>
  </w:style>
  <w:style w:type="paragraph" w:customStyle="1" w:styleId="Predmetkomentra1">
    <w:name w:val="Predmet komentára1"/>
    <w:basedOn w:val="Textkomentra"/>
    <w:next w:val="Textkomentra"/>
    <w:rPr>
      <w:b/>
      <w:bCs/>
    </w:rPr>
  </w:style>
  <w:style w:type="character" w:customStyle="1" w:styleId="CommentSubjectChar">
    <w:name w:val="Comment Subject Char"/>
    <w:rPr>
      <w:rFonts w:ascii="Calibri" w:hAnsi="Calibri" w:cs="Times New Roman"/>
      <w:b/>
      <w:bCs/>
      <w:sz w:val="20"/>
      <w:szCs w:val="20"/>
    </w:rPr>
  </w:style>
  <w:style w:type="character" w:styleId="PouitHypertextovPrepojenie">
    <w:name w:val="FollowedHyperlink"/>
    <w:semiHidden/>
    <w:rPr>
      <w:rFonts w:ascii="Times New Roman" w:hAnsi="Times New Roman" w:cs="Times New Roman"/>
      <w:color w:val="800080"/>
      <w:u w:val="single"/>
    </w:rPr>
  </w:style>
  <w:style w:type="paragraph" w:customStyle="1" w:styleId="m2713957936737389980msolistparagraph">
    <w:name w:val="m_2713957936737389980msolistparagraph"/>
    <w:basedOn w:val="Normlny"/>
    <w:pPr>
      <w:spacing w:before="100" w:beforeAutospacing="1" w:after="100" w:afterAutospacing="1" w:line="240" w:lineRule="auto"/>
    </w:pPr>
    <w:rPr>
      <w:rFonts w:ascii="Times New Roman" w:hAnsi="Times New Roman"/>
      <w:sz w:val="24"/>
      <w:szCs w:val="24"/>
      <w:lang w:eastAsia="sk-SK"/>
    </w:rPr>
  </w:style>
  <w:style w:type="paragraph" w:styleId="Zkladntext">
    <w:name w:val="Body Text"/>
    <w:basedOn w:val="Normlny"/>
    <w:semiHidden/>
    <w:pPr>
      <w:spacing w:after="0" w:line="240" w:lineRule="auto"/>
      <w:jc w:val="both"/>
    </w:pPr>
    <w:rPr>
      <w:rFonts w:ascii="Times New Roman" w:hAnsi="Times New Roman"/>
      <w:sz w:val="24"/>
      <w:szCs w:val="24"/>
    </w:rPr>
  </w:style>
  <w:style w:type="paragraph" w:styleId="Oznaitext">
    <w:name w:val="Block Text"/>
    <w:basedOn w:val="Normlny"/>
    <w:semiHidden/>
    <w:pPr>
      <w:spacing w:after="0" w:line="240" w:lineRule="auto"/>
      <w:ind w:left="6" w:right="-5" w:firstLine="19"/>
      <w:jc w:val="both"/>
    </w:pPr>
    <w:rPr>
      <w:rFonts w:ascii="Times New Roman" w:hAnsi="Times New Roman"/>
      <w:color w:val="000000"/>
      <w:sz w:val="24"/>
      <w:szCs w:val="24"/>
      <w:lang w:eastAsia="sk-SK"/>
    </w:rPr>
  </w:style>
  <w:style w:type="paragraph" w:styleId="Zarkazkladnhotextu2">
    <w:name w:val="Body Text Indent 2"/>
    <w:basedOn w:val="Normlny"/>
    <w:link w:val="Zarkazkladnhotextu2Char"/>
    <w:semiHidden/>
    <w:pPr>
      <w:spacing w:line="240" w:lineRule="auto"/>
      <w:ind w:left="426"/>
      <w:jc w:val="both"/>
    </w:pPr>
    <w:rPr>
      <w:rFonts w:ascii="Times New Roman" w:hAnsi="Times New Roman"/>
      <w:sz w:val="24"/>
      <w:szCs w:val="24"/>
    </w:rPr>
  </w:style>
  <w:style w:type="paragraph" w:styleId="Zarkazkladnhotextu3">
    <w:name w:val="Body Text Indent 3"/>
    <w:basedOn w:val="Normlny"/>
    <w:link w:val="Zarkazkladnhotextu3Char"/>
    <w:semiHidden/>
    <w:pPr>
      <w:tabs>
        <w:tab w:val="left" w:pos="426"/>
      </w:tabs>
      <w:spacing w:after="0"/>
      <w:ind w:left="360"/>
    </w:pPr>
    <w:rPr>
      <w:rFonts w:ascii="Times New Roman" w:hAnsi="Times New Roman"/>
      <w:sz w:val="24"/>
      <w:szCs w:val="24"/>
      <w:lang w:eastAsia="sk-SK"/>
    </w:rPr>
  </w:style>
  <w:style w:type="paragraph" w:styleId="Zkladntext2">
    <w:name w:val="Body Text 2"/>
    <w:basedOn w:val="Normlny"/>
    <w:link w:val="Zkladntext2Char"/>
    <w:semiHidden/>
    <w:pPr>
      <w:spacing w:after="0" w:line="240" w:lineRule="auto"/>
      <w:jc w:val="both"/>
    </w:pPr>
    <w:rPr>
      <w:rFonts w:ascii="Times New Roman" w:hAnsi="Times New Roman"/>
      <w:i/>
      <w:sz w:val="24"/>
      <w:szCs w:val="24"/>
    </w:rPr>
  </w:style>
  <w:style w:type="paragraph" w:styleId="Zkladntext3">
    <w:name w:val="Body Text 3"/>
    <w:basedOn w:val="Normlny"/>
    <w:semiHidden/>
    <w:pPr>
      <w:jc w:val="both"/>
    </w:pPr>
  </w:style>
  <w:style w:type="character" w:customStyle="1" w:styleId="awspanawtext3">
    <w:name w:val="awspan awtext3"/>
    <w:basedOn w:val="Predvolenpsmoodseku"/>
  </w:style>
  <w:style w:type="character" w:customStyle="1" w:styleId="awspanawtext1">
    <w:name w:val="awspan awtext1"/>
    <w:basedOn w:val="Predvolenpsmoodseku"/>
  </w:style>
  <w:style w:type="character" w:customStyle="1" w:styleId="awspanawtext2">
    <w:name w:val="awspan awtext2"/>
    <w:basedOn w:val="Predvolenpsmoodseku"/>
  </w:style>
  <w:style w:type="paragraph" w:styleId="Predmetkomentra">
    <w:name w:val="annotation subject"/>
    <w:basedOn w:val="Textkomentra"/>
    <w:next w:val="Textkomentra"/>
    <w:semiHidden/>
    <w:unhideWhenUsed/>
    <w:pPr>
      <w:spacing w:line="276" w:lineRule="auto"/>
    </w:pPr>
    <w:rPr>
      <w:b/>
      <w:bCs/>
    </w:rPr>
  </w:style>
  <w:style w:type="character" w:customStyle="1" w:styleId="TextkomentraChar">
    <w:name w:val="Text komentára Char"/>
    <w:uiPriority w:val="99"/>
    <w:rPr>
      <w:rFonts w:ascii="Calibri" w:hAnsi="Calibri"/>
      <w:lang w:eastAsia="en-US"/>
    </w:rPr>
  </w:style>
  <w:style w:type="character" w:customStyle="1" w:styleId="PredmetkomentraChar">
    <w:name w:val="Predmet komentára Char"/>
    <w:semiHidden/>
    <w:rPr>
      <w:rFonts w:ascii="Calibri" w:hAnsi="Calibri"/>
      <w:b/>
      <w:bCs/>
      <w:lang w:eastAsia="en-US"/>
    </w:rPr>
  </w:style>
  <w:style w:type="paragraph" w:styleId="Odsekzoznamu">
    <w:name w:val="List Paragraph"/>
    <w:aliases w:val="Odsek,body,List Paragraph,numbered list,OBC Bullet,Normal 1,Task Body,Viñetas (Inicio Parrafo),Paragrafo elenco,3 Txt tabla,Zerrenda-paragrafoa,Fiche List Paragraph,Dot pt,F5 List Paragraph,Nad,Odsek 1."/>
    <w:basedOn w:val="Normlny"/>
    <w:link w:val="OdsekzoznamuChar"/>
    <w:uiPriority w:val="34"/>
    <w:qFormat/>
    <w:pPr>
      <w:ind w:left="708"/>
    </w:pPr>
    <w:rPr>
      <w:rFonts w:ascii="Times New Roman" w:eastAsia="Calibri" w:hAnsi="Times New Roman"/>
    </w:rPr>
  </w:style>
  <w:style w:type="character" w:styleId="Vrazn">
    <w:name w:val="Strong"/>
    <w:uiPriority w:val="22"/>
    <w:qFormat/>
    <w:rPr>
      <w:rFonts w:ascii="Times New Roman" w:hAnsi="Times New Roman" w:cs="Times New Roman"/>
      <w:b/>
      <w:bCs/>
    </w:rPr>
  </w:style>
  <w:style w:type="character" w:customStyle="1" w:styleId="Zkladntext3Char">
    <w:name w:val="Základný text 3 Char"/>
    <w:semiHidden/>
    <w:rPr>
      <w:rFonts w:ascii="Calibri" w:hAnsi="Calibri"/>
      <w:sz w:val="22"/>
      <w:szCs w:val="22"/>
      <w:lang w:eastAsia="en-US"/>
    </w:rPr>
  </w:style>
  <w:style w:type="character" w:customStyle="1" w:styleId="ZkladntextChar">
    <w:name w:val="Základný text Char"/>
    <w:semiHidden/>
    <w:rPr>
      <w:sz w:val="24"/>
      <w:szCs w:val="24"/>
      <w:lang w:eastAsia="en-US"/>
    </w:rPr>
  </w:style>
  <w:style w:type="paragraph" w:customStyle="1" w:styleId="2">
    <w:name w:val="2"/>
    <w:qFormat/>
    <w:pPr>
      <w:spacing w:after="200" w:line="276" w:lineRule="auto"/>
    </w:pPr>
    <w:rPr>
      <w:rFonts w:ascii="Calibri" w:hAnsi="Calibri"/>
      <w:sz w:val="22"/>
      <w:szCs w:val="22"/>
      <w:lang w:eastAsia="en-US"/>
    </w:rPr>
  </w:style>
  <w:style w:type="paragraph" w:customStyle="1" w:styleId="1">
    <w:name w:val="1"/>
    <w:qFormat/>
    <w:pPr>
      <w:spacing w:after="200" w:line="276" w:lineRule="auto"/>
    </w:pPr>
    <w:rPr>
      <w:rFonts w:ascii="Calibri" w:hAnsi="Calibri"/>
      <w:sz w:val="22"/>
      <w:szCs w:val="22"/>
      <w:lang w:eastAsia="en-US"/>
    </w:rPr>
  </w:style>
  <w:style w:type="paragraph" w:styleId="Obyajntext">
    <w:name w:val="Plain Text"/>
    <w:basedOn w:val="Normlny"/>
    <w:uiPriority w:val="99"/>
    <w:semiHidden/>
    <w:unhideWhenUsed/>
    <w:pPr>
      <w:spacing w:after="0" w:line="240" w:lineRule="auto"/>
    </w:pPr>
    <w:rPr>
      <w:rFonts w:eastAsia="Calibri" w:cs="Calibri"/>
      <w:color w:val="1F497D"/>
      <w:sz w:val="20"/>
      <w:szCs w:val="20"/>
      <w:lang w:eastAsia="sk-SK"/>
    </w:rPr>
  </w:style>
  <w:style w:type="character" w:customStyle="1" w:styleId="ObyajntextChar">
    <w:name w:val="Obyčajný text Char"/>
    <w:uiPriority w:val="99"/>
    <w:semiHidden/>
    <w:rPr>
      <w:rFonts w:ascii="Calibri" w:eastAsia="Calibri" w:hAnsi="Calibri" w:cs="Calibri"/>
      <w:color w:val="1F497D"/>
    </w:rPr>
  </w:style>
  <w:style w:type="paragraph" w:customStyle="1" w:styleId="BodyTextIndent1">
    <w:name w:val="Body Text Indent1"/>
    <w:basedOn w:val="Normlny"/>
    <w:pPr>
      <w:spacing w:after="120" w:line="480" w:lineRule="auto"/>
    </w:pPr>
  </w:style>
  <w:style w:type="paragraph" w:customStyle="1" w:styleId="m463564813805369757listparagraph">
    <w:name w:val="m_463564813805369757listparagraph"/>
    <w:basedOn w:val="Normlny"/>
    <w:pPr>
      <w:spacing w:before="100" w:beforeAutospacing="1" w:after="100" w:afterAutospacing="1" w:line="240" w:lineRule="auto"/>
    </w:pPr>
    <w:rPr>
      <w:rFonts w:ascii="Arial Unicode MS" w:hAnsi="Arial Unicode MS"/>
      <w:sz w:val="24"/>
      <w:szCs w:val="24"/>
      <w:lang w:eastAsia="sk-SK"/>
    </w:rPr>
  </w:style>
  <w:style w:type="paragraph" w:customStyle="1" w:styleId="m-698106131576837203msolistparagraph">
    <w:name w:val="m_-698106131576837203msolistparagraph"/>
    <w:basedOn w:val="Normlny"/>
    <w:pPr>
      <w:spacing w:before="100" w:beforeAutospacing="1" w:after="100" w:afterAutospacing="1" w:line="240" w:lineRule="auto"/>
    </w:pPr>
    <w:rPr>
      <w:rFonts w:ascii="Arial Unicode MS" w:hAnsi="Arial Unicode MS"/>
      <w:sz w:val="24"/>
      <w:szCs w:val="24"/>
      <w:lang w:eastAsia="sk-SK"/>
    </w:rPr>
  </w:style>
  <w:style w:type="paragraph" w:styleId="Textbubliny">
    <w:name w:val="Balloon Text"/>
    <w:basedOn w:val="Normlny"/>
    <w:semiHidden/>
    <w:unhideWhenUsed/>
    <w:pPr>
      <w:spacing w:after="0" w:line="240" w:lineRule="auto"/>
    </w:pPr>
    <w:rPr>
      <w:rFonts w:ascii="Segoe UI" w:hAnsi="Segoe UI" w:cs="Segoe UI"/>
      <w:sz w:val="18"/>
      <w:szCs w:val="18"/>
    </w:rPr>
  </w:style>
  <w:style w:type="character" w:customStyle="1" w:styleId="TextbublinyChar">
    <w:name w:val="Text bubliny Char"/>
    <w:semiHidden/>
    <w:rPr>
      <w:rFonts w:ascii="Segoe UI" w:hAnsi="Segoe UI" w:cs="Segoe UI"/>
      <w:sz w:val="18"/>
      <w:szCs w:val="18"/>
      <w:lang w:eastAsia="en-US"/>
    </w:rPr>
  </w:style>
  <w:style w:type="paragraph" w:customStyle="1" w:styleId="m-3294863226787006322gmail-msobodytext">
    <w:name w:val="m_-3294863226787006322gmail-msobodytext"/>
    <w:basedOn w:val="Normlny"/>
    <w:pPr>
      <w:spacing w:before="100" w:beforeAutospacing="1" w:after="100" w:afterAutospacing="1" w:line="240" w:lineRule="auto"/>
    </w:pPr>
    <w:rPr>
      <w:rFonts w:ascii="Times New Roman" w:hAnsi="Times New Roman"/>
      <w:sz w:val="24"/>
      <w:szCs w:val="24"/>
      <w:lang w:eastAsia="sk-SK"/>
    </w:rPr>
  </w:style>
  <w:style w:type="paragraph" w:styleId="Revzia">
    <w:name w:val="Revision"/>
    <w:hidden/>
    <w:semiHidden/>
    <w:rPr>
      <w:rFonts w:ascii="Calibri" w:hAnsi="Calibri"/>
      <w:sz w:val="22"/>
      <w:szCs w:val="22"/>
      <w:lang w:eastAsia="en-US"/>
    </w:rPr>
  </w:style>
  <w:style w:type="paragraph" w:customStyle="1" w:styleId="Odsekzoznamu1">
    <w:name w:val="Odsek zoznamu1"/>
    <w:basedOn w:val="Normlny"/>
    <w:pPr>
      <w:spacing w:after="0" w:line="240" w:lineRule="auto"/>
      <w:ind w:left="708"/>
    </w:pPr>
    <w:rPr>
      <w:rFonts w:ascii="Times New Roman" w:hAnsi="Times New Roman"/>
      <w:sz w:val="24"/>
      <w:szCs w:val="24"/>
      <w:lang w:eastAsia="cs-CZ"/>
    </w:rPr>
  </w:style>
  <w:style w:type="paragraph" w:customStyle="1" w:styleId="Odsekzoznamu2">
    <w:name w:val="Odsek zoznamu2"/>
    <w:basedOn w:val="Normlny"/>
    <w:pPr>
      <w:spacing w:after="0" w:line="240" w:lineRule="auto"/>
      <w:ind w:left="708"/>
    </w:pPr>
    <w:rPr>
      <w:rFonts w:ascii="Times New Roman" w:hAnsi="Times New Roman"/>
      <w:sz w:val="24"/>
      <w:szCs w:val="24"/>
      <w:lang w:eastAsia="cs-CZ"/>
    </w:rPr>
  </w:style>
  <w:style w:type="paragraph" w:customStyle="1" w:styleId="m2810941409142643965msobodytext">
    <w:name w:val="m_2810941409142643965msobodytext"/>
    <w:basedOn w:val="Normlny"/>
    <w:rsid w:val="001206A3"/>
    <w:pPr>
      <w:spacing w:before="100" w:beforeAutospacing="1" w:after="100" w:afterAutospacing="1" w:line="240" w:lineRule="auto"/>
    </w:pPr>
    <w:rPr>
      <w:rFonts w:ascii="Times New Roman" w:hAnsi="Times New Roman"/>
      <w:sz w:val="24"/>
      <w:szCs w:val="24"/>
      <w:lang w:eastAsia="sk-SK"/>
    </w:rPr>
  </w:style>
  <w:style w:type="paragraph" w:customStyle="1" w:styleId="Odsekzoznamu3">
    <w:name w:val="Odsek zoznamu3"/>
    <w:basedOn w:val="Normlny"/>
    <w:uiPriority w:val="99"/>
    <w:rsid w:val="00361C8A"/>
    <w:pPr>
      <w:spacing w:after="0" w:line="240" w:lineRule="auto"/>
      <w:ind w:left="708"/>
    </w:pPr>
    <w:rPr>
      <w:rFonts w:ascii="Times New Roman" w:eastAsia="Calibri" w:hAnsi="Times New Roman"/>
      <w:sz w:val="24"/>
      <w:szCs w:val="24"/>
      <w:lang w:eastAsia="cs-CZ"/>
    </w:rPr>
  </w:style>
  <w:style w:type="paragraph" w:customStyle="1" w:styleId="Default">
    <w:name w:val="Default"/>
    <w:rsid w:val="00C970D5"/>
    <w:pPr>
      <w:autoSpaceDE w:val="0"/>
      <w:autoSpaceDN w:val="0"/>
      <w:adjustRightInd w:val="0"/>
    </w:pPr>
    <w:rPr>
      <w:color w:val="000000"/>
      <w:sz w:val="24"/>
      <w:szCs w:val="24"/>
    </w:rPr>
  </w:style>
  <w:style w:type="character" w:customStyle="1" w:styleId="Zarkazkladnhotextu3Char">
    <w:name w:val="Zarážka základného textu 3 Char"/>
    <w:link w:val="Zarkazkladnhotextu3"/>
    <w:semiHidden/>
    <w:rsid w:val="00C43110"/>
    <w:rPr>
      <w:sz w:val="24"/>
      <w:szCs w:val="24"/>
    </w:rPr>
  </w:style>
  <w:style w:type="paragraph" w:styleId="Textpoznmkypodiarou">
    <w:name w:val="footnote text"/>
    <w:basedOn w:val="Normlny"/>
    <w:link w:val="TextpoznmkypodiarouChar"/>
    <w:uiPriority w:val="99"/>
    <w:unhideWhenUsed/>
    <w:rsid w:val="001B3B6D"/>
    <w:pPr>
      <w:spacing w:after="0" w:line="240" w:lineRule="auto"/>
    </w:pPr>
    <w:rPr>
      <w:rFonts w:eastAsia="Calibri"/>
      <w:sz w:val="20"/>
      <w:szCs w:val="20"/>
    </w:rPr>
  </w:style>
  <w:style w:type="character" w:customStyle="1" w:styleId="TextpoznmkypodiarouChar">
    <w:name w:val="Text poznámky pod čiarou Char"/>
    <w:link w:val="Textpoznmkypodiarou"/>
    <w:uiPriority w:val="99"/>
    <w:rsid w:val="001B3B6D"/>
    <w:rPr>
      <w:rFonts w:ascii="Calibri" w:eastAsia="Calibri" w:hAnsi="Calibri"/>
      <w:lang w:eastAsia="en-US"/>
    </w:rPr>
  </w:style>
  <w:style w:type="character" w:styleId="Odkaznapoznmkupodiarou">
    <w:name w:val="footnote reference"/>
    <w:uiPriority w:val="99"/>
    <w:semiHidden/>
    <w:unhideWhenUsed/>
    <w:rsid w:val="001B3B6D"/>
    <w:rPr>
      <w:vertAlign w:val="superscript"/>
    </w:rPr>
  </w:style>
  <w:style w:type="character" w:customStyle="1" w:styleId="awspan">
    <w:name w:val="awspan"/>
    <w:basedOn w:val="Predvolenpsmoodseku"/>
    <w:rsid w:val="001B3B6D"/>
  </w:style>
  <w:style w:type="table" w:styleId="Mriekatabuky">
    <w:name w:val="Table Grid"/>
    <w:basedOn w:val="Normlnatabuka"/>
    <w:uiPriority w:val="39"/>
    <w:rsid w:val="001B3B6D"/>
    <w:rPr>
      <w:rFonts w:ascii="Calibri" w:eastAsia="Calibri" w:hAnsi="Calibri"/>
      <w:kern w:val="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link w:val="Nadpis4"/>
    <w:rsid w:val="00F75E6C"/>
    <w:rPr>
      <w:b/>
      <w:bCs/>
      <w:sz w:val="24"/>
      <w:szCs w:val="22"/>
      <w:shd w:val="clear" w:color="auto" w:fill="FFFFFF"/>
      <w:lang w:eastAsia="en-US"/>
    </w:rPr>
  </w:style>
  <w:style w:type="character" w:customStyle="1" w:styleId="Nadpis1Char">
    <w:name w:val="Nadpis 1 Char"/>
    <w:link w:val="Nadpis1"/>
    <w:rsid w:val="00F54076"/>
    <w:rPr>
      <w:b/>
      <w:sz w:val="24"/>
      <w:szCs w:val="22"/>
      <w:lang w:eastAsia="en-US"/>
    </w:rPr>
  </w:style>
  <w:style w:type="character" w:customStyle="1" w:styleId="Nadpis2Char">
    <w:name w:val="Nadpis 2 Char"/>
    <w:link w:val="Nadpis2"/>
    <w:rsid w:val="00F54076"/>
    <w:rPr>
      <w:b/>
      <w:sz w:val="24"/>
      <w:szCs w:val="24"/>
      <w:u w:val="single"/>
    </w:rPr>
  </w:style>
  <w:style w:type="character" w:customStyle="1" w:styleId="Nadpis3Char">
    <w:name w:val="Nadpis 3 Char"/>
    <w:link w:val="Nadpis3"/>
    <w:rsid w:val="00F54076"/>
    <w:rPr>
      <w:b/>
      <w:sz w:val="24"/>
      <w:szCs w:val="24"/>
      <w:lang w:eastAsia="en-US"/>
    </w:rPr>
  </w:style>
  <w:style w:type="character" w:customStyle="1" w:styleId="Nadpis5Char">
    <w:name w:val="Nadpis 5 Char"/>
    <w:link w:val="Nadpis5"/>
    <w:rsid w:val="00F54076"/>
    <w:rPr>
      <w:b/>
      <w:bCs/>
      <w:color w:val="494949"/>
      <w:sz w:val="24"/>
      <w:szCs w:val="14"/>
      <w:shd w:val="clear" w:color="auto" w:fill="FFFFFF"/>
      <w:lang w:eastAsia="en-US"/>
    </w:rPr>
  </w:style>
  <w:style w:type="character" w:customStyle="1" w:styleId="Nadpis6Char">
    <w:name w:val="Nadpis 6 Char"/>
    <w:link w:val="Nadpis6"/>
    <w:rsid w:val="00F54076"/>
    <w:rPr>
      <w:b/>
      <w:bCs/>
      <w:i/>
      <w:sz w:val="24"/>
      <w:szCs w:val="24"/>
    </w:rPr>
  </w:style>
  <w:style w:type="character" w:customStyle="1" w:styleId="Nadpis7Char">
    <w:name w:val="Nadpis 7 Char"/>
    <w:link w:val="Nadpis7"/>
    <w:rsid w:val="00F54076"/>
    <w:rPr>
      <w:rFonts w:ascii="Calibri" w:hAnsi="Calibri"/>
      <w:i/>
      <w:iCs/>
      <w:color w:val="FF6600"/>
      <w:sz w:val="24"/>
      <w:szCs w:val="24"/>
      <w:lang w:eastAsia="en-US"/>
    </w:rPr>
  </w:style>
  <w:style w:type="character" w:customStyle="1" w:styleId="Nadpis8Char">
    <w:name w:val="Nadpis 8 Char"/>
    <w:link w:val="Nadpis8"/>
    <w:rsid w:val="00F54076"/>
    <w:rPr>
      <w:rFonts w:ascii="Calibri" w:hAnsi="Calibri"/>
      <w:i/>
      <w:iCs/>
      <w:color w:val="FF6600"/>
      <w:sz w:val="24"/>
      <w:szCs w:val="24"/>
      <w:lang w:eastAsia="en-US"/>
    </w:rPr>
  </w:style>
  <w:style w:type="character" w:customStyle="1" w:styleId="Nadpis9Char">
    <w:name w:val="Nadpis 9 Char"/>
    <w:link w:val="Nadpis9"/>
    <w:rsid w:val="00F54076"/>
    <w:rPr>
      <w:b/>
      <w:bCs/>
      <w:sz w:val="24"/>
      <w:szCs w:val="24"/>
    </w:rPr>
  </w:style>
  <w:style w:type="character" w:customStyle="1" w:styleId="HlavikaChar">
    <w:name w:val="Hlavička Char"/>
    <w:link w:val="Hlavika"/>
    <w:semiHidden/>
    <w:rsid w:val="00F54076"/>
    <w:rPr>
      <w:rFonts w:ascii="Calibri" w:hAnsi="Calibri"/>
      <w:sz w:val="22"/>
      <w:szCs w:val="22"/>
      <w:lang w:eastAsia="en-US"/>
    </w:rPr>
  </w:style>
  <w:style w:type="character" w:customStyle="1" w:styleId="ZarkazkladnhotextuChar">
    <w:name w:val="Zarážka základného textu Char"/>
    <w:link w:val="Zarkazkladnhotextu"/>
    <w:semiHidden/>
    <w:rsid w:val="00F54076"/>
    <w:rPr>
      <w:rFonts w:ascii="Calibri" w:hAnsi="Calibri"/>
      <w:sz w:val="22"/>
      <w:szCs w:val="22"/>
      <w:lang w:eastAsia="en-US"/>
    </w:rPr>
  </w:style>
  <w:style w:type="character" w:customStyle="1" w:styleId="PtaChar">
    <w:name w:val="Päta Char"/>
    <w:link w:val="Pta"/>
    <w:uiPriority w:val="99"/>
    <w:rsid w:val="00F54076"/>
    <w:rPr>
      <w:rFonts w:ascii="Calibri" w:hAnsi="Calibri"/>
      <w:sz w:val="22"/>
      <w:szCs w:val="22"/>
      <w:lang w:eastAsia="en-US"/>
    </w:rPr>
  </w:style>
  <w:style w:type="paragraph" w:customStyle="1" w:styleId="Predmetkomentra10">
    <w:name w:val="Predmet komentára1"/>
    <w:basedOn w:val="Textkomentra"/>
    <w:next w:val="Textkomentra"/>
    <w:rsid w:val="00F54076"/>
    <w:rPr>
      <w:b/>
      <w:bCs/>
    </w:rPr>
  </w:style>
  <w:style w:type="character" w:customStyle="1" w:styleId="Zarkazkladnhotextu2Char">
    <w:name w:val="Zarážka základného textu 2 Char"/>
    <w:link w:val="Zarkazkladnhotextu2"/>
    <w:semiHidden/>
    <w:rsid w:val="00F54076"/>
    <w:rPr>
      <w:sz w:val="24"/>
      <w:szCs w:val="24"/>
      <w:lang w:eastAsia="en-US"/>
    </w:rPr>
  </w:style>
  <w:style w:type="character" w:customStyle="1" w:styleId="Zkladntext2Char">
    <w:name w:val="Základný text 2 Char"/>
    <w:link w:val="Zkladntext2"/>
    <w:semiHidden/>
    <w:rsid w:val="00F54076"/>
    <w:rPr>
      <w:i/>
      <w:sz w:val="24"/>
      <w:szCs w:val="24"/>
      <w:lang w:eastAsia="en-US"/>
    </w:rPr>
  </w:style>
  <w:style w:type="paragraph" w:customStyle="1" w:styleId="Odsekzoznamu30">
    <w:name w:val="Odsek zoznamu3"/>
    <w:basedOn w:val="Normlny"/>
    <w:uiPriority w:val="99"/>
    <w:rsid w:val="00F54076"/>
    <w:pPr>
      <w:spacing w:after="0" w:line="240" w:lineRule="auto"/>
      <w:ind w:left="708"/>
    </w:pPr>
    <w:rPr>
      <w:rFonts w:ascii="Times New Roman" w:eastAsia="Calibri" w:hAnsi="Times New Roman"/>
      <w:sz w:val="24"/>
      <w:szCs w:val="24"/>
      <w:lang w:eastAsia="cs-CZ"/>
    </w:rPr>
  </w:style>
  <w:style w:type="paragraph" w:styleId="Bezriadkovania">
    <w:name w:val="No Spacing"/>
    <w:link w:val="BezriadkovaniaChar"/>
    <w:uiPriority w:val="1"/>
    <w:qFormat/>
    <w:rsid w:val="00C711C7"/>
    <w:pPr>
      <w:suppressAutoHyphens/>
      <w:autoSpaceDN w:val="0"/>
      <w:textAlignment w:val="baseline"/>
    </w:pPr>
    <w:rPr>
      <w:rFonts w:ascii="Calibri" w:eastAsia="SimSun" w:hAnsi="Calibri" w:cs="Calibri"/>
      <w:kern w:val="3"/>
      <w:sz w:val="22"/>
      <w:szCs w:val="22"/>
      <w:lang w:eastAsia="en-US"/>
    </w:rPr>
  </w:style>
  <w:style w:type="character" w:customStyle="1" w:styleId="BezriadkovaniaChar">
    <w:name w:val="Bez riadkovania Char"/>
    <w:link w:val="Bezriadkovania"/>
    <w:uiPriority w:val="1"/>
    <w:rsid w:val="00C711C7"/>
    <w:rPr>
      <w:rFonts w:ascii="Calibri" w:eastAsia="SimSun" w:hAnsi="Calibri" w:cs="Calibri"/>
      <w:kern w:val="3"/>
      <w:sz w:val="22"/>
      <w:szCs w:val="22"/>
      <w:lang w:eastAsia="en-US"/>
    </w:rPr>
  </w:style>
  <w:style w:type="paragraph" w:customStyle="1" w:styleId="Standard">
    <w:name w:val="Standard"/>
    <w:link w:val="StandardChar"/>
    <w:rsid w:val="000C694E"/>
    <w:pPr>
      <w:widowControl w:val="0"/>
      <w:suppressAutoHyphens/>
      <w:autoSpaceDN w:val="0"/>
      <w:textAlignment w:val="baseline"/>
    </w:pPr>
    <w:rPr>
      <w:kern w:val="3"/>
      <w:sz w:val="24"/>
      <w:szCs w:val="24"/>
    </w:rPr>
  </w:style>
  <w:style w:type="character" w:customStyle="1" w:styleId="StandardChar">
    <w:name w:val="Standard Char"/>
    <w:basedOn w:val="Predvolenpsmoodseku"/>
    <w:link w:val="Standard"/>
    <w:rsid w:val="000C694E"/>
    <w:rPr>
      <w:kern w:val="3"/>
      <w:sz w:val="24"/>
      <w:szCs w:val="24"/>
    </w:rPr>
  </w:style>
  <w:style w:type="character" w:customStyle="1" w:styleId="OdsekzoznamuChar">
    <w:name w:val="Odsek zoznamu Char"/>
    <w:aliases w:val="Odsek Char,body Char,List Paragraph Char,numbered list Char,OBC Bullet Char,Normal 1 Char,Task Body Char,Viñetas (Inicio Parrafo) Char,Paragrafo elenco Char,3 Txt tabla Char,Zerrenda-paragrafoa Char,Fiche List Paragraph Char,Nad Char"/>
    <w:link w:val="Odsekzoznamu"/>
    <w:uiPriority w:val="34"/>
    <w:qFormat/>
    <w:locked/>
    <w:rsid w:val="006E4FB6"/>
    <w:rPr>
      <w:rFonts w:eastAsia="Calibri"/>
      <w:sz w:val="22"/>
      <w:szCs w:val="22"/>
      <w:lang w:eastAsia="en-US"/>
    </w:rPr>
  </w:style>
  <w:style w:type="character" w:customStyle="1" w:styleId="Nevyrieenzmienka1">
    <w:name w:val="Nevyriešená zmienka1"/>
    <w:basedOn w:val="Predvolenpsmoodseku"/>
    <w:uiPriority w:val="99"/>
    <w:semiHidden/>
    <w:unhideWhenUsed/>
    <w:rsid w:val="00BB393D"/>
    <w:rPr>
      <w:color w:val="605E5C"/>
      <w:shd w:val="clear" w:color="auto" w:fill="E1DFDD"/>
    </w:rPr>
  </w:style>
  <w:style w:type="paragraph" w:styleId="Nzov">
    <w:name w:val="Title"/>
    <w:basedOn w:val="Normlny"/>
    <w:link w:val="NzovChar"/>
    <w:qFormat/>
    <w:rsid w:val="001F08E3"/>
    <w:pPr>
      <w:spacing w:after="0" w:line="240" w:lineRule="auto"/>
      <w:jc w:val="center"/>
    </w:pPr>
    <w:rPr>
      <w:rFonts w:ascii="Times New Roman" w:hAnsi="Times New Roman"/>
      <w:b/>
      <w:bCs/>
      <w:sz w:val="24"/>
      <w:szCs w:val="24"/>
      <w:lang w:eastAsia="sk-SK"/>
    </w:rPr>
  </w:style>
  <w:style w:type="character" w:customStyle="1" w:styleId="NzovChar">
    <w:name w:val="Názov Char"/>
    <w:basedOn w:val="Predvolenpsmoodseku"/>
    <w:link w:val="Nzov"/>
    <w:rsid w:val="001F08E3"/>
    <w:rPr>
      <w:b/>
      <w:bCs/>
      <w:sz w:val="24"/>
      <w:szCs w:val="24"/>
    </w:rPr>
  </w:style>
  <w:style w:type="character" w:customStyle="1" w:styleId="Nevyrieenzmienka2">
    <w:name w:val="Nevyriešená zmienka2"/>
    <w:basedOn w:val="Predvolenpsmoodseku"/>
    <w:uiPriority w:val="99"/>
    <w:semiHidden/>
    <w:unhideWhenUsed/>
    <w:rsid w:val="005B297B"/>
    <w:rPr>
      <w:color w:val="605E5C"/>
      <w:shd w:val="clear" w:color="auto" w:fill="E1DFDD"/>
    </w:rPr>
  </w:style>
  <w:style w:type="character" w:customStyle="1" w:styleId="optional-label-info">
    <w:name w:val="optional-label-info"/>
    <w:basedOn w:val="Predvolenpsmoodseku"/>
    <w:rsid w:val="00220F3A"/>
  </w:style>
  <w:style w:type="paragraph" w:customStyle="1" w:styleId="Sekcia">
    <w:name w:val="Sekcia"/>
    <w:basedOn w:val="Normlny"/>
    <w:link w:val="SekciaChar"/>
    <w:qFormat/>
    <w:rsid w:val="00220F3A"/>
    <w:pPr>
      <w:spacing w:before="160"/>
    </w:pPr>
    <w:rPr>
      <w:rFonts w:ascii="Tahoma" w:eastAsia="Calibri" w:hAnsi="Tahoma" w:cs="Tahoma"/>
      <w:b/>
      <w:bCs/>
      <w:kern w:val="2"/>
      <w:sz w:val="16"/>
      <w:szCs w:val="16"/>
      <w14:ligatures w14:val="standardContextual"/>
    </w:rPr>
  </w:style>
  <w:style w:type="character" w:customStyle="1" w:styleId="SekciaChar">
    <w:name w:val="Sekcia Char"/>
    <w:basedOn w:val="Predvolenpsmoodseku"/>
    <w:link w:val="Sekcia"/>
    <w:rsid w:val="00220F3A"/>
    <w:rPr>
      <w:rFonts w:ascii="Tahoma" w:eastAsia="Calibri" w:hAnsi="Tahoma" w:cs="Tahoma"/>
      <w:b/>
      <w:bCs/>
      <w:kern w:val="2"/>
      <w:sz w:val="16"/>
      <w:szCs w:val="16"/>
      <w:lang w:eastAsia="en-US"/>
      <w14:ligatures w14:val="standardContextual"/>
    </w:rPr>
  </w:style>
  <w:style w:type="paragraph" w:styleId="Podtitul">
    <w:name w:val="Subtitle"/>
    <w:basedOn w:val="Normlny"/>
    <w:next w:val="Normlny"/>
    <w:link w:val="PodtitulChar"/>
    <w:uiPriority w:val="11"/>
    <w:qFormat/>
    <w:rsid w:val="00A4188D"/>
    <w:pPr>
      <w:numPr>
        <w:ilvl w:val="1"/>
      </w:numPr>
    </w:pPr>
    <w:rPr>
      <w:rFonts w:eastAsiaTheme="majorEastAsia" w:cstheme="majorBidi"/>
      <w:color w:val="595959" w:themeColor="text1" w:themeTint="A6"/>
      <w:spacing w:val="15"/>
      <w:sz w:val="28"/>
      <w:szCs w:val="28"/>
    </w:rPr>
  </w:style>
  <w:style w:type="character" w:customStyle="1" w:styleId="PodtitulChar">
    <w:name w:val="Podtitul Char"/>
    <w:basedOn w:val="Predvolenpsmoodseku"/>
    <w:link w:val="Podtitul"/>
    <w:uiPriority w:val="11"/>
    <w:rsid w:val="00A4188D"/>
    <w:rPr>
      <w:rFonts w:ascii="Calibri" w:eastAsiaTheme="majorEastAsia" w:hAnsi="Calibri" w:cstheme="majorBidi"/>
      <w:color w:val="595959" w:themeColor="text1" w:themeTint="A6"/>
      <w:spacing w:val="15"/>
      <w:sz w:val="28"/>
      <w:szCs w:val="28"/>
      <w:lang w:eastAsia="en-US"/>
    </w:rPr>
  </w:style>
  <w:style w:type="paragraph" w:styleId="Citcia">
    <w:name w:val="Quote"/>
    <w:basedOn w:val="Normlny"/>
    <w:next w:val="Normlny"/>
    <w:link w:val="CitciaChar"/>
    <w:uiPriority w:val="29"/>
    <w:qFormat/>
    <w:rsid w:val="00A4188D"/>
    <w:pPr>
      <w:spacing w:before="160"/>
      <w:jc w:val="center"/>
    </w:pPr>
    <w:rPr>
      <w:i/>
      <w:iCs/>
      <w:color w:val="404040" w:themeColor="text1" w:themeTint="BF"/>
    </w:rPr>
  </w:style>
  <w:style w:type="character" w:customStyle="1" w:styleId="CitciaChar">
    <w:name w:val="Citácia Char"/>
    <w:basedOn w:val="Predvolenpsmoodseku"/>
    <w:link w:val="Citcia"/>
    <w:uiPriority w:val="29"/>
    <w:rsid w:val="00A4188D"/>
    <w:rPr>
      <w:rFonts w:ascii="Calibri" w:hAnsi="Calibri"/>
      <w:i/>
      <w:iCs/>
      <w:color w:val="404040" w:themeColor="text1" w:themeTint="BF"/>
      <w:sz w:val="22"/>
      <w:szCs w:val="22"/>
      <w:lang w:eastAsia="en-US"/>
    </w:rPr>
  </w:style>
  <w:style w:type="character" w:styleId="Intenzvnezvraznenie">
    <w:name w:val="Intense Emphasis"/>
    <w:basedOn w:val="Predvolenpsmoodseku"/>
    <w:uiPriority w:val="21"/>
    <w:qFormat/>
    <w:rsid w:val="00A4188D"/>
    <w:rPr>
      <w:i/>
      <w:iCs/>
      <w:color w:val="2E74B5" w:themeColor="accent1" w:themeShade="BF"/>
    </w:rPr>
  </w:style>
  <w:style w:type="paragraph" w:styleId="Zvraznencitcia">
    <w:name w:val="Intense Quote"/>
    <w:basedOn w:val="Normlny"/>
    <w:next w:val="Normlny"/>
    <w:link w:val="ZvraznencitciaChar"/>
    <w:uiPriority w:val="30"/>
    <w:qFormat/>
    <w:rsid w:val="00A4188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ZvraznencitciaChar">
    <w:name w:val="Zvýraznená citácia Char"/>
    <w:basedOn w:val="Predvolenpsmoodseku"/>
    <w:link w:val="Zvraznencitcia"/>
    <w:uiPriority w:val="30"/>
    <w:rsid w:val="00A4188D"/>
    <w:rPr>
      <w:rFonts w:ascii="Calibri" w:hAnsi="Calibri"/>
      <w:i/>
      <w:iCs/>
      <w:color w:val="2E74B5" w:themeColor="accent1" w:themeShade="BF"/>
      <w:sz w:val="22"/>
      <w:szCs w:val="22"/>
      <w:lang w:eastAsia="en-US"/>
    </w:rPr>
  </w:style>
  <w:style w:type="character" w:styleId="Zvraznenodkaz">
    <w:name w:val="Intense Reference"/>
    <w:basedOn w:val="Predvolenpsmoodseku"/>
    <w:uiPriority w:val="32"/>
    <w:qFormat/>
    <w:rsid w:val="00A4188D"/>
    <w:rPr>
      <w:b/>
      <w:bCs/>
      <w:smallCaps/>
      <w:color w:val="2E74B5" w:themeColor="accent1" w:themeShade="BF"/>
      <w:spacing w:val="5"/>
    </w:rPr>
  </w:style>
  <w:style w:type="character" w:customStyle="1" w:styleId="Nevyrieenzmienka20">
    <w:name w:val="Nevyriešená zmienka2"/>
    <w:basedOn w:val="Predvolenpsmoodseku"/>
    <w:uiPriority w:val="99"/>
    <w:semiHidden/>
    <w:unhideWhenUsed/>
    <w:rsid w:val="00A4188D"/>
    <w:rPr>
      <w:color w:val="605E5C"/>
      <w:shd w:val="clear" w:color="auto" w:fill="E1DFDD"/>
    </w:rPr>
  </w:style>
  <w:style w:type="character" w:customStyle="1" w:styleId="Nevyrieenzmienka3">
    <w:name w:val="Nevyriešená zmienka3"/>
    <w:basedOn w:val="Predvolenpsmoodseku"/>
    <w:uiPriority w:val="99"/>
    <w:semiHidden/>
    <w:unhideWhenUsed/>
    <w:rsid w:val="00992E15"/>
    <w:rPr>
      <w:color w:val="605E5C"/>
      <w:shd w:val="clear" w:color="auto" w:fill="E1DFDD"/>
    </w:rPr>
  </w:style>
  <w:style w:type="character" w:customStyle="1" w:styleId="TextkomentraChar1">
    <w:name w:val="Text komentára Char1"/>
    <w:link w:val="Textkomentra"/>
    <w:uiPriority w:val="99"/>
    <w:rsid w:val="006E3732"/>
    <w:rPr>
      <w:rFonts w:ascii="Calibri" w:hAnsi="Calibri"/>
      <w:lang w:eastAsia="en-US"/>
    </w:rPr>
  </w:style>
  <w:style w:type="character" w:styleId="Nevyrieenzmienka">
    <w:name w:val="Unresolved Mention"/>
    <w:basedOn w:val="Predvolenpsmoodseku"/>
    <w:uiPriority w:val="99"/>
    <w:semiHidden/>
    <w:unhideWhenUsed/>
    <w:rsid w:val="00FC59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581848">
      <w:bodyDiv w:val="1"/>
      <w:marLeft w:val="0"/>
      <w:marRight w:val="0"/>
      <w:marTop w:val="0"/>
      <w:marBottom w:val="0"/>
      <w:divBdr>
        <w:top w:val="none" w:sz="0" w:space="0" w:color="auto"/>
        <w:left w:val="none" w:sz="0" w:space="0" w:color="auto"/>
        <w:bottom w:val="none" w:sz="0" w:space="0" w:color="auto"/>
        <w:right w:val="none" w:sz="0" w:space="0" w:color="auto"/>
      </w:divBdr>
    </w:div>
    <w:div w:id="118841103">
      <w:bodyDiv w:val="1"/>
      <w:marLeft w:val="0"/>
      <w:marRight w:val="0"/>
      <w:marTop w:val="0"/>
      <w:marBottom w:val="0"/>
      <w:divBdr>
        <w:top w:val="none" w:sz="0" w:space="0" w:color="auto"/>
        <w:left w:val="none" w:sz="0" w:space="0" w:color="auto"/>
        <w:bottom w:val="none" w:sz="0" w:space="0" w:color="auto"/>
        <w:right w:val="none" w:sz="0" w:space="0" w:color="auto"/>
      </w:divBdr>
      <w:divsChild>
        <w:div w:id="327104050">
          <w:marLeft w:val="0"/>
          <w:marRight w:val="0"/>
          <w:marTop w:val="0"/>
          <w:marBottom w:val="0"/>
          <w:divBdr>
            <w:top w:val="none" w:sz="0" w:space="0" w:color="auto"/>
            <w:left w:val="none" w:sz="0" w:space="0" w:color="auto"/>
            <w:bottom w:val="none" w:sz="0" w:space="0" w:color="auto"/>
            <w:right w:val="none" w:sz="0" w:space="0" w:color="auto"/>
          </w:divBdr>
          <w:divsChild>
            <w:div w:id="1533228033">
              <w:marLeft w:val="0"/>
              <w:marRight w:val="0"/>
              <w:marTop w:val="0"/>
              <w:marBottom w:val="0"/>
              <w:divBdr>
                <w:top w:val="none" w:sz="0" w:space="0" w:color="auto"/>
                <w:left w:val="none" w:sz="0" w:space="0" w:color="auto"/>
                <w:bottom w:val="none" w:sz="0" w:space="0" w:color="auto"/>
                <w:right w:val="none" w:sz="0" w:space="0" w:color="auto"/>
              </w:divBdr>
            </w:div>
          </w:divsChild>
        </w:div>
        <w:div w:id="993727106">
          <w:marLeft w:val="0"/>
          <w:marRight w:val="0"/>
          <w:marTop w:val="0"/>
          <w:marBottom w:val="0"/>
          <w:divBdr>
            <w:top w:val="none" w:sz="0" w:space="0" w:color="auto"/>
            <w:left w:val="none" w:sz="0" w:space="0" w:color="auto"/>
            <w:bottom w:val="none" w:sz="0" w:space="0" w:color="auto"/>
            <w:right w:val="none" w:sz="0" w:space="0" w:color="auto"/>
          </w:divBdr>
          <w:divsChild>
            <w:div w:id="1182738603">
              <w:marLeft w:val="0"/>
              <w:marRight w:val="0"/>
              <w:marTop w:val="0"/>
              <w:marBottom w:val="0"/>
              <w:divBdr>
                <w:top w:val="none" w:sz="0" w:space="0" w:color="auto"/>
                <w:left w:val="none" w:sz="0" w:space="0" w:color="auto"/>
                <w:bottom w:val="none" w:sz="0" w:space="0" w:color="auto"/>
                <w:right w:val="none" w:sz="0" w:space="0" w:color="auto"/>
              </w:divBdr>
            </w:div>
            <w:div w:id="1022517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954257">
      <w:bodyDiv w:val="1"/>
      <w:marLeft w:val="0"/>
      <w:marRight w:val="0"/>
      <w:marTop w:val="0"/>
      <w:marBottom w:val="0"/>
      <w:divBdr>
        <w:top w:val="none" w:sz="0" w:space="0" w:color="auto"/>
        <w:left w:val="none" w:sz="0" w:space="0" w:color="auto"/>
        <w:bottom w:val="none" w:sz="0" w:space="0" w:color="auto"/>
        <w:right w:val="none" w:sz="0" w:space="0" w:color="auto"/>
      </w:divBdr>
    </w:div>
    <w:div w:id="293947786">
      <w:bodyDiv w:val="1"/>
      <w:marLeft w:val="0"/>
      <w:marRight w:val="0"/>
      <w:marTop w:val="0"/>
      <w:marBottom w:val="0"/>
      <w:divBdr>
        <w:top w:val="none" w:sz="0" w:space="0" w:color="auto"/>
        <w:left w:val="none" w:sz="0" w:space="0" w:color="auto"/>
        <w:bottom w:val="none" w:sz="0" w:space="0" w:color="auto"/>
        <w:right w:val="none" w:sz="0" w:space="0" w:color="auto"/>
      </w:divBdr>
    </w:div>
    <w:div w:id="303201062">
      <w:bodyDiv w:val="1"/>
      <w:marLeft w:val="0"/>
      <w:marRight w:val="0"/>
      <w:marTop w:val="0"/>
      <w:marBottom w:val="0"/>
      <w:divBdr>
        <w:top w:val="none" w:sz="0" w:space="0" w:color="auto"/>
        <w:left w:val="none" w:sz="0" w:space="0" w:color="auto"/>
        <w:bottom w:val="none" w:sz="0" w:space="0" w:color="auto"/>
        <w:right w:val="none" w:sz="0" w:space="0" w:color="auto"/>
      </w:divBdr>
    </w:div>
    <w:div w:id="303853685">
      <w:bodyDiv w:val="1"/>
      <w:marLeft w:val="0"/>
      <w:marRight w:val="0"/>
      <w:marTop w:val="0"/>
      <w:marBottom w:val="0"/>
      <w:divBdr>
        <w:top w:val="none" w:sz="0" w:space="0" w:color="auto"/>
        <w:left w:val="none" w:sz="0" w:space="0" w:color="auto"/>
        <w:bottom w:val="none" w:sz="0" w:space="0" w:color="auto"/>
        <w:right w:val="none" w:sz="0" w:space="0" w:color="auto"/>
      </w:divBdr>
    </w:div>
    <w:div w:id="391081166">
      <w:bodyDiv w:val="1"/>
      <w:marLeft w:val="0"/>
      <w:marRight w:val="0"/>
      <w:marTop w:val="0"/>
      <w:marBottom w:val="0"/>
      <w:divBdr>
        <w:top w:val="none" w:sz="0" w:space="0" w:color="auto"/>
        <w:left w:val="none" w:sz="0" w:space="0" w:color="auto"/>
        <w:bottom w:val="none" w:sz="0" w:space="0" w:color="auto"/>
        <w:right w:val="none" w:sz="0" w:space="0" w:color="auto"/>
      </w:divBdr>
      <w:divsChild>
        <w:div w:id="2014871392">
          <w:marLeft w:val="0"/>
          <w:marRight w:val="0"/>
          <w:marTop w:val="0"/>
          <w:marBottom w:val="0"/>
          <w:divBdr>
            <w:top w:val="none" w:sz="0" w:space="0" w:color="auto"/>
            <w:left w:val="none" w:sz="0" w:space="0" w:color="auto"/>
            <w:bottom w:val="none" w:sz="0" w:space="0" w:color="auto"/>
            <w:right w:val="none" w:sz="0" w:space="0" w:color="auto"/>
          </w:divBdr>
        </w:div>
        <w:div w:id="2066289799">
          <w:marLeft w:val="0"/>
          <w:marRight w:val="0"/>
          <w:marTop w:val="0"/>
          <w:marBottom w:val="0"/>
          <w:divBdr>
            <w:top w:val="none" w:sz="0" w:space="0" w:color="auto"/>
            <w:left w:val="none" w:sz="0" w:space="0" w:color="auto"/>
            <w:bottom w:val="none" w:sz="0" w:space="0" w:color="auto"/>
            <w:right w:val="none" w:sz="0" w:space="0" w:color="auto"/>
          </w:divBdr>
          <w:divsChild>
            <w:div w:id="628779672">
              <w:marLeft w:val="0"/>
              <w:marRight w:val="0"/>
              <w:marTop w:val="0"/>
              <w:marBottom w:val="0"/>
              <w:divBdr>
                <w:top w:val="none" w:sz="0" w:space="0" w:color="auto"/>
                <w:left w:val="none" w:sz="0" w:space="0" w:color="auto"/>
                <w:bottom w:val="none" w:sz="0" w:space="0" w:color="auto"/>
                <w:right w:val="none" w:sz="0" w:space="0" w:color="auto"/>
              </w:divBdr>
            </w:div>
            <w:div w:id="1893737397">
              <w:marLeft w:val="0"/>
              <w:marRight w:val="0"/>
              <w:marTop w:val="0"/>
              <w:marBottom w:val="0"/>
              <w:divBdr>
                <w:top w:val="none" w:sz="0" w:space="0" w:color="auto"/>
                <w:left w:val="none" w:sz="0" w:space="0" w:color="auto"/>
                <w:bottom w:val="none" w:sz="0" w:space="0" w:color="auto"/>
                <w:right w:val="none" w:sz="0" w:space="0" w:color="auto"/>
              </w:divBdr>
            </w:div>
          </w:divsChild>
        </w:div>
        <w:div w:id="1532643363">
          <w:marLeft w:val="0"/>
          <w:marRight w:val="0"/>
          <w:marTop w:val="0"/>
          <w:marBottom w:val="0"/>
          <w:divBdr>
            <w:top w:val="none" w:sz="0" w:space="0" w:color="auto"/>
            <w:left w:val="none" w:sz="0" w:space="0" w:color="auto"/>
            <w:bottom w:val="none" w:sz="0" w:space="0" w:color="auto"/>
            <w:right w:val="none" w:sz="0" w:space="0" w:color="auto"/>
          </w:divBdr>
          <w:divsChild>
            <w:div w:id="60180321">
              <w:marLeft w:val="0"/>
              <w:marRight w:val="0"/>
              <w:marTop w:val="0"/>
              <w:marBottom w:val="0"/>
              <w:divBdr>
                <w:top w:val="none" w:sz="0" w:space="0" w:color="auto"/>
                <w:left w:val="none" w:sz="0" w:space="0" w:color="auto"/>
                <w:bottom w:val="none" w:sz="0" w:space="0" w:color="auto"/>
                <w:right w:val="none" w:sz="0" w:space="0" w:color="auto"/>
              </w:divBdr>
            </w:div>
            <w:div w:id="1603567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127753">
      <w:bodyDiv w:val="1"/>
      <w:marLeft w:val="0"/>
      <w:marRight w:val="0"/>
      <w:marTop w:val="0"/>
      <w:marBottom w:val="0"/>
      <w:divBdr>
        <w:top w:val="none" w:sz="0" w:space="0" w:color="auto"/>
        <w:left w:val="none" w:sz="0" w:space="0" w:color="auto"/>
        <w:bottom w:val="none" w:sz="0" w:space="0" w:color="auto"/>
        <w:right w:val="none" w:sz="0" w:space="0" w:color="auto"/>
      </w:divBdr>
      <w:divsChild>
        <w:div w:id="2138402074">
          <w:marLeft w:val="0"/>
          <w:marRight w:val="0"/>
          <w:marTop w:val="0"/>
          <w:marBottom w:val="0"/>
          <w:divBdr>
            <w:top w:val="none" w:sz="0" w:space="0" w:color="auto"/>
            <w:left w:val="none" w:sz="0" w:space="0" w:color="auto"/>
            <w:bottom w:val="none" w:sz="0" w:space="0" w:color="auto"/>
            <w:right w:val="none" w:sz="0" w:space="0" w:color="auto"/>
          </w:divBdr>
          <w:divsChild>
            <w:div w:id="451755722">
              <w:marLeft w:val="0"/>
              <w:marRight w:val="0"/>
              <w:marTop w:val="0"/>
              <w:marBottom w:val="0"/>
              <w:divBdr>
                <w:top w:val="none" w:sz="0" w:space="0" w:color="auto"/>
                <w:left w:val="none" w:sz="0" w:space="0" w:color="auto"/>
                <w:bottom w:val="none" w:sz="0" w:space="0" w:color="auto"/>
                <w:right w:val="none" w:sz="0" w:space="0" w:color="auto"/>
              </w:divBdr>
              <w:divsChild>
                <w:div w:id="1092432016">
                  <w:marLeft w:val="0"/>
                  <w:marRight w:val="0"/>
                  <w:marTop w:val="0"/>
                  <w:marBottom w:val="0"/>
                  <w:divBdr>
                    <w:top w:val="none" w:sz="0" w:space="0" w:color="auto"/>
                    <w:left w:val="none" w:sz="0" w:space="0" w:color="auto"/>
                    <w:bottom w:val="none" w:sz="0" w:space="0" w:color="auto"/>
                    <w:right w:val="none" w:sz="0" w:space="0" w:color="auto"/>
                  </w:divBdr>
                </w:div>
                <w:div w:id="1113129959">
                  <w:marLeft w:val="0"/>
                  <w:marRight w:val="0"/>
                  <w:marTop w:val="0"/>
                  <w:marBottom w:val="0"/>
                  <w:divBdr>
                    <w:top w:val="none" w:sz="0" w:space="0" w:color="auto"/>
                    <w:left w:val="none" w:sz="0" w:space="0" w:color="auto"/>
                    <w:bottom w:val="none" w:sz="0" w:space="0" w:color="auto"/>
                    <w:right w:val="none" w:sz="0" w:space="0" w:color="auto"/>
                  </w:divBdr>
                </w:div>
              </w:divsChild>
            </w:div>
            <w:div w:id="494957315">
              <w:marLeft w:val="0"/>
              <w:marRight w:val="0"/>
              <w:marTop w:val="0"/>
              <w:marBottom w:val="0"/>
              <w:divBdr>
                <w:top w:val="none" w:sz="0" w:space="0" w:color="auto"/>
                <w:left w:val="none" w:sz="0" w:space="0" w:color="auto"/>
                <w:bottom w:val="none" w:sz="0" w:space="0" w:color="auto"/>
                <w:right w:val="none" w:sz="0" w:space="0" w:color="auto"/>
              </w:divBdr>
              <w:divsChild>
                <w:div w:id="445777058">
                  <w:marLeft w:val="0"/>
                  <w:marRight w:val="0"/>
                  <w:marTop w:val="0"/>
                  <w:marBottom w:val="0"/>
                  <w:divBdr>
                    <w:top w:val="none" w:sz="0" w:space="0" w:color="auto"/>
                    <w:left w:val="none" w:sz="0" w:space="0" w:color="auto"/>
                    <w:bottom w:val="none" w:sz="0" w:space="0" w:color="auto"/>
                    <w:right w:val="none" w:sz="0" w:space="0" w:color="auto"/>
                  </w:divBdr>
                </w:div>
                <w:div w:id="841356217">
                  <w:marLeft w:val="0"/>
                  <w:marRight w:val="0"/>
                  <w:marTop w:val="0"/>
                  <w:marBottom w:val="0"/>
                  <w:divBdr>
                    <w:top w:val="none" w:sz="0" w:space="0" w:color="auto"/>
                    <w:left w:val="none" w:sz="0" w:space="0" w:color="auto"/>
                    <w:bottom w:val="none" w:sz="0" w:space="0" w:color="auto"/>
                    <w:right w:val="none" w:sz="0" w:space="0" w:color="auto"/>
                  </w:divBdr>
                </w:div>
              </w:divsChild>
            </w:div>
            <w:div w:id="747920995">
              <w:marLeft w:val="0"/>
              <w:marRight w:val="0"/>
              <w:marTop w:val="0"/>
              <w:marBottom w:val="0"/>
              <w:divBdr>
                <w:top w:val="none" w:sz="0" w:space="0" w:color="auto"/>
                <w:left w:val="none" w:sz="0" w:space="0" w:color="auto"/>
                <w:bottom w:val="none" w:sz="0" w:space="0" w:color="auto"/>
                <w:right w:val="none" w:sz="0" w:space="0" w:color="auto"/>
              </w:divBdr>
              <w:divsChild>
                <w:div w:id="1800567509">
                  <w:marLeft w:val="0"/>
                  <w:marRight w:val="0"/>
                  <w:marTop w:val="0"/>
                  <w:marBottom w:val="0"/>
                  <w:divBdr>
                    <w:top w:val="none" w:sz="0" w:space="0" w:color="auto"/>
                    <w:left w:val="none" w:sz="0" w:space="0" w:color="auto"/>
                    <w:bottom w:val="none" w:sz="0" w:space="0" w:color="auto"/>
                    <w:right w:val="none" w:sz="0" w:space="0" w:color="auto"/>
                  </w:divBdr>
                </w:div>
                <w:div w:id="1811705685">
                  <w:marLeft w:val="0"/>
                  <w:marRight w:val="0"/>
                  <w:marTop w:val="0"/>
                  <w:marBottom w:val="0"/>
                  <w:divBdr>
                    <w:top w:val="none" w:sz="0" w:space="0" w:color="auto"/>
                    <w:left w:val="none" w:sz="0" w:space="0" w:color="auto"/>
                    <w:bottom w:val="none" w:sz="0" w:space="0" w:color="auto"/>
                    <w:right w:val="none" w:sz="0" w:space="0" w:color="auto"/>
                  </w:divBdr>
                </w:div>
              </w:divsChild>
            </w:div>
            <w:div w:id="822699985">
              <w:marLeft w:val="0"/>
              <w:marRight w:val="0"/>
              <w:marTop w:val="0"/>
              <w:marBottom w:val="0"/>
              <w:divBdr>
                <w:top w:val="none" w:sz="0" w:space="0" w:color="auto"/>
                <w:left w:val="none" w:sz="0" w:space="0" w:color="auto"/>
                <w:bottom w:val="none" w:sz="0" w:space="0" w:color="auto"/>
                <w:right w:val="none" w:sz="0" w:space="0" w:color="auto"/>
              </w:divBdr>
              <w:divsChild>
                <w:div w:id="1238515557">
                  <w:marLeft w:val="0"/>
                  <w:marRight w:val="0"/>
                  <w:marTop w:val="0"/>
                  <w:marBottom w:val="0"/>
                  <w:divBdr>
                    <w:top w:val="none" w:sz="0" w:space="0" w:color="auto"/>
                    <w:left w:val="none" w:sz="0" w:space="0" w:color="auto"/>
                    <w:bottom w:val="none" w:sz="0" w:space="0" w:color="auto"/>
                    <w:right w:val="none" w:sz="0" w:space="0" w:color="auto"/>
                  </w:divBdr>
                </w:div>
                <w:div w:id="1583416973">
                  <w:marLeft w:val="0"/>
                  <w:marRight w:val="0"/>
                  <w:marTop w:val="0"/>
                  <w:marBottom w:val="0"/>
                  <w:divBdr>
                    <w:top w:val="none" w:sz="0" w:space="0" w:color="auto"/>
                    <w:left w:val="none" w:sz="0" w:space="0" w:color="auto"/>
                    <w:bottom w:val="none" w:sz="0" w:space="0" w:color="auto"/>
                    <w:right w:val="none" w:sz="0" w:space="0" w:color="auto"/>
                  </w:divBdr>
                </w:div>
              </w:divsChild>
            </w:div>
            <w:div w:id="964385855">
              <w:marLeft w:val="0"/>
              <w:marRight w:val="0"/>
              <w:marTop w:val="0"/>
              <w:marBottom w:val="0"/>
              <w:divBdr>
                <w:top w:val="none" w:sz="0" w:space="0" w:color="auto"/>
                <w:left w:val="none" w:sz="0" w:space="0" w:color="auto"/>
                <w:bottom w:val="none" w:sz="0" w:space="0" w:color="auto"/>
                <w:right w:val="none" w:sz="0" w:space="0" w:color="auto"/>
              </w:divBdr>
              <w:divsChild>
                <w:div w:id="438069690">
                  <w:marLeft w:val="0"/>
                  <w:marRight w:val="0"/>
                  <w:marTop w:val="0"/>
                  <w:marBottom w:val="0"/>
                  <w:divBdr>
                    <w:top w:val="none" w:sz="0" w:space="0" w:color="auto"/>
                    <w:left w:val="none" w:sz="0" w:space="0" w:color="auto"/>
                    <w:bottom w:val="none" w:sz="0" w:space="0" w:color="auto"/>
                    <w:right w:val="none" w:sz="0" w:space="0" w:color="auto"/>
                  </w:divBdr>
                </w:div>
                <w:div w:id="1748764840">
                  <w:marLeft w:val="0"/>
                  <w:marRight w:val="0"/>
                  <w:marTop w:val="0"/>
                  <w:marBottom w:val="0"/>
                  <w:divBdr>
                    <w:top w:val="none" w:sz="0" w:space="0" w:color="auto"/>
                    <w:left w:val="none" w:sz="0" w:space="0" w:color="auto"/>
                    <w:bottom w:val="none" w:sz="0" w:space="0" w:color="auto"/>
                    <w:right w:val="none" w:sz="0" w:space="0" w:color="auto"/>
                  </w:divBdr>
                </w:div>
              </w:divsChild>
            </w:div>
            <w:div w:id="1178957178">
              <w:marLeft w:val="0"/>
              <w:marRight w:val="0"/>
              <w:marTop w:val="0"/>
              <w:marBottom w:val="0"/>
              <w:divBdr>
                <w:top w:val="none" w:sz="0" w:space="0" w:color="auto"/>
                <w:left w:val="none" w:sz="0" w:space="0" w:color="auto"/>
                <w:bottom w:val="none" w:sz="0" w:space="0" w:color="auto"/>
                <w:right w:val="none" w:sz="0" w:space="0" w:color="auto"/>
              </w:divBdr>
              <w:divsChild>
                <w:div w:id="1379629690">
                  <w:marLeft w:val="0"/>
                  <w:marRight w:val="0"/>
                  <w:marTop w:val="0"/>
                  <w:marBottom w:val="0"/>
                  <w:divBdr>
                    <w:top w:val="none" w:sz="0" w:space="0" w:color="auto"/>
                    <w:left w:val="none" w:sz="0" w:space="0" w:color="auto"/>
                    <w:bottom w:val="none" w:sz="0" w:space="0" w:color="auto"/>
                    <w:right w:val="none" w:sz="0" w:space="0" w:color="auto"/>
                  </w:divBdr>
                </w:div>
                <w:div w:id="1692031221">
                  <w:marLeft w:val="0"/>
                  <w:marRight w:val="0"/>
                  <w:marTop w:val="0"/>
                  <w:marBottom w:val="0"/>
                  <w:divBdr>
                    <w:top w:val="none" w:sz="0" w:space="0" w:color="auto"/>
                    <w:left w:val="none" w:sz="0" w:space="0" w:color="auto"/>
                    <w:bottom w:val="none" w:sz="0" w:space="0" w:color="auto"/>
                    <w:right w:val="none" w:sz="0" w:space="0" w:color="auto"/>
                  </w:divBdr>
                </w:div>
              </w:divsChild>
            </w:div>
            <w:div w:id="1549999241">
              <w:marLeft w:val="0"/>
              <w:marRight w:val="0"/>
              <w:marTop w:val="0"/>
              <w:marBottom w:val="0"/>
              <w:divBdr>
                <w:top w:val="none" w:sz="0" w:space="0" w:color="auto"/>
                <w:left w:val="none" w:sz="0" w:space="0" w:color="auto"/>
                <w:bottom w:val="none" w:sz="0" w:space="0" w:color="auto"/>
                <w:right w:val="none" w:sz="0" w:space="0" w:color="auto"/>
              </w:divBdr>
            </w:div>
            <w:div w:id="1780485160">
              <w:marLeft w:val="0"/>
              <w:marRight w:val="0"/>
              <w:marTop w:val="0"/>
              <w:marBottom w:val="0"/>
              <w:divBdr>
                <w:top w:val="none" w:sz="0" w:space="0" w:color="auto"/>
                <w:left w:val="none" w:sz="0" w:space="0" w:color="auto"/>
                <w:bottom w:val="none" w:sz="0" w:space="0" w:color="auto"/>
                <w:right w:val="none" w:sz="0" w:space="0" w:color="auto"/>
              </w:divBdr>
            </w:div>
            <w:div w:id="1900243334">
              <w:marLeft w:val="0"/>
              <w:marRight w:val="0"/>
              <w:marTop w:val="0"/>
              <w:marBottom w:val="0"/>
              <w:divBdr>
                <w:top w:val="none" w:sz="0" w:space="0" w:color="auto"/>
                <w:left w:val="none" w:sz="0" w:space="0" w:color="auto"/>
                <w:bottom w:val="none" w:sz="0" w:space="0" w:color="auto"/>
                <w:right w:val="none" w:sz="0" w:space="0" w:color="auto"/>
              </w:divBdr>
              <w:divsChild>
                <w:div w:id="97065256">
                  <w:marLeft w:val="0"/>
                  <w:marRight w:val="0"/>
                  <w:marTop w:val="0"/>
                  <w:marBottom w:val="0"/>
                  <w:divBdr>
                    <w:top w:val="none" w:sz="0" w:space="0" w:color="auto"/>
                    <w:left w:val="none" w:sz="0" w:space="0" w:color="auto"/>
                    <w:bottom w:val="none" w:sz="0" w:space="0" w:color="auto"/>
                    <w:right w:val="none" w:sz="0" w:space="0" w:color="auto"/>
                  </w:divBdr>
                </w:div>
                <w:div w:id="421612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9437717">
      <w:bodyDiv w:val="1"/>
      <w:marLeft w:val="0"/>
      <w:marRight w:val="0"/>
      <w:marTop w:val="0"/>
      <w:marBottom w:val="0"/>
      <w:divBdr>
        <w:top w:val="none" w:sz="0" w:space="0" w:color="auto"/>
        <w:left w:val="none" w:sz="0" w:space="0" w:color="auto"/>
        <w:bottom w:val="none" w:sz="0" w:space="0" w:color="auto"/>
        <w:right w:val="none" w:sz="0" w:space="0" w:color="auto"/>
      </w:divBdr>
    </w:div>
    <w:div w:id="598870943">
      <w:bodyDiv w:val="1"/>
      <w:marLeft w:val="0"/>
      <w:marRight w:val="0"/>
      <w:marTop w:val="0"/>
      <w:marBottom w:val="0"/>
      <w:divBdr>
        <w:top w:val="none" w:sz="0" w:space="0" w:color="auto"/>
        <w:left w:val="none" w:sz="0" w:space="0" w:color="auto"/>
        <w:bottom w:val="none" w:sz="0" w:space="0" w:color="auto"/>
        <w:right w:val="none" w:sz="0" w:space="0" w:color="auto"/>
      </w:divBdr>
      <w:divsChild>
        <w:div w:id="924608856">
          <w:marLeft w:val="0"/>
          <w:marRight w:val="0"/>
          <w:marTop w:val="0"/>
          <w:marBottom w:val="0"/>
          <w:divBdr>
            <w:top w:val="none" w:sz="0" w:space="0" w:color="auto"/>
            <w:left w:val="none" w:sz="0" w:space="0" w:color="auto"/>
            <w:bottom w:val="none" w:sz="0" w:space="0" w:color="auto"/>
            <w:right w:val="none" w:sz="0" w:space="0" w:color="auto"/>
          </w:divBdr>
          <w:divsChild>
            <w:div w:id="582955253">
              <w:marLeft w:val="0"/>
              <w:marRight w:val="0"/>
              <w:marTop w:val="0"/>
              <w:marBottom w:val="0"/>
              <w:divBdr>
                <w:top w:val="none" w:sz="0" w:space="0" w:color="auto"/>
                <w:left w:val="none" w:sz="0" w:space="0" w:color="auto"/>
                <w:bottom w:val="none" w:sz="0" w:space="0" w:color="auto"/>
                <w:right w:val="none" w:sz="0" w:space="0" w:color="auto"/>
              </w:divBdr>
              <w:divsChild>
                <w:div w:id="136932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984769">
          <w:marLeft w:val="0"/>
          <w:marRight w:val="0"/>
          <w:marTop w:val="0"/>
          <w:marBottom w:val="0"/>
          <w:divBdr>
            <w:top w:val="none" w:sz="0" w:space="0" w:color="auto"/>
            <w:left w:val="none" w:sz="0" w:space="0" w:color="auto"/>
            <w:bottom w:val="none" w:sz="0" w:space="0" w:color="auto"/>
            <w:right w:val="none" w:sz="0" w:space="0" w:color="auto"/>
          </w:divBdr>
          <w:divsChild>
            <w:div w:id="2031565716">
              <w:marLeft w:val="0"/>
              <w:marRight w:val="0"/>
              <w:marTop w:val="0"/>
              <w:marBottom w:val="0"/>
              <w:divBdr>
                <w:top w:val="none" w:sz="0" w:space="0" w:color="auto"/>
                <w:left w:val="none" w:sz="0" w:space="0" w:color="auto"/>
                <w:bottom w:val="none" w:sz="0" w:space="0" w:color="auto"/>
                <w:right w:val="none" w:sz="0" w:space="0" w:color="auto"/>
              </w:divBdr>
            </w:div>
            <w:div w:id="49302999">
              <w:marLeft w:val="0"/>
              <w:marRight w:val="0"/>
              <w:marTop w:val="0"/>
              <w:marBottom w:val="0"/>
              <w:divBdr>
                <w:top w:val="none" w:sz="0" w:space="0" w:color="auto"/>
                <w:left w:val="none" w:sz="0" w:space="0" w:color="auto"/>
                <w:bottom w:val="none" w:sz="0" w:space="0" w:color="auto"/>
                <w:right w:val="none" w:sz="0" w:space="0" w:color="auto"/>
              </w:divBdr>
              <w:divsChild>
                <w:div w:id="875001914">
                  <w:marLeft w:val="0"/>
                  <w:marRight w:val="0"/>
                  <w:marTop w:val="0"/>
                  <w:marBottom w:val="0"/>
                  <w:divBdr>
                    <w:top w:val="none" w:sz="0" w:space="0" w:color="auto"/>
                    <w:left w:val="none" w:sz="0" w:space="0" w:color="auto"/>
                    <w:bottom w:val="none" w:sz="0" w:space="0" w:color="auto"/>
                    <w:right w:val="none" w:sz="0" w:space="0" w:color="auto"/>
                  </w:divBdr>
                </w:div>
                <w:div w:id="1912304489">
                  <w:marLeft w:val="0"/>
                  <w:marRight w:val="0"/>
                  <w:marTop w:val="0"/>
                  <w:marBottom w:val="0"/>
                  <w:divBdr>
                    <w:top w:val="none" w:sz="0" w:space="0" w:color="auto"/>
                    <w:left w:val="none" w:sz="0" w:space="0" w:color="auto"/>
                    <w:bottom w:val="none" w:sz="0" w:space="0" w:color="auto"/>
                    <w:right w:val="none" w:sz="0" w:space="0" w:color="auto"/>
                  </w:divBdr>
                </w:div>
                <w:div w:id="959800347">
                  <w:marLeft w:val="0"/>
                  <w:marRight w:val="0"/>
                  <w:marTop w:val="0"/>
                  <w:marBottom w:val="0"/>
                  <w:divBdr>
                    <w:top w:val="none" w:sz="0" w:space="0" w:color="auto"/>
                    <w:left w:val="none" w:sz="0" w:space="0" w:color="auto"/>
                    <w:bottom w:val="none" w:sz="0" w:space="0" w:color="auto"/>
                    <w:right w:val="none" w:sz="0" w:space="0" w:color="auto"/>
                  </w:divBdr>
                </w:div>
                <w:div w:id="19259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9409915">
      <w:bodyDiv w:val="1"/>
      <w:marLeft w:val="0"/>
      <w:marRight w:val="0"/>
      <w:marTop w:val="0"/>
      <w:marBottom w:val="0"/>
      <w:divBdr>
        <w:top w:val="none" w:sz="0" w:space="0" w:color="auto"/>
        <w:left w:val="none" w:sz="0" w:space="0" w:color="auto"/>
        <w:bottom w:val="none" w:sz="0" w:space="0" w:color="auto"/>
        <w:right w:val="none" w:sz="0" w:space="0" w:color="auto"/>
      </w:divBdr>
    </w:div>
    <w:div w:id="707947396">
      <w:bodyDiv w:val="1"/>
      <w:marLeft w:val="0"/>
      <w:marRight w:val="0"/>
      <w:marTop w:val="0"/>
      <w:marBottom w:val="0"/>
      <w:divBdr>
        <w:top w:val="none" w:sz="0" w:space="0" w:color="auto"/>
        <w:left w:val="none" w:sz="0" w:space="0" w:color="auto"/>
        <w:bottom w:val="none" w:sz="0" w:space="0" w:color="auto"/>
        <w:right w:val="none" w:sz="0" w:space="0" w:color="auto"/>
      </w:divBdr>
      <w:divsChild>
        <w:div w:id="168178873">
          <w:marLeft w:val="0"/>
          <w:marRight w:val="0"/>
          <w:marTop w:val="0"/>
          <w:marBottom w:val="0"/>
          <w:divBdr>
            <w:top w:val="none" w:sz="0" w:space="0" w:color="auto"/>
            <w:left w:val="none" w:sz="0" w:space="0" w:color="auto"/>
            <w:bottom w:val="none" w:sz="0" w:space="0" w:color="auto"/>
            <w:right w:val="none" w:sz="0" w:space="0" w:color="auto"/>
          </w:divBdr>
        </w:div>
        <w:div w:id="222522400">
          <w:marLeft w:val="0"/>
          <w:marRight w:val="0"/>
          <w:marTop w:val="0"/>
          <w:marBottom w:val="0"/>
          <w:divBdr>
            <w:top w:val="none" w:sz="0" w:space="0" w:color="auto"/>
            <w:left w:val="none" w:sz="0" w:space="0" w:color="auto"/>
            <w:bottom w:val="none" w:sz="0" w:space="0" w:color="auto"/>
            <w:right w:val="none" w:sz="0" w:space="0" w:color="auto"/>
          </w:divBdr>
          <w:divsChild>
            <w:div w:id="928392525">
              <w:marLeft w:val="0"/>
              <w:marRight w:val="0"/>
              <w:marTop w:val="0"/>
              <w:marBottom w:val="0"/>
              <w:divBdr>
                <w:top w:val="none" w:sz="0" w:space="0" w:color="auto"/>
                <w:left w:val="none" w:sz="0" w:space="0" w:color="auto"/>
                <w:bottom w:val="none" w:sz="0" w:space="0" w:color="auto"/>
                <w:right w:val="none" w:sz="0" w:space="0" w:color="auto"/>
              </w:divBdr>
            </w:div>
            <w:div w:id="42920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177360">
      <w:bodyDiv w:val="1"/>
      <w:marLeft w:val="0"/>
      <w:marRight w:val="0"/>
      <w:marTop w:val="0"/>
      <w:marBottom w:val="0"/>
      <w:divBdr>
        <w:top w:val="none" w:sz="0" w:space="0" w:color="auto"/>
        <w:left w:val="none" w:sz="0" w:space="0" w:color="auto"/>
        <w:bottom w:val="none" w:sz="0" w:space="0" w:color="auto"/>
        <w:right w:val="none" w:sz="0" w:space="0" w:color="auto"/>
      </w:divBdr>
      <w:divsChild>
        <w:div w:id="1074208370">
          <w:marLeft w:val="0"/>
          <w:marRight w:val="0"/>
          <w:marTop w:val="0"/>
          <w:marBottom w:val="0"/>
          <w:divBdr>
            <w:top w:val="none" w:sz="0" w:space="0" w:color="auto"/>
            <w:left w:val="none" w:sz="0" w:space="0" w:color="auto"/>
            <w:bottom w:val="none" w:sz="0" w:space="0" w:color="auto"/>
            <w:right w:val="none" w:sz="0" w:space="0" w:color="auto"/>
          </w:divBdr>
        </w:div>
        <w:div w:id="1003970004">
          <w:marLeft w:val="0"/>
          <w:marRight w:val="0"/>
          <w:marTop w:val="0"/>
          <w:marBottom w:val="0"/>
          <w:divBdr>
            <w:top w:val="none" w:sz="0" w:space="0" w:color="auto"/>
            <w:left w:val="none" w:sz="0" w:space="0" w:color="auto"/>
            <w:bottom w:val="none" w:sz="0" w:space="0" w:color="auto"/>
            <w:right w:val="none" w:sz="0" w:space="0" w:color="auto"/>
          </w:divBdr>
          <w:divsChild>
            <w:div w:id="349841246">
              <w:marLeft w:val="0"/>
              <w:marRight w:val="0"/>
              <w:marTop w:val="0"/>
              <w:marBottom w:val="0"/>
              <w:divBdr>
                <w:top w:val="none" w:sz="0" w:space="0" w:color="auto"/>
                <w:left w:val="none" w:sz="0" w:space="0" w:color="auto"/>
                <w:bottom w:val="none" w:sz="0" w:space="0" w:color="auto"/>
                <w:right w:val="none" w:sz="0" w:space="0" w:color="auto"/>
              </w:divBdr>
            </w:div>
            <w:div w:id="1716539596">
              <w:marLeft w:val="0"/>
              <w:marRight w:val="0"/>
              <w:marTop w:val="0"/>
              <w:marBottom w:val="0"/>
              <w:divBdr>
                <w:top w:val="none" w:sz="0" w:space="0" w:color="auto"/>
                <w:left w:val="none" w:sz="0" w:space="0" w:color="auto"/>
                <w:bottom w:val="none" w:sz="0" w:space="0" w:color="auto"/>
                <w:right w:val="none" w:sz="0" w:space="0" w:color="auto"/>
              </w:divBdr>
            </w:div>
          </w:divsChild>
        </w:div>
        <w:div w:id="1929384789">
          <w:marLeft w:val="0"/>
          <w:marRight w:val="0"/>
          <w:marTop w:val="0"/>
          <w:marBottom w:val="0"/>
          <w:divBdr>
            <w:top w:val="none" w:sz="0" w:space="0" w:color="auto"/>
            <w:left w:val="none" w:sz="0" w:space="0" w:color="auto"/>
            <w:bottom w:val="none" w:sz="0" w:space="0" w:color="auto"/>
            <w:right w:val="none" w:sz="0" w:space="0" w:color="auto"/>
          </w:divBdr>
          <w:divsChild>
            <w:div w:id="933050917">
              <w:marLeft w:val="0"/>
              <w:marRight w:val="0"/>
              <w:marTop w:val="0"/>
              <w:marBottom w:val="0"/>
              <w:divBdr>
                <w:top w:val="none" w:sz="0" w:space="0" w:color="auto"/>
                <w:left w:val="none" w:sz="0" w:space="0" w:color="auto"/>
                <w:bottom w:val="none" w:sz="0" w:space="0" w:color="auto"/>
                <w:right w:val="none" w:sz="0" w:space="0" w:color="auto"/>
              </w:divBdr>
            </w:div>
            <w:div w:id="995306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7478454">
      <w:bodyDiv w:val="1"/>
      <w:marLeft w:val="0"/>
      <w:marRight w:val="0"/>
      <w:marTop w:val="0"/>
      <w:marBottom w:val="0"/>
      <w:divBdr>
        <w:top w:val="none" w:sz="0" w:space="0" w:color="auto"/>
        <w:left w:val="none" w:sz="0" w:space="0" w:color="auto"/>
        <w:bottom w:val="none" w:sz="0" w:space="0" w:color="auto"/>
        <w:right w:val="none" w:sz="0" w:space="0" w:color="auto"/>
      </w:divBdr>
    </w:div>
    <w:div w:id="761606456">
      <w:bodyDiv w:val="1"/>
      <w:marLeft w:val="0"/>
      <w:marRight w:val="0"/>
      <w:marTop w:val="0"/>
      <w:marBottom w:val="0"/>
      <w:divBdr>
        <w:top w:val="none" w:sz="0" w:space="0" w:color="auto"/>
        <w:left w:val="none" w:sz="0" w:space="0" w:color="auto"/>
        <w:bottom w:val="none" w:sz="0" w:space="0" w:color="auto"/>
        <w:right w:val="none" w:sz="0" w:space="0" w:color="auto"/>
      </w:divBdr>
      <w:divsChild>
        <w:div w:id="569846899">
          <w:marLeft w:val="0"/>
          <w:marRight w:val="0"/>
          <w:marTop w:val="0"/>
          <w:marBottom w:val="0"/>
          <w:divBdr>
            <w:top w:val="none" w:sz="0" w:space="0" w:color="auto"/>
            <w:left w:val="none" w:sz="0" w:space="0" w:color="auto"/>
            <w:bottom w:val="none" w:sz="0" w:space="0" w:color="auto"/>
            <w:right w:val="none" w:sz="0" w:space="0" w:color="auto"/>
          </w:divBdr>
          <w:divsChild>
            <w:div w:id="478497351">
              <w:marLeft w:val="0"/>
              <w:marRight w:val="0"/>
              <w:marTop w:val="0"/>
              <w:marBottom w:val="0"/>
              <w:divBdr>
                <w:top w:val="none" w:sz="0" w:space="0" w:color="auto"/>
                <w:left w:val="none" w:sz="0" w:space="0" w:color="auto"/>
                <w:bottom w:val="none" w:sz="0" w:space="0" w:color="auto"/>
                <w:right w:val="none" w:sz="0" w:space="0" w:color="auto"/>
              </w:divBdr>
              <w:divsChild>
                <w:div w:id="112214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120824">
          <w:marLeft w:val="0"/>
          <w:marRight w:val="0"/>
          <w:marTop w:val="0"/>
          <w:marBottom w:val="0"/>
          <w:divBdr>
            <w:top w:val="none" w:sz="0" w:space="0" w:color="auto"/>
            <w:left w:val="none" w:sz="0" w:space="0" w:color="auto"/>
            <w:bottom w:val="none" w:sz="0" w:space="0" w:color="auto"/>
            <w:right w:val="none" w:sz="0" w:space="0" w:color="auto"/>
          </w:divBdr>
          <w:divsChild>
            <w:div w:id="1230191141">
              <w:marLeft w:val="0"/>
              <w:marRight w:val="0"/>
              <w:marTop w:val="0"/>
              <w:marBottom w:val="0"/>
              <w:divBdr>
                <w:top w:val="none" w:sz="0" w:space="0" w:color="auto"/>
                <w:left w:val="none" w:sz="0" w:space="0" w:color="auto"/>
                <w:bottom w:val="none" w:sz="0" w:space="0" w:color="auto"/>
                <w:right w:val="none" w:sz="0" w:space="0" w:color="auto"/>
              </w:divBdr>
            </w:div>
            <w:div w:id="273291057">
              <w:marLeft w:val="0"/>
              <w:marRight w:val="0"/>
              <w:marTop w:val="0"/>
              <w:marBottom w:val="0"/>
              <w:divBdr>
                <w:top w:val="none" w:sz="0" w:space="0" w:color="auto"/>
                <w:left w:val="none" w:sz="0" w:space="0" w:color="auto"/>
                <w:bottom w:val="none" w:sz="0" w:space="0" w:color="auto"/>
                <w:right w:val="none" w:sz="0" w:space="0" w:color="auto"/>
              </w:divBdr>
              <w:divsChild>
                <w:div w:id="994380636">
                  <w:marLeft w:val="0"/>
                  <w:marRight w:val="0"/>
                  <w:marTop w:val="0"/>
                  <w:marBottom w:val="0"/>
                  <w:divBdr>
                    <w:top w:val="none" w:sz="0" w:space="0" w:color="auto"/>
                    <w:left w:val="none" w:sz="0" w:space="0" w:color="auto"/>
                    <w:bottom w:val="none" w:sz="0" w:space="0" w:color="auto"/>
                    <w:right w:val="none" w:sz="0" w:space="0" w:color="auto"/>
                  </w:divBdr>
                </w:div>
                <w:div w:id="1205293235">
                  <w:marLeft w:val="0"/>
                  <w:marRight w:val="0"/>
                  <w:marTop w:val="0"/>
                  <w:marBottom w:val="0"/>
                  <w:divBdr>
                    <w:top w:val="none" w:sz="0" w:space="0" w:color="auto"/>
                    <w:left w:val="none" w:sz="0" w:space="0" w:color="auto"/>
                    <w:bottom w:val="none" w:sz="0" w:space="0" w:color="auto"/>
                    <w:right w:val="none" w:sz="0" w:space="0" w:color="auto"/>
                  </w:divBdr>
                </w:div>
                <w:div w:id="308704419">
                  <w:marLeft w:val="0"/>
                  <w:marRight w:val="0"/>
                  <w:marTop w:val="0"/>
                  <w:marBottom w:val="0"/>
                  <w:divBdr>
                    <w:top w:val="none" w:sz="0" w:space="0" w:color="auto"/>
                    <w:left w:val="none" w:sz="0" w:space="0" w:color="auto"/>
                    <w:bottom w:val="none" w:sz="0" w:space="0" w:color="auto"/>
                    <w:right w:val="none" w:sz="0" w:space="0" w:color="auto"/>
                  </w:divBdr>
                </w:div>
                <w:div w:id="70490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7119863">
      <w:bodyDiv w:val="1"/>
      <w:marLeft w:val="0"/>
      <w:marRight w:val="0"/>
      <w:marTop w:val="0"/>
      <w:marBottom w:val="0"/>
      <w:divBdr>
        <w:top w:val="none" w:sz="0" w:space="0" w:color="auto"/>
        <w:left w:val="none" w:sz="0" w:space="0" w:color="auto"/>
        <w:bottom w:val="none" w:sz="0" w:space="0" w:color="auto"/>
        <w:right w:val="none" w:sz="0" w:space="0" w:color="auto"/>
      </w:divBdr>
    </w:div>
    <w:div w:id="834732088">
      <w:bodyDiv w:val="1"/>
      <w:marLeft w:val="0"/>
      <w:marRight w:val="0"/>
      <w:marTop w:val="0"/>
      <w:marBottom w:val="0"/>
      <w:divBdr>
        <w:top w:val="none" w:sz="0" w:space="0" w:color="auto"/>
        <w:left w:val="none" w:sz="0" w:space="0" w:color="auto"/>
        <w:bottom w:val="none" w:sz="0" w:space="0" w:color="auto"/>
        <w:right w:val="none" w:sz="0" w:space="0" w:color="auto"/>
      </w:divBdr>
    </w:div>
    <w:div w:id="880241699">
      <w:bodyDiv w:val="1"/>
      <w:marLeft w:val="0"/>
      <w:marRight w:val="0"/>
      <w:marTop w:val="0"/>
      <w:marBottom w:val="0"/>
      <w:divBdr>
        <w:top w:val="none" w:sz="0" w:space="0" w:color="auto"/>
        <w:left w:val="none" w:sz="0" w:space="0" w:color="auto"/>
        <w:bottom w:val="none" w:sz="0" w:space="0" w:color="auto"/>
        <w:right w:val="none" w:sz="0" w:space="0" w:color="auto"/>
      </w:divBdr>
    </w:div>
    <w:div w:id="946960207">
      <w:bodyDiv w:val="1"/>
      <w:marLeft w:val="0"/>
      <w:marRight w:val="0"/>
      <w:marTop w:val="0"/>
      <w:marBottom w:val="0"/>
      <w:divBdr>
        <w:top w:val="none" w:sz="0" w:space="0" w:color="auto"/>
        <w:left w:val="none" w:sz="0" w:space="0" w:color="auto"/>
        <w:bottom w:val="none" w:sz="0" w:space="0" w:color="auto"/>
        <w:right w:val="none" w:sz="0" w:space="0" w:color="auto"/>
      </w:divBdr>
    </w:div>
    <w:div w:id="1022778073">
      <w:bodyDiv w:val="1"/>
      <w:marLeft w:val="0"/>
      <w:marRight w:val="0"/>
      <w:marTop w:val="0"/>
      <w:marBottom w:val="0"/>
      <w:divBdr>
        <w:top w:val="none" w:sz="0" w:space="0" w:color="auto"/>
        <w:left w:val="none" w:sz="0" w:space="0" w:color="auto"/>
        <w:bottom w:val="none" w:sz="0" w:space="0" w:color="auto"/>
        <w:right w:val="none" w:sz="0" w:space="0" w:color="auto"/>
      </w:divBdr>
    </w:div>
    <w:div w:id="1032654272">
      <w:bodyDiv w:val="1"/>
      <w:marLeft w:val="0"/>
      <w:marRight w:val="0"/>
      <w:marTop w:val="0"/>
      <w:marBottom w:val="0"/>
      <w:divBdr>
        <w:top w:val="none" w:sz="0" w:space="0" w:color="auto"/>
        <w:left w:val="none" w:sz="0" w:space="0" w:color="auto"/>
        <w:bottom w:val="none" w:sz="0" w:space="0" w:color="auto"/>
        <w:right w:val="none" w:sz="0" w:space="0" w:color="auto"/>
      </w:divBdr>
    </w:div>
    <w:div w:id="1143154738">
      <w:bodyDiv w:val="1"/>
      <w:marLeft w:val="0"/>
      <w:marRight w:val="0"/>
      <w:marTop w:val="0"/>
      <w:marBottom w:val="0"/>
      <w:divBdr>
        <w:top w:val="none" w:sz="0" w:space="0" w:color="auto"/>
        <w:left w:val="none" w:sz="0" w:space="0" w:color="auto"/>
        <w:bottom w:val="none" w:sz="0" w:space="0" w:color="auto"/>
        <w:right w:val="none" w:sz="0" w:space="0" w:color="auto"/>
      </w:divBdr>
      <w:divsChild>
        <w:div w:id="1001734316">
          <w:marLeft w:val="0"/>
          <w:marRight w:val="0"/>
          <w:marTop w:val="0"/>
          <w:marBottom w:val="0"/>
          <w:divBdr>
            <w:top w:val="none" w:sz="0" w:space="0" w:color="auto"/>
            <w:left w:val="none" w:sz="0" w:space="0" w:color="auto"/>
            <w:bottom w:val="none" w:sz="0" w:space="0" w:color="auto"/>
            <w:right w:val="none" w:sz="0" w:space="0" w:color="auto"/>
          </w:divBdr>
        </w:div>
        <w:div w:id="1219513244">
          <w:marLeft w:val="0"/>
          <w:marRight w:val="0"/>
          <w:marTop w:val="0"/>
          <w:marBottom w:val="0"/>
          <w:divBdr>
            <w:top w:val="none" w:sz="0" w:space="0" w:color="auto"/>
            <w:left w:val="none" w:sz="0" w:space="0" w:color="auto"/>
            <w:bottom w:val="none" w:sz="0" w:space="0" w:color="auto"/>
            <w:right w:val="none" w:sz="0" w:space="0" w:color="auto"/>
          </w:divBdr>
          <w:divsChild>
            <w:div w:id="450395211">
              <w:marLeft w:val="0"/>
              <w:marRight w:val="0"/>
              <w:marTop w:val="0"/>
              <w:marBottom w:val="0"/>
              <w:divBdr>
                <w:top w:val="none" w:sz="0" w:space="0" w:color="auto"/>
                <w:left w:val="none" w:sz="0" w:space="0" w:color="auto"/>
                <w:bottom w:val="none" w:sz="0" w:space="0" w:color="auto"/>
                <w:right w:val="none" w:sz="0" w:space="0" w:color="auto"/>
              </w:divBdr>
            </w:div>
            <w:div w:id="207723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98292">
      <w:bodyDiv w:val="1"/>
      <w:marLeft w:val="0"/>
      <w:marRight w:val="0"/>
      <w:marTop w:val="0"/>
      <w:marBottom w:val="0"/>
      <w:divBdr>
        <w:top w:val="none" w:sz="0" w:space="0" w:color="auto"/>
        <w:left w:val="none" w:sz="0" w:space="0" w:color="auto"/>
        <w:bottom w:val="none" w:sz="0" w:space="0" w:color="auto"/>
        <w:right w:val="none" w:sz="0" w:space="0" w:color="auto"/>
      </w:divBdr>
    </w:div>
    <w:div w:id="1161045071">
      <w:bodyDiv w:val="1"/>
      <w:marLeft w:val="0"/>
      <w:marRight w:val="0"/>
      <w:marTop w:val="0"/>
      <w:marBottom w:val="0"/>
      <w:divBdr>
        <w:top w:val="none" w:sz="0" w:space="0" w:color="auto"/>
        <w:left w:val="none" w:sz="0" w:space="0" w:color="auto"/>
        <w:bottom w:val="none" w:sz="0" w:space="0" w:color="auto"/>
        <w:right w:val="none" w:sz="0" w:space="0" w:color="auto"/>
      </w:divBdr>
    </w:div>
    <w:div w:id="1178235066">
      <w:bodyDiv w:val="1"/>
      <w:marLeft w:val="0"/>
      <w:marRight w:val="0"/>
      <w:marTop w:val="0"/>
      <w:marBottom w:val="0"/>
      <w:divBdr>
        <w:top w:val="none" w:sz="0" w:space="0" w:color="auto"/>
        <w:left w:val="none" w:sz="0" w:space="0" w:color="auto"/>
        <w:bottom w:val="none" w:sz="0" w:space="0" w:color="auto"/>
        <w:right w:val="none" w:sz="0" w:space="0" w:color="auto"/>
      </w:divBdr>
    </w:div>
    <w:div w:id="1217400230">
      <w:bodyDiv w:val="1"/>
      <w:marLeft w:val="0"/>
      <w:marRight w:val="0"/>
      <w:marTop w:val="0"/>
      <w:marBottom w:val="0"/>
      <w:divBdr>
        <w:top w:val="none" w:sz="0" w:space="0" w:color="auto"/>
        <w:left w:val="none" w:sz="0" w:space="0" w:color="auto"/>
        <w:bottom w:val="none" w:sz="0" w:space="0" w:color="auto"/>
        <w:right w:val="none" w:sz="0" w:space="0" w:color="auto"/>
      </w:divBdr>
    </w:div>
    <w:div w:id="1247301515">
      <w:bodyDiv w:val="1"/>
      <w:marLeft w:val="0"/>
      <w:marRight w:val="0"/>
      <w:marTop w:val="0"/>
      <w:marBottom w:val="0"/>
      <w:divBdr>
        <w:top w:val="none" w:sz="0" w:space="0" w:color="auto"/>
        <w:left w:val="none" w:sz="0" w:space="0" w:color="auto"/>
        <w:bottom w:val="none" w:sz="0" w:space="0" w:color="auto"/>
        <w:right w:val="none" w:sz="0" w:space="0" w:color="auto"/>
      </w:divBdr>
    </w:div>
    <w:div w:id="1257440852">
      <w:bodyDiv w:val="1"/>
      <w:marLeft w:val="0"/>
      <w:marRight w:val="0"/>
      <w:marTop w:val="0"/>
      <w:marBottom w:val="0"/>
      <w:divBdr>
        <w:top w:val="none" w:sz="0" w:space="0" w:color="auto"/>
        <w:left w:val="none" w:sz="0" w:space="0" w:color="auto"/>
        <w:bottom w:val="none" w:sz="0" w:space="0" w:color="auto"/>
        <w:right w:val="none" w:sz="0" w:space="0" w:color="auto"/>
      </w:divBdr>
      <w:divsChild>
        <w:div w:id="1280263732">
          <w:marLeft w:val="0"/>
          <w:marRight w:val="0"/>
          <w:marTop w:val="0"/>
          <w:marBottom w:val="0"/>
          <w:divBdr>
            <w:top w:val="none" w:sz="0" w:space="0" w:color="auto"/>
            <w:left w:val="none" w:sz="0" w:space="0" w:color="auto"/>
            <w:bottom w:val="none" w:sz="0" w:space="0" w:color="auto"/>
            <w:right w:val="none" w:sz="0" w:space="0" w:color="auto"/>
          </w:divBdr>
        </w:div>
      </w:divsChild>
    </w:div>
    <w:div w:id="1278870720">
      <w:bodyDiv w:val="1"/>
      <w:marLeft w:val="0"/>
      <w:marRight w:val="0"/>
      <w:marTop w:val="0"/>
      <w:marBottom w:val="0"/>
      <w:divBdr>
        <w:top w:val="none" w:sz="0" w:space="0" w:color="auto"/>
        <w:left w:val="none" w:sz="0" w:space="0" w:color="auto"/>
        <w:bottom w:val="none" w:sz="0" w:space="0" w:color="auto"/>
        <w:right w:val="none" w:sz="0" w:space="0" w:color="auto"/>
      </w:divBdr>
    </w:div>
    <w:div w:id="1291281229">
      <w:bodyDiv w:val="1"/>
      <w:marLeft w:val="0"/>
      <w:marRight w:val="0"/>
      <w:marTop w:val="0"/>
      <w:marBottom w:val="0"/>
      <w:divBdr>
        <w:top w:val="none" w:sz="0" w:space="0" w:color="auto"/>
        <w:left w:val="none" w:sz="0" w:space="0" w:color="auto"/>
        <w:bottom w:val="none" w:sz="0" w:space="0" w:color="auto"/>
        <w:right w:val="none" w:sz="0" w:space="0" w:color="auto"/>
      </w:divBdr>
      <w:divsChild>
        <w:div w:id="796992713">
          <w:marLeft w:val="0"/>
          <w:marRight w:val="0"/>
          <w:marTop w:val="0"/>
          <w:marBottom w:val="0"/>
          <w:divBdr>
            <w:top w:val="none" w:sz="0" w:space="0" w:color="auto"/>
            <w:left w:val="none" w:sz="0" w:space="0" w:color="auto"/>
            <w:bottom w:val="none" w:sz="0" w:space="0" w:color="auto"/>
            <w:right w:val="none" w:sz="0" w:space="0" w:color="auto"/>
          </w:divBdr>
        </w:div>
        <w:div w:id="450058127">
          <w:marLeft w:val="0"/>
          <w:marRight w:val="0"/>
          <w:marTop w:val="0"/>
          <w:marBottom w:val="0"/>
          <w:divBdr>
            <w:top w:val="none" w:sz="0" w:space="0" w:color="auto"/>
            <w:left w:val="none" w:sz="0" w:space="0" w:color="auto"/>
            <w:bottom w:val="none" w:sz="0" w:space="0" w:color="auto"/>
            <w:right w:val="none" w:sz="0" w:space="0" w:color="auto"/>
          </w:divBdr>
          <w:divsChild>
            <w:div w:id="1390029958">
              <w:marLeft w:val="0"/>
              <w:marRight w:val="0"/>
              <w:marTop w:val="0"/>
              <w:marBottom w:val="0"/>
              <w:divBdr>
                <w:top w:val="none" w:sz="0" w:space="0" w:color="auto"/>
                <w:left w:val="none" w:sz="0" w:space="0" w:color="auto"/>
                <w:bottom w:val="none" w:sz="0" w:space="0" w:color="auto"/>
                <w:right w:val="none" w:sz="0" w:space="0" w:color="auto"/>
              </w:divBdr>
              <w:divsChild>
                <w:div w:id="1268535919">
                  <w:marLeft w:val="0"/>
                  <w:marRight w:val="0"/>
                  <w:marTop w:val="0"/>
                  <w:marBottom w:val="0"/>
                  <w:divBdr>
                    <w:top w:val="none" w:sz="0" w:space="0" w:color="auto"/>
                    <w:left w:val="none" w:sz="0" w:space="0" w:color="auto"/>
                    <w:bottom w:val="none" w:sz="0" w:space="0" w:color="auto"/>
                    <w:right w:val="none" w:sz="0" w:space="0" w:color="auto"/>
                  </w:divBdr>
                </w:div>
                <w:div w:id="47645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8779601">
          <w:marLeft w:val="0"/>
          <w:marRight w:val="0"/>
          <w:marTop w:val="0"/>
          <w:marBottom w:val="0"/>
          <w:divBdr>
            <w:top w:val="none" w:sz="0" w:space="0" w:color="auto"/>
            <w:left w:val="none" w:sz="0" w:space="0" w:color="auto"/>
            <w:bottom w:val="none" w:sz="0" w:space="0" w:color="auto"/>
            <w:right w:val="none" w:sz="0" w:space="0" w:color="auto"/>
          </w:divBdr>
          <w:divsChild>
            <w:div w:id="1768042444">
              <w:marLeft w:val="0"/>
              <w:marRight w:val="0"/>
              <w:marTop w:val="0"/>
              <w:marBottom w:val="0"/>
              <w:divBdr>
                <w:top w:val="none" w:sz="0" w:space="0" w:color="auto"/>
                <w:left w:val="none" w:sz="0" w:space="0" w:color="auto"/>
                <w:bottom w:val="none" w:sz="0" w:space="0" w:color="auto"/>
                <w:right w:val="none" w:sz="0" w:space="0" w:color="auto"/>
              </w:divBdr>
              <w:divsChild>
                <w:div w:id="1004550580">
                  <w:marLeft w:val="0"/>
                  <w:marRight w:val="0"/>
                  <w:marTop w:val="0"/>
                  <w:marBottom w:val="0"/>
                  <w:divBdr>
                    <w:top w:val="none" w:sz="0" w:space="0" w:color="auto"/>
                    <w:left w:val="none" w:sz="0" w:space="0" w:color="auto"/>
                    <w:bottom w:val="none" w:sz="0" w:space="0" w:color="auto"/>
                    <w:right w:val="none" w:sz="0" w:space="0" w:color="auto"/>
                  </w:divBdr>
                </w:div>
                <w:div w:id="96974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1968039">
          <w:marLeft w:val="0"/>
          <w:marRight w:val="0"/>
          <w:marTop w:val="0"/>
          <w:marBottom w:val="0"/>
          <w:divBdr>
            <w:top w:val="none" w:sz="0" w:space="0" w:color="auto"/>
            <w:left w:val="none" w:sz="0" w:space="0" w:color="auto"/>
            <w:bottom w:val="none" w:sz="0" w:space="0" w:color="auto"/>
            <w:right w:val="none" w:sz="0" w:space="0" w:color="auto"/>
          </w:divBdr>
          <w:divsChild>
            <w:div w:id="528876784">
              <w:marLeft w:val="0"/>
              <w:marRight w:val="0"/>
              <w:marTop w:val="0"/>
              <w:marBottom w:val="0"/>
              <w:divBdr>
                <w:top w:val="none" w:sz="0" w:space="0" w:color="auto"/>
                <w:left w:val="none" w:sz="0" w:space="0" w:color="auto"/>
                <w:bottom w:val="none" w:sz="0" w:space="0" w:color="auto"/>
                <w:right w:val="none" w:sz="0" w:space="0" w:color="auto"/>
              </w:divBdr>
              <w:divsChild>
                <w:div w:id="46347486">
                  <w:marLeft w:val="0"/>
                  <w:marRight w:val="0"/>
                  <w:marTop w:val="0"/>
                  <w:marBottom w:val="0"/>
                  <w:divBdr>
                    <w:top w:val="none" w:sz="0" w:space="0" w:color="auto"/>
                    <w:left w:val="none" w:sz="0" w:space="0" w:color="auto"/>
                    <w:bottom w:val="none" w:sz="0" w:space="0" w:color="auto"/>
                    <w:right w:val="none" w:sz="0" w:space="0" w:color="auto"/>
                  </w:divBdr>
                </w:div>
                <w:div w:id="935018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2663994">
      <w:bodyDiv w:val="1"/>
      <w:marLeft w:val="0"/>
      <w:marRight w:val="0"/>
      <w:marTop w:val="0"/>
      <w:marBottom w:val="0"/>
      <w:divBdr>
        <w:top w:val="none" w:sz="0" w:space="0" w:color="auto"/>
        <w:left w:val="none" w:sz="0" w:space="0" w:color="auto"/>
        <w:bottom w:val="none" w:sz="0" w:space="0" w:color="auto"/>
        <w:right w:val="none" w:sz="0" w:space="0" w:color="auto"/>
      </w:divBdr>
    </w:div>
    <w:div w:id="1334256724">
      <w:bodyDiv w:val="1"/>
      <w:marLeft w:val="0"/>
      <w:marRight w:val="0"/>
      <w:marTop w:val="0"/>
      <w:marBottom w:val="0"/>
      <w:divBdr>
        <w:top w:val="none" w:sz="0" w:space="0" w:color="auto"/>
        <w:left w:val="none" w:sz="0" w:space="0" w:color="auto"/>
        <w:bottom w:val="none" w:sz="0" w:space="0" w:color="auto"/>
        <w:right w:val="none" w:sz="0" w:space="0" w:color="auto"/>
      </w:divBdr>
      <w:divsChild>
        <w:div w:id="1360162312">
          <w:marLeft w:val="0"/>
          <w:marRight w:val="0"/>
          <w:marTop w:val="0"/>
          <w:marBottom w:val="0"/>
          <w:divBdr>
            <w:top w:val="none" w:sz="0" w:space="0" w:color="auto"/>
            <w:left w:val="none" w:sz="0" w:space="0" w:color="auto"/>
            <w:bottom w:val="none" w:sz="0" w:space="0" w:color="auto"/>
            <w:right w:val="none" w:sz="0" w:space="0" w:color="auto"/>
          </w:divBdr>
        </w:div>
      </w:divsChild>
    </w:div>
    <w:div w:id="1471551692">
      <w:bodyDiv w:val="1"/>
      <w:marLeft w:val="0"/>
      <w:marRight w:val="0"/>
      <w:marTop w:val="0"/>
      <w:marBottom w:val="0"/>
      <w:divBdr>
        <w:top w:val="none" w:sz="0" w:space="0" w:color="auto"/>
        <w:left w:val="none" w:sz="0" w:space="0" w:color="auto"/>
        <w:bottom w:val="none" w:sz="0" w:space="0" w:color="auto"/>
        <w:right w:val="none" w:sz="0" w:space="0" w:color="auto"/>
      </w:divBdr>
      <w:divsChild>
        <w:div w:id="1949041018">
          <w:marLeft w:val="0"/>
          <w:marRight w:val="0"/>
          <w:marTop w:val="0"/>
          <w:marBottom w:val="0"/>
          <w:divBdr>
            <w:top w:val="none" w:sz="0" w:space="0" w:color="auto"/>
            <w:left w:val="none" w:sz="0" w:space="0" w:color="auto"/>
            <w:bottom w:val="none" w:sz="0" w:space="0" w:color="auto"/>
            <w:right w:val="none" w:sz="0" w:space="0" w:color="auto"/>
          </w:divBdr>
        </w:div>
        <w:div w:id="1443761548">
          <w:marLeft w:val="0"/>
          <w:marRight w:val="0"/>
          <w:marTop w:val="0"/>
          <w:marBottom w:val="0"/>
          <w:divBdr>
            <w:top w:val="none" w:sz="0" w:space="0" w:color="auto"/>
            <w:left w:val="none" w:sz="0" w:space="0" w:color="auto"/>
            <w:bottom w:val="none" w:sz="0" w:space="0" w:color="auto"/>
            <w:right w:val="none" w:sz="0" w:space="0" w:color="auto"/>
          </w:divBdr>
          <w:divsChild>
            <w:div w:id="621768225">
              <w:marLeft w:val="0"/>
              <w:marRight w:val="0"/>
              <w:marTop w:val="0"/>
              <w:marBottom w:val="0"/>
              <w:divBdr>
                <w:top w:val="none" w:sz="0" w:space="0" w:color="auto"/>
                <w:left w:val="none" w:sz="0" w:space="0" w:color="auto"/>
                <w:bottom w:val="none" w:sz="0" w:space="0" w:color="auto"/>
                <w:right w:val="none" w:sz="0" w:space="0" w:color="auto"/>
              </w:divBdr>
            </w:div>
            <w:div w:id="510530587">
              <w:marLeft w:val="0"/>
              <w:marRight w:val="0"/>
              <w:marTop w:val="0"/>
              <w:marBottom w:val="0"/>
              <w:divBdr>
                <w:top w:val="none" w:sz="0" w:space="0" w:color="auto"/>
                <w:left w:val="none" w:sz="0" w:space="0" w:color="auto"/>
                <w:bottom w:val="none" w:sz="0" w:space="0" w:color="auto"/>
                <w:right w:val="none" w:sz="0" w:space="0" w:color="auto"/>
              </w:divBdr>
            </w:div>
          </w:divsChild>
        </w:div>
        <w:div w:id="1798913731">
          <w:marLeft w:val="0"/>
          <w:marRight w:val="0"/>
          <w:marTop w:val="0"/>
          <w:marBottom w:val="0"/>
          <w:divBdr>
            <w:top w:val="none" w:sz="0" w:space="0" w:color="auto"/>
            <w:left w:val="none" w:sz="0" w:space="0" w:color="auto"/>
            <w:bottom w:val="none" w:sz="0" w:space="0" w:color="auto"/>
            <w:right w:val="none" w:sz="0" w:space="0" w:color="auto"/>
          </w:divBdr>
          <w:divsChild>
            <w:div w:id="1263151409">
              <w:marLeft w:val="0"/>
              <w:marRight w:val="0"/>
              <w:marTop w:val="0"/>
              <w:marBottom w:val="0"/>
              <w:divBdr>
                <w:top w:val="none" w:sz="0" w:space="0" w:color="auto"/>
                <w:left w:val="none" w:sz="0" w:space="0" w:color="auto"/>
                <w:bottom w:val="none" w:sz="0" w:space="0" w:color="auto"/>
                <w:right w:val="none" w:sz="0" w:space="0" w:color="auto"/>
              </w:divBdr>
            </w:div>
            <w:div w:id="128365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2303">
      <w:bodyDiv w:val="1"/>
      <w:marLeft w:val="0"/>
      <w:marRight w:val="0"/>
      <w:marTop w:val="0"/>
      <w:marBottom w:val="0"/>
      <w:divBdr>
        <w:top w:val="none" w:sz="0" w:space="0" w:color="auto"/>
        <w:left w:val="none" w:sz="0" w:space="0" w:color="auto"/>
        <w:bottom w:val="none" w:sz="0" w:space="0" w:color="auto"/>
        <w:right w:val="none" w:sz="0" w:space="0" w:color="auto"/>
      </w:divBdr>
    </w:div>
    <w:div w:id="1691222311">
      <w:bodyDiv w:val="1"/>
      <w:marLeft w:val="0"/>
      <w:marRight w:val="0"/>
      <w:marTop w:val="0"/>
      <w:marBottom w:val="0"/>
      <w:divBdr>
        <w:top w:val="none" w:sz="0" w:space="0" w:color="auto"/>
        <w:left w:val="none" w:sz="0" w:space="0" w:color="auto"/>
        <w:bottom w:val="none" w:sz="0" w:space="0" w:color="auto"/>
        <w:right w:val="none" w:sz="0" w:space="0" w:color="auto"/>
      </w:divBdr>
      <w:divsChild>
        <w:div w:id="1686131896">
          <w:marLeft w:val="0"/>
          <w:marRight w:val="0"/>
          <w:marTop w:val="0"/>
          <w:marBottom w:val="0"/>
          <w:divBdr>
            <w:top w:val="none" w:sz="0" w:space="0" w:color="auto"/>
            <w:left w:val="none" w:sz="0" w:space="0" w:color="auto"/>
            <w:bottom w:val="none" w:sz="0" w:space="0" w:color="auto"/>
            <w:right w:val="none" w:sz="0" w:space="0" w:color="auto"/>
          </w:divBdr>
          <w:divsChild>
            <w:div w:id="1198817168">
              <w:marLeft w:val="0"/>
              <w:marRight w:val="0"/>
              <w:marTop w:val="0"/>
              <w:marBottom w:val="0"/>
              <w:divBdr>
                <w:top w:val="none" w:sz="0" w:space="0" w:color="auto"/>
                <w:left w:val="none" w:sz="0" w:space="0" w:color="auto"/>
                <w:bottom w:val="none" w:sz="0" w:space="0" w:color="auto"/>
                <w:right w:val="none" w:sz="0" w:space="0" w:color="auto"/>
              </w:divBdr>
              <w:divsChild>
                <w:div w:id="1004822187">
                  <w:marLeft w:val="0"/>
                  <w:marRight w:val="0"/>
                  <w:marTop w:val="0"/>
                  <w:marBottom w:val="0"/>
                  <w:divBdr>
                    <w:top w:val="none" w:sz="0" w:space="0" w:color="auto"/>
                    <w:left w:val="none" w:sz="0" w:space="0" w:color="auto"/>
                    <w:bottom w:val="none" w:sz="0" w:space="0" w:color="auto"/>
                    <w:right w:val="none" w:sz="0" w:space="0" w:color="auto"/>
                  </w:divBdr>
                </w:div>
                <w:div w:id="180520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27741">
          <w:marLeft w:val="0"/>
          <w:marRight w:val="0"/>
          <w:marTop w:val="0"/>
          <w:marBottom w:val="0"/>
          <w:divBdr>
            <w:top w:val="none" w:sz="0" w:space="0" w:color="auto"/>
            <w:left w:val="none" w:sz="0" w:space="0" w:color="auto"/>
            <w:bottom w:val="none" w:sz="0" w:space="0" w:color="auto"/>
            <w:right w:val="none" w:sz="0" w:space="0" w:color="auto"/>
          </w:divBdr>
          <w:divsChild>
            <w:div w:id="1824347132">
              <w:marLeft w:val="0"/>
              <w:marRight w:val="0"/>
              <w:marTop w:val="0"/>
              <w:marBottom w:val="0"/>
              <w:divBdr>
                <w:top w:val="none" w:sz="0" w:space="0" w:color="auto"/>
                <w:left w:val="none" w:sz="0" w:space="0" w:color="auto"/>
                <w:bottom w:val="none" w:sz="0" w:space="0" w:color="auto"/>
                <w:right w:val="none" w:sz="0" w:space="0" w:color="auto"/>
              </w:divBdr>
              <w:divsChild>
                <w:div w:id="891691122">
                  <w:marLeft w:val="0"/>
                  <w:marRight w:val="0"/>
                  <w:marTop w:val="0"/>
                  <w:marBottom w:val="0"/>
                  <w:divBdr>
                    <w:top w:val="none" w:sz="0" w:space="0" w:color="auto"/>
                    <w:left w:val="none" w:sz="0" w:space="0" w:color="auto"/>
                    <w:bottom w:val="none" w:sz="0" w:space="0" w:color="auto"/>
                    <w:right w:val="none" w:sz="0" w:space="0" w:color="auto"/>
                  </w:divBdr>
                </w:div>
                <w:div w:id="128391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303637">
          <w:marLeft w:val="0"/>
          <w:marRight w:val="0"/>
          <w:marTop w:val="0"/>
          <w:marBottom w:val="0"/>
          <w:divBdr>
            <w:top w:val="none" w:sz="0" w:space="0" w:color="auto"/>
            <w:left w:val="none" w:sz="0" w:space="0" w:color="auto"/>
            <w:bottom w:val="none" w:sz="0" w:space="0" w:color="auto"/>
            <w:right w:val="none" w:sz="0" w:space="0" w:color="auto"/>
          </w:divBdr>
          <w:divsChild>
            <w:div w:id="1291865195">
              <w:marLeft w:val="0"/>
              <w:marRight w:val="0"/>
              <w:marTop w:val="0"/>
              <w:marBottom w:val="0"/>
              <w:divBdr>
                <w:top w:val="none" w:sz="0" w:space="0" w:color="auto"/>
                <w:left w:val="none" w:sz="0" w:space="0" w:color="auto"/>
                <w:bottom w:val="none" w:sz="0" w:space="0" w:color="auto"/>
                <w:right w:val="none" w:sz="0" w:space="0" w:color="auto"/>
              </w:divBdr>
              <w:divsChild>
                <w:div w:id="103309720">
                  <w:marLeft w:val="0"/>
                  <w:marRight w:val="0"/>
                  <w:marTop w:val="0"/>
                  <w:marBottom w:val="0"/>
                  <w:divBdr>
                    <w:top w:val="none" w:sz="0" w:space="0" w:color="auto"/>
                    <w:left w:val="none" w:sz="0" w:space="0" w:color="auto"/>
                    <w:bottom w:val="none" w:sz="0" w:space="0" w:color="auto"/>
                    <w:right w:val="none" w:sz="0" w:space="0" w:color="auto"/>
                  </w:divBdr>
                </w:div>
                <w:div w:id="372735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2996896">
      <w:bodyDiv w:val="1"/>
      <w:marLeft w:val="0"/>
      <w:marRight w:val="0"/>
      <w:marTop w:val="0"/>
      <w:marBottom w:val="0"/>
      <w:divBdr>
        <w:top w:val="none" w:sz="0" w:space="0" w:color="auto"/>
        <w:left w:val="none" w:sz="0" w:space="0" w:color="auto"/>
        <w:bottom w:val="none" w:sz="0" w:space="0" w:color="auto"/>
        <w:right w:val="none" w:sz="0" w:space="0" w:color="auto"/>
      </w:divBdr>
    </w:div>
    <w:div w:id="1703166213">
      <w:bodyDiv w:val="1"/>
      <w:marLeft w:val="0"/>
      <w:marRight w:val="0"/>
      <w:marTop w:val="0"/>
      <w:marBottom w:val="0"/>
      <w:divBdr>
        <w:top w:val="none" w:sz="0" w:space="0" w:color="auto"/>
        <w:left w:val="none" w:sz="0" w:space="0" w:color="auto"/>
        <w:bottom w:val="none" w:sz="0" w:space="0" w:color="auto"/>
        <w:right w:val="none" w:sz="0" w:space="0" w:color="auto"/>
      </w:divBdr>
      <w:divsChild>
        <w:div w:id="1559053660">
          <w:marLeft w:val="0"/>
          <w:marRight w:val="0"/>
          <w:marTop w:val="0"/>
          <w:marBottom w:val="0"/>
          <w:divBdr>
            <w:top w:val="none" w:sz="0" w:space="0" w:color="auto"/>
            <w:left w:val="none" w:sz="0" w:space="0" w:color="auto"/>
            <w:bottom w:val="none" w:sz="0" w:space="0" w:color="auto"/>
            <w:right w:val="none" w:sz="0" w:space="0" w:color="auto"/>
          </w:divBdr>
        </w:div>
      </w:divsChild>
    </w:div>
    <w:div w:id="1736538710">
      <w:bodyDiv w:val="1"/>
      <w:marLeft w:val="0"/>
      <w:marRight w:val="0"/>
      <w:marTop w:val="0"/>
      <w:marBottom w:val="0"/>
      <w:divBdr>
        <w:top w:val="none" w:sz="0" w:space="0" w:color="auto"/>
        <w:left w:val="none" w:sz="0" w:space="0" w:color="auto"/>
        <w:bottom w:val="none" w:sz="0" w:space="0" w:color="auto"/>
        <w:right w:val="none" w:sz="0" w:space="0" w:color="auto"/>
      </w:divBdr>
    </w:div>
    <w:div w:id="1755781022">
      <w:bodyDiv w:val="1"/>
      <w:marLeft w:val="0"/>
      <w:marRight w:val="0"/>
      <w:marTop w:val="0"/>
      <w:marBottom w:val="0"/>
      <w:divBdr>
        <w:top w:val="none" w:sz="0" w:space="0" w:color="auto"/>
        <w:left w:val="none" w:sz="0" w:space="0" w:color="auto"/>
        <w:bottom w:val="none" w:sz="0" w:space="0" w:color="auto"/>
        <w:right w:val="none" w:sz="0" w:space="0" w:color="auto"/>
      </w:divBdr>
    </w:div>
    <w:div w:id="1785611748">
      <w:bodyDiv w:val="1"/>
      <w:marLeft w:val="0"/>
      <w:marRight w:val="0"/>
      <w:marTop w:val="0"/>
      <w:marBottom w:val="0"/>
      <w:divBdr>
        <w:top w:val="none" w:sz="0" w:space="0" w:color="auto"/>
        <w:left w:val="none" w:sz="0" w:space="0" w:color="auto"/>
        <w:bottom w:val="none" w:sz="0" w:space="0" w:color="auto"/>
        <w:right w:val="none" w:sz="0" w:space="0" w:color="auto"/>
      </w:divBdr>
      <w:divsChild>
        <w:div w:id="2048204">
          <w:marLeft w:val="0"/>
          <w:marRight w:val="0"/>
          <w:marTop w:val="0"/>
          <w:marBottom w:val="0"/>
          <w:divBdr>
            <w:top w:val="none" w:sz="0" w:space="0" w:color="auto"/>
            <w:left w:val="none" w:sz="0" w:space="0" w:color="auto"/>
            <w:bottom w:val="none" w:sz="0" w:space="0" w:color="auto"/>
            <w:right w:val="none" w:sz="0" w:space="0" w:color="auto"/>
          </w:divBdr>
          <w:divsChild>
            <w:div w:id="278490403">
              <w:marLeft w:val="0"/>
              <w:marRight w:val="0"/>
              <w:marTop w:val="0"/>
              <w:marBottom w:val="0"/>
              <w:divBdr>
                <w:top w:val="none" w:sz="0" w:space="0" w:color="auto"/>
                <w:left w:val="none" w:sz="0" w:space="0" w:color="auto"/>
                <w:bottom w:val="none" w:sz="0" w:space="0" w:color="auto"/>
                <w:right w:val="none" w:sz="0" w:space="0" w:color="auto"/>
              </w:divBdr>
            </w:div>
            <w:div w:id="1762094502">
              <w:marLeft w:val="0"/>
              <w:marRight w:val="0"/>
              <w:marTop w:val="0"/>
              <w:marBottom w:val="0"/>
              <w:divBdr>
                <w:top w:val="none" w:sz="0" w:space="0" w:color="auto"/>
                <w:left w:val="none" w:sz="0" w:space="0" w:color="auto"/>
                <w:bottom w:val="none" w:sz="0" w:space="0" w:color="auto"/>
                <w:right w:val="none" w:sz="0" w:space="0" w:color="auto"/>
              </w:divBdr>
            </w:div>
          </w:divsChild>
        </w:div>
        <w:div w:id="132480275">
          <w:marLeft w:val="0"/>
          <w:marRight w:val="0"/>
          <w:marTop w:val="0"/>
          <w:marBottom w:val="0"/>
          <w:divBdr>
            <w:top w:val="none" w:sz="0" w:space="0" w:color="auto"/>
            <w:left w:val="none" w:sz="0" w:space="0" w:color="auto"/>
            <w:bottom w:val="none" w:sz="0" w:space="0" w:color="auto"/>
            <w:right w:val="none" w:sz="0" w:space="0" w:color="auto"/>
          </w:divBdr>
          <w:divsChild>
            <w:div w:id="1694961771">
              <w:marLeft w:val="0"/>
              <w:marRight w:val="0"/>
              <w:marTop w:val="0"/>
              <w:marBottom w:val="0"/>
              <w:divBdr>
                <w:top w:val="none" w:sz="0" w:space="0" w:color="auto"/>
                <w:left w:val="none" w:sz="0" w:space="0" w:color="auto"/>
                <w:bottom w:val="none" w:sz="0" w:space="0" w:color="auto"/>
                <w:right w:val="none" w:sz="0" w:space="0" w:color="auto"/>
              </w:divBdr>
            </w:div>
            <w:div w:id="1819179367">
              <w:marLeft w:val="0"/>
              <w:marRight w:val="0"/>
              <w:marTop w:val="0"/>
              <w:marBottom w:val="0"/>
              <w:divBdr>
                <w:top w:val="none" w:sz="0" w:space="0" w:color="auto"/>
                <w:left w:val="none" w:sz="0" w:space="0" w:color="auto"/>
                <w:bottom w:val="none" w:sz="0" w:space="0" w:color="auto"/>
                <w:right w:val="none" w:sz="0" w:space="0" w:color="auto"/>
              </w:divBdr>
            </w:div>
          </w:divsChild>
        </w:div>
        <w:div w:id="261112799">
          <w:marLeft w:val="0"/>
          <w:marRight w:val="0"/>
          <w:marTop w:val="0"/>
          <w:marBottom w:val="0"/>
          <w:divBdr>
            <w:top w:val="none" w:sz="0" w:space="0" w:color="auto"/>
            <w:left w:val="none" w:sz="0" w:space="0" w:color="auto"/>
            <w:bottom w:val="none" w:sz="0" w:space="0" w:color="auto"/>
            <w:right w:val="none" w:sz="0" w:space="0" w:color="auto"/>
          </w:divBdr>
          <w:divsChild>
            <w:div w:id="216861817">
              <w:marLeft w:val="0"/>
              <w:marRight w:val="0"/>
              <w:marTop w:val="0"/>
              <w:marBottom w:val="0"/>
              <w:divBdr>
                <w:top w:val="none" w:sz="0" w:space="0" w:color="auto"/>
                <w:left w:val="none" w:sz="0" w:space="0" w:color="auto"/>
                <w:bottom w:val="none" w:sz="0" w:space="0" w:color="auto"/>
                <w:right w:val="none" w:sz="0" w:space="0" w:color="auto"/>
              </w:divBdr>
            </w:div>
            <w:div w:id="1342511780">
              <w:marLeft w:val="0"/>
              <w:marRight w:val="0"/>
              <w:marTop w:val="0"/>
              <w:marBottom w:val="0"/>
              <w:divBdr>
                <w:top w:val="none" w:sz="0" w:space="0" w:color="auto"/>
                <w:left w:val="none" w:sz="0" w:space="0" w:color="auto"/>
                <w:bottom w:val="none" w:sz="0" w:space="0" w:color="auto"/>
                <w:right w:val="none" w:sz="0" w:space="0" w:color="auto"/>
              </w:divBdr>
            </w:div>
          </w:divsChild>
        </w:div>
        <w:div w:id="308438092">
          <w:marLeft w:val="0"/>
          <w:marRight w:val="0"/>
          <w:marTop w:val="0"/>
          <w:marBottom w:val="0"/>
          <w:divBdr>
            <w:top w:val="none" w:sz="0" w:space="0" w:color="auto"/>
            <w:left w:val="none" w:sz="0" w:space="0" w:color="auto"/>
            <w:bottom w:val="none" w:sz="0" w:space="0" w:color="auto"/>
            <w:right w:val="none" w:sz="0" w:space="0" w:color="auto"/>
          </w:divBdr>
          <w:divsChild>
            <w:div w:id="152140471">
              <w:marLeft w:val="0"/>
              <w:marRight w:val="0"/>
              <w:marTop w:val="0"/>
              <w:marBottom w:val="0"/>
              <w:divBdr>
                <w:top w:val="none" w:sz="0" w:space="0" w:color="auto"/>
                <w:left w:val="none" w:sz="0" w:space="0" w:color="auto"/>
                <w:bottom w:val="none" w:sz="0" w:space="0" w:color="auto"/>
                <w:right w:val="none" w:sz="0" w:space="0" w:color="auto"/>
              </w:divBdr>
            </w:div>
            <w:div w:id="1986733873">
              <w:marLeft w:val="0"/>
              <w:marRight w:val="0"/>
              <w:marTop w:val="0"/>
              <w:marBottom w:val="0"/>
              <w:divBdr>
                <w:top w:val="none" w:sz="0" w:space="0" w:color="auto"/>
                <w:left w:val="none" w:sz="0" w:space="0" w:color="auto"/>
                <w:bottom w:val="none" w:sz="0" w:space="0" w:color="auto"/>
                <w:right w:val="none" w:sz="0" w:space="0" w:color="auto"/>
              </w:divBdr>
            </w:div>
          </w:divsChild>
        </w:div>
        <w:div w:id="999039666">
          <w:marLeft w:val="0"/>
          <w:marRight w:val="0"/>
          <w:marTop w:val="0"/>
          <w:marBottom w:val="0"/>
          <w:divBdr>
            <w:top w:val="none" w:sz="0" w:space="0" w:color="auto"/>
            <w:left w:val="none" w:sz="0" w:space="0" w:color="auto"/>
            <w:bottom w:val="none" w:sz="0" w:space="0" w:color="auto"/>
            <w:right w:val="none" w:sz="0" w:space="0" w:color="auto"/>
          </w:divBdr>
        </w:div>
        <w:div w:id="1131753081">
          <w:marLeft w:val="0"/>
          <w:marRight w:val="0"/>
          <w:marTop w:val="0"/>
          <w:marBottom w:val="0"/>
          <w:divBdr>
            <w:top w:val="none" w:sz="0" w:space="0" w:color="auto"/>
            <w:left w:val="none" w:sz="0" w:space="0" w:color="auto"/>
            <w:bottom w:val="none" w:sz="0" w:space="0" w:color="auto"/>
            <w:right w:val="none" w:sz="0" w:space="0" w:color="auto"/>
          </w:divBdr>
          <w:divsChild>
            <w:div w:id="1491751977">
              <w:marLeft w:val="0"/>
              <w:marRight w:val="0"/>
              <w:marTop w:val="0"/>
              <w:marBottom w:val="0"/>
              <w:divBdr>
                <w:top w:val="none" w:sz="0" w:space="0" w:color="auto"/>
                <w:left w:val="none" w:sz="0" w:space="0" w:color="auto"/>
                <w:bottom w:val="none" w:sz="0" w:space="0" w:color="auto"/>
                <w:right w:val="none" w:sz="0" w:space="0" w:color="auto"/>
              </w:divBdr>
            </w:div>
            <w:div w:id="2125029865">
              <w:marLeft w:val="0"/>
              <w:marRight w:val="0"/>
              <w:marTop w:val="0"/>
              <w:marBottom w:val="0"/>
              <w:divBdr>
                <w:top w:val="none" w:sz="0" w:space="0" w:color="auto"/>
                <w:left w:val="none" w:sz="0" w:space="0" w:color="auto"/>
                <w:bottom w:val="none" w:sz="0" w:space="0" w:color="auto"/>
                <w:right w:val="none" w:sz="0" w:space="0" w:color="auto"/>
              </w:divBdr>
            </w:div>
          </w:divsChild>
        </w:div>
        <w:div w:id="2047752066">
          <w:marLeft w:val="0"/>
          <w:marRight w:val="0"/>
          <w:marTop w:val="0"/>
          <w:marBottom w:val="0"/>
          <w:divBdr>
            <w:top w:val="none" w:sz="0" w:space="0" w:color="auto"/>
            <w:left w:val="none" w:sz="0" w:space="0" w:color="auto"/>
            <w:bottom w:val="none" w:sz="0" w:space="0" w:color="auto"/>
            <w:right w:val="none" w:sz="0" w:space="0" w:color="auto"/>
          </w:divBdr>
          <w:divsChild>
            <w:div w:id="525171043">
              <w:marLeft w:val="0"/>
              <w:marRight w:val="0"/>
              <w:marTop w:val="0"/>
              <w:marBottom w:val="0"/>
              <w:divBdr>
                <w:top w:val="none" w:sz="0" w:space="0" w:color="auto"/>
                <w:left w:val="none" w:sz="0" w:space="0" w:color="auto"/>
                <w:bottom w:val="none" w:sz="0" w:space="0" w:color="auto"/>
                <w:right w:val="none" w:sz="0" w:space="0" w:color="auto"/>
              </w:divBdr>
            </w:div>
            <w:div w:id="586695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3140">
      <w:bodyDiv w:val="1"/>
      <w:marLeft w:val="0"/>
      <w:marRight w:val="0"/>
      <w:marTop w:val="0"/>
      <w:marBottom w:val="0"/>
      <w:divBdr>
        <w:top w:val="none" w:sz="0" w:space="0" w:color="auto"/>
        <w:left w:val="none" w:sz="0" w:space="0" w:color="auto"/>
        <w:bottom w:val="none" w:sz="0" w:space="0" w:color="auto"/>
        <w:right w:val="none" w:sz="0" w:space="0" w:color="auto"/>
      </w:divBdr>
    </w:div>
    <w:div w:id="1830705156">
      <w:bodyDiv w:val="1"/>
      <w:marLeft w:val="0"/>
      <w:marRight w:val="0"/>
      <w:marTop w:val="0"/>
      <w:marBottom w:val="0"/>
      <w:divBdr>
        <w:top w:val="none" w:sz="0" w:space="0" w:color="auto"/>
        <w:left w:val="none" w:sz="0" w:space="0" w:color="auto"/>
        <w:bottom w:val="none" w:sz="0" w:space="0" w:color="auto"/>
        <w:right w:val="none" w:sz="0" w:space="0" w:color="auto"/>
      </w:divBdr>
      <w:divsChild>
        <w:div w:id="312216584">
          <w:marLeft w:val="0"/>
          <w:marRight w:val="0"/>
          <w:marTop w:val="0"/>
          <w:marBottom w:val="0"/>
          <w:divBdr>
            <w:top w:val="none" w:sz="0" w:space="0" w:color="auto"/>
            <w:left w:val="none" w:sz="0" w:space="0" w:color="auto"/>
            <w:bottom w:val="none" w:sz="0" w:space="0" w:color="auto"/>
            <w:right w:val="none" w:sz="0" w:space="0" w:color="auto"/>
          </w:divBdr>
        </w:div>
        <w:div w:id="697893520">
          <w:marLeft w:val="0"/>
          <w:marRight w:val="0"/>
          <w:marTop w:val="0"/>
          <w:marBottom w:val="0"/>
          <w:divBdr>
            <w:top w:val="none" w:sz="0" w:space="0" w:color="auto"/>
            <w:left w:val="none" w:sz="0" w:space="0" w:color="auto"/>
            <w:bottom w:val="none" w:sz="0" w:space="0" w:color="auto"/>
            <w:right w:val="none" w:sz="0" w:space="0" w:color="auto"/>
          </w:divBdr>
          <w:divsChild>
            <w:div w:id="404955736">
              <w:marLeft w:val="0"/>
              <w:marRight w:val="0"/>
              <w:marTop w:val="0"/>
              <w:marBottom w:val="0"/>
              <w:divBdr>
                <w:top w:val="none" w:sz="0" w:space="0" w:color="auto"/>
                <w:left w:val="none" w:sz="0" w:space="0" w:color="auto"/>
                <w:bottom w:val="none" w:sz="0" w:space="0" w:color="auto"/>
                <w:right w:val="none" w:sz="0" w:space="0" w:color="auto"/>
              </w:divBdr>
            </w:div>
            <w:div w:id="609896764">
              <w:marLeft w:val="0"/>
              <w:marRight w:val="0"/>
              <w:marTop w:val="0"/>
              <w:marBottom w:val="0"/>
              <w:divBdr>
                <w:top w:val="none" w:sz="0" w:space="0" w:color="auto"/>
                <w:left w:val="none" w:sz="0" w:space="0" w:color="auto"/>
                <w:bottom w:val="none" w:sz="0" w:space="0" w:color="auto"/>
                <w:right w:val="none" w:sz="0" w:space="0" w:color="auto"/>
              </w:divBdr>
            </w:div>
          </w:divsChild>
        </w:div>
        <w:div w:id="831919695">
          <w:marLeft w:val="0"/>
          <w:marRight w:val="0"/>
          <w:marTop w:val="0"/>
          <w:marBottom w:val="0"/>
          <w:divBdr>
            <w:top w:val="none" w:sz="0" w:space="0" w:color="auto"/>
            <w:left w:val="none" w:sz="0" w:space="0" w:color="auto"/>
            <w:bottom w:val="none" w:sz="0" w:space="0" w:color="auto"/>
            <w:right w:val="none" w:sz="0" w:space="0" w:color="auto"/>
          </w:divBdr>
          <w:divsChild>
            <w:div w:id="1447388026">
              <w:marLeft w:val="0"/>
              <w:marRight w:val="0"/>
              <w:marTop w:val="0"/>
              <w:marBottom w:val="0"/>
              <w:divBdr>
                <w:top w:val="none" w:sz="0" w:space="0" w:color="auto"/>
                <w:left w:val="none" w:sz="0" w:space="0" w:color="auto"/>
                <w:bottom w:val="none" w:sz="0" w:space="0" w:color="auto"/>
                <w:right w:val="none" w:sz="0" w:space="0" w:color="auto"/>
              </w:divBdr>
            </w:div>
            <w:div w:id="173639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653635">
      <w:bodyDiv w:val="1"/>
      <w:marLeft w:val="0"/>
      <w:marRight w:val="0"/>
      <w:marTop w:val="0"/>
      <w:marBottom w:val="0"/>
      <w:divBdr>
        <w:top w:val="none" w:sz="0" w:space="0" w:color="auto"/>
        <w:left w:val="none" w:sz="0" w:space="0" w:color="auto"/>
        <w:bottom w:val="none" w:sz="0" w:space="0" w:color="auto"/>
        <w:right w:val="none" w:sz="0" w:space="0" w:color="auto"/>
      </w:divBdr>
      <w:divsChild>
        <w:div w:id="2134132806">
          <w:marLeft w:val="0"/>
          <w:marRight w:val="0"/>
          <w:marTop w:val="0"/>
          <w:marBottom w:val="0"/>
          <w:divBdr>
            <w:top w:val="none" w:sz="0" w:space="0" w:color="auto"/>
            <w:left w:val="none" w:sz="0" w:space="0" w:color="auto"/>
            <w:bottom w:val="none" w:sz="0" w:space="0" w:color="auto"/>
            <w:right w:val="none" w:sz="0" w:space="0" w:color="auto"/>
          </w:divBdr>
        </w:div>
        <w:div w:id="2133815511">
          <w:marLeft w:val="0"/>
          <w:marRight w:val="0"/>
          <w:marTop w:val="0"/>
          <w:marBottom w:val="0"/>
          <w:divBdr>
            <w:top w:val="none" w:sz="0" w:space="0" w:color="auto"/>
            <w:left w:val="none" w:sz="0" w:space="0" w:color="auto"/>
            <w:bottom w:val="none" w:sz="0" w:space="0" w:color="auto"/>
            <w:right w:val="none" w:sz="0" w:space="0" w:color="auto"/>
          </w:divBdr>
          <w:divsChild>
            <w:div w:id="1289970074">
              <w:marLeft w:val="0"/>
              <w:marRight w:val="0"/>
              <w:marTop w:val="0"/>
              <w:marBottom w:val="0"/>
              <w:divBdr>
                <w:top w:val="none" w:sz="0" w:space="0" w:color="auto"/>
                <w:left w:val="none" w:sz="0" w:space="0" w:color="auto"/>
                <w:bottom w:val="none" w:sz="0" w:space="0" w:color="auto"/>
                <w:right w:val="none" w:sz="0" w:space="0" w:color="auto"/>
              </w:divBdr>
            </w:div>
            <w:div w:id="1900748945">
              <w:marLeft w:val="0"/>
              <w:marRight w:val="0"/>
              <w:marTop w:val="0"/>
              <w:marBottom w:val="0"/>
              <w:divBdr>
                <w:top w:val="none" w:sz="0" w:space="0" w:color="auto"/>
                <w:left w:val="none" w:sz="0" w:space="0" w:color="auto"/>
                <w:bottom w:val="none" w:sz="0" w:space="0" w:color="auto"/>
                <w:right w:val="none" w:sz="0" w:space="0" w:color="auto"/>
              </w:divBdr>
            </w:div>
          </w:divsChild>
        </w:div>
        <w:div w:id="131169011">
          <w:marLeft w:val="0"/>
          <w:marRight w:val="0"/>
          <w:marTop w:val="0"/>
          <w:marBottom w:val="0"/>
          <w:divBdr>
            <w:top w:val="none" w:sz="0" w:space="0" w:color="auto"/>
            <w:left w:val="none" w:sz="0" w:space="0" w:color="auto"/>
            <w:bottom w:val="none" w:sz="0" w:space="0" w:color="auto"/>
            <w:right w:val="none" w:sz="0" w:space="0" w:color="auto"/>
          </w:divBdr>
          <w:divsChild>
            <w:div w:id="497884764">
              <w:marLeft w:val="0"/>
              <w:marRight w:val="0"/>
              <w:marTop w:val="0"/>
              <w:marBottom w:val="0"/>
              <w:divBdr>
                <w:top w:val="none" w:sz="0" w:space="0" w:color="auto"/>
                <w:left w:val="none" w:sz="0" w:space="0" w:color="auto"/>
                <w:bottom w:val="none" w:sz="0" w:space="0" w:color="auto"/>
                <w:right w:val="none" w:sz="0" w:space="0" w:color="auto"/>
              </w:divBdr>
            </w:div>
            <w:div w:id="1394425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965026">
      <w:bodyDiv w:val="1"/>
      <w:marLeft w:val="0"/>
      <w:marRight w:val="0"/>
      <w:marTop w:val="0"/>
      <w:marBottom w:val="0"/>
      <w:divBdr>
        <w:top w:val="none" w:sz="0" w:space="0" w:color="auto"/>
        <w:left w:val="none" w:sz="0" w:space="0" w:color="auto"/>
        <w:bottom w:val="none" w:sz="0" w:space="0" w:color="auto"/>
        <w:right w:val="none" w:sz="0" w:space="0" w:color="auto"/>
      </w:divBdr>
      <w:divsChild>
        <w:div w:id="286933769">
          <w:marLeft w:val="0"/>
          <w:marRight w:val="0"/>
          <w:marTop w:val="0"/>
          <w:marBottom w:val="0"/>
          <w:divBdr>
            <w:top w:val="none" w:sz="0" w:space="0" w:color="auto"/>
            <w:left w:val="none" w:sz="0" w:space="0" w:color="auto"/>
            <w:bottom w:val="none" w:sz="0" w:space="0" w:color="auto"/>
            <w:right w:val="none" w:sz="0" w:space="0" w:color="auto"/>
          </w:divBdr>
          <w:divsChild>
            <w:div w:id="763263342">
              <w:marLeft w:val="0"/>
              <w:marRight w:val="0"/>
              <w:marTop w:val="0"/>
              <w:marBottom w:val="0"/>
              <w:divBdr>
                <w:top w:val="none" w:sz="0" w:space="0" w:color="auto"/>
                <w:left w:val="none" w:sz="0" w:space="0" w:color="auto"/>
                <w:bottom w:val="none" w:sz="0" w:space="0" w:color="auto"/>
                <w:right w:val="none" w:sz="0" w:space="0" w:color="auto"/>
              </w:divBdr>
              <w:divsChild>
                <w:div w:id="209204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2769505">
          <w:marLeft w:val="0"/>
          <w:marRight w:val="0"/>
          <w:marTop w:val="0"/>
          <w:marBottom w:val="0"/>
          <w:divBdr>
            <w:top w:val="none" w:sz="0" w:space="0" w:color="auto"/>
            <w:left w:val="none" w:sz="0" w:space="0" w:color="auto"/>
            <w:bottom w:val="none" w:sz="0" w:space="0" w:color="auto"/>
            <w:right w:val="none" w:sz="0" w:space="0" w:color="auto"/>
          </w:divBdr>
          <w:divsChild>
            <w:div w:id="1535341018">
              <w:marLeft w:val="0"/>
              <w:marRight w:val="0"/>
              <w:marTop w:val="0"/>
              <w:marBottom w:val="0"/>
              <w:divBdr>
                <w:top w:val="none" w:sz="0" w:space="0" w:color="auto"/>
                <w:left w:val="none" w:sz="0" w:space="0" w:color="auto"/>
                <w:bottom w:val="none" w:sz="0" w:space="0" w:color="auto"/>
                <w:right w:val="none" w:sz="0" w:space="0" w:color="auto"/>
              </w:divBdr>
            </w:div>
            <w:div w:id="81027582">
              <w:marLeft w:val="0"/>
              <w:marRight w:val="0"/>
              <w:marTop w:val="0"/>
              <w:marBottom w:val="0"/>
              <w:divBdr>
                <w:top w:val="none" w:sz="0" w:space="0" w:color="auto"/>
                <w:left w:val="none" w:sz="0" w:space="0" w:color="auto"/>
                <w:bottom w:val="none" w:sz="0" w:space="0" w:color="auto"/>
                <w:right w:val="none" w:sz="0" w:space="0" w:color="auto"/>
              </w:divBdr>
              <w:divsChild>
                <w:div w:id="1730030735">
                  <w:marLeft w:val="0"/>
                  <w:marRight w:val="0"/>
                  <w:marTop w:val="0"/>
                  <w:marBottom w:val="0"/>
                  <w:divBdr>
                    <w:top w:val="none" w:sz="0" w:space="0" w:color="auto"/>
                    <w:left w:val="none" w:sz="0" w:space="0" w:color="auto"/>
                    <w:bottom w:val="none" w:sz="0" w:space="0" w:color="auto"/>
                    <w:right w:val="none" w:sz="0" w:space="0" w:color="auto"/>
                  </w:divBdr>
                </w:div>
                <w:div w:id="288634931">
                  <w:marLeft w:val="0"/>
                  <w:marRight w:val="0"/>
                  <w:marTop w:val="0"/>
                  <w:marBottom w:val="0"/>
                  <w:divBdr>
                    <w:top w:val="none" w:sz="0" w:space="0" w:color="auto"/>
                    <w:left w:val="none" w:sz="0" w:space="0" w:color="auto"/>
                    <w:bottom w:val="none" w:sz="0" w:space="0" w:color="auto"/>
                    <w:right w:val="none" w:sz="0" w:space="0" w:color="auto"/>
                  </w:divBdr>
                </w:div>
                <w:div w:id="429198587">
                  <w:marLeft w:val="0"/>
                  <w:marRight w:val="0"/>
                  <w:marTop w:val="0"/>
                  <w:marBottom w:val="0"/>
                  <w:divBdr>
                    <w:top w:val="none" w:sz="0" w:space="0" w:color="auto"/>
                    <w:left w:val="none" w:sz="0" w:space="0" w:color="auto"/>
                    <w:bottom w:val="none" w:sz="0" w:space="0" w:color="auto"/>
                    <w:right w:val="none" w:sz="0" w:space="0" w:color="auto"/>
                  </w:divBdr>
                </w:div>
                <w:div w:id="118304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3148763">
      <w:bodyDiv w:val="1"/>
      <w:marLeft w:val="0"/>
      <w:marRight w:val="0"/>
      <w:marTop w:val="0"/>
      <w:marBottom w:val="0"/>
      <w:divBdr>
        <w:top w:val="none" w:sz="0" w:space="0" w:color="auto"/>
        <w:left w:val="none" w:sz="0" w:space="0" w:color="auto"/>
        <w:bottom w:val="none" w:sz="0" w:space="0" w:color="auto"/>
        <w:right w:val="none" w:sz="0" w:space="0" w:color="auto"/>
      </w:divBdr>
    </w:div>
    <w:div w:id="1987977065">
      <w:bodyDiv w:val="1"/>
      <w:marLeft w:val="0"/>
      <w:marRight w:val="0"/>
      <w:marTop w:val="0"/>
      <w:marBottom w:val="0"/>
      <w:divBdr>
        <w:top w:val="none" w:sz="0" w:space="0" w:color="auto"/>
        <w:left w:val="none" w:sz="0" w:space="0" w:color="auto"/>
        <w:bottom w:val="none" w:sz="0" w:space="0" w:color="auto"/>
        <w:right w:val="none" w:sz="0" w:space="0" w:color="auto"/>
      </w:divBdr>
    </w:div>
    <w:div w:id="2106025245">
      <w:bodyDiv w:val="1"/>
      <w:marLeft w:val="0"/>
      <w:marRight w:val="0"/>
      <w:marTop w:val="0"/>
      <w:marBottom w:val="0"/>
      <w:divBdr>
        <w:top w:val="none" w:sz="0" w:space="0" w:color="auto"/>
        <w:left w:val="none" w:sz="0" w:space="0" w:color="auto"/>
        <w:bottom w:val="none" w:sz="0" w:space="0" w:color="auto"/>
        <w:right w:val="none" w:sz="0" w:space="0" w:color="auto"/>
      </w:divBdr>
      <w:divsChild>
        <w:div w:id="1735738886">
          <w:marLeft w:val="0"/>
          <w:marRight w:val="0"/>
          <w:marTop w:val="0"/>
          <w:marBottom w:val="0"/>
          <w:divBdr>
            <w:top w:val="none" w:sz="0" w:space="0" w:color="auto"/>
            <w:left w:val="none" w:sz="0" w:space="0" w:color="auto"/>
            <w:bottom w:val="none" w:sz="0" w:space="0" w:color="auto"/>
            <w:right w:val="none" w:sz="0" w:space="0" w:color="auto"/>
          </w:divBdr>
          <w:divsChild>
            <w:div w:id="1674457224">
              <w:marLeft w:val="0"/>
              <w:marRight w:val="0"/>
              <w:marTop w:val="0"/>
              <w:marBottom w:val="0"/>
              <w:divBdr>
                <w:top w:val="none" w:sz="0" w:space="0" w:color="auto"/>
                <w:left w:val="none" w:sz="0" w:space="0" w:color="auto"/>
                <w:bottom w:val="none" w:sz="0" w:space="0" w:color="auto"/>
                <w:right w:val="none" w:sz="0" w:space="0" w:color="auto"/>
              </w:divBdr>
            </w:div>
          </w:divsChild>
        </w:div>
        <w:div w:id="1028871414">
          <w:marLeft w:val="0"/>
          <w:marRight w:val="0"/>
          <w:marTop w:val="0"/>
          <w:marBottom w:val="0"/>
          <w:divBdr>
            <w:top w:val="none" w:sz="0" w:space="0" w:color="auto"/>
            <w:left w:val="none" w:sz="0" w:space="0" w:color="auto"/>
            <w:bottom w:val="none" w:sz="0" w:space="0" w:color="auto"/>
            <w:right w:val="none" w:sz="0" w:space="0" w:color="auto"/>
          </w:divBdr>
          <w:divsChild>
            <w:div w:id="2037458490">
              <w:marLeft w:val="0"/>
              <w:marRight w:val="0"/>
              <w:marTop w:val="0"/>
              <w:marBottom w:val="0"/>
              <w:divBdr>
                <w:top w:val="none" w:sz="0" w:space="0" w:color="auto"/>
                <w:left w:val="none" w:sz="0" w:space="0" w:color="auto"/>
                <w:bottom w:val="none" w:sz="0" w:space="0" w:color="auto"/>
                <w:right w:val="none" w:sz="0" w:space="0" w:color="auto"/>
              </w:divBdr>
            </w:div>
            <w:div w:id="26183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041720">
      <w:bodyDiv w:val="1"/>
      <w:marLeft w:val="0"/>
      <w:marRight w:val="0"/>
      <w:marTop w:val="0"/>
      <w:marBottom w:val="0"/>
      <w:divBdr>
        <w:top w:val="none" w:sz="0" w:space="0" w:color="auto"/>
        <w:left w:val="none" w:sz="0" w:space="0" w:color="auto"/>
        <w:bottom w:val="none" w:sz="0" w:space="0" w:color="auto"/>
        <w:right w:val="none" w:sz="0" w:space="0" w:color="auto"/>
      </w:divBdr>
      <w:divsChild>
        <w:div w:id="1410033713">
          <w:marLeft w:val="0"/>
          <w:marRight w:val="0"/>
          <w:marTop w:val="0"/>
          <w:marBottom w:val="0"/>
          <w:divBdr>
            <w:top w:val="none" w:sz="0" w:space="0" w:color="auto"/>
            <w:left w:val="none" w:sz="0" w:space="0" w:color="auto"/>
            <w:bottom w:val="none" w:sz="0" w:space="0" w:color="auto"/>
            <w:right w:val="none" w:sz="0" w:space="0" w:color="auto"/>
          </w:divBdr>
        </w:div>
        <w:div w:id="1599868645">
          <w:marLeft w:val="0"/>
          <w:marRight w:val="0"/>
          <w:marTop w:val="0"/>
          <w:marBottom w:val="0"/>
          <w:divBdr>
            <w:top w:val="none" w:sz="0" w:space="0" w:color="auto"/>
            <w:left w:val="none" w:sz="0" w:space="0" w:color="auto"/>
            <w:bottom w:val="none" w:sz="0" w:space="0" w:color="auto"/>
            <w:right w:val="none" w:sz="0" w:space="0" w:color="auto"/>
          </w:divBdr>
          <w:divsChild>
            <w:div w:id="1531838713">
              <w:marLeft w:val="0"/>
              <w:marRight w:val="0"/>
              <w:marTop w:val="0"/>
              <w:marBottom w:val="0"/>
              <w:divBdr>
                <w:top w:val="none" w:sz="0" w:space="0" w:color="auto"/>
                <w:left w:val="none" w:sz="0" w:space="0" w:color="auto"/>
                <w:bottom w:val="none" w:sz="0" w:space="0" w:color="auto"/>
                <w:right w:val="none" w:sz="0" w:space="0" w:color="auto"/>
              </w:divBdr>
              <w:divsChild>
                <w:div w:id="1291978689">
                  <w:marLeft w:val="0"/>
                  <w:marRight w:val="0"/>
                  <w:marTop w:val="0"/>
                  <w:marBottom w:val="0"/>
                  <w:divBdr>
                    <w:top w:val="none" w:sz="0" w:space="0" w:color="auto"/>
                    <w:left w:val="none" w:sz="0" w:space="0" w:color="auto"/>
                    <w:bottom w:val="none" w:sz="0" w:space="0" w:color="auto"/>
                    <w:right w:val="none" w:sz="0" w:space="0" w:color="auto"/>
                  </w:divBdr>
                </w:div>
                <w:div w:id="34212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8407">
          <w:marLeft w:val="0"/>
          <w:marRight w:val="0"/>
          <w:marTop w:val="0"/>
          <w:marBottom w:val="0"/>
          <w:divBdr>
            <w:top w:val="none" w:sz="0" w:space="0" w:color="auto"/>
            <w:left w:val="none" w:sz="0" w:space="0" w:color="auto"/>
            <w:bottom w:val="none" w:sz="0" w:space="0" w:color="auto"/>
            <w:right w:val="none" w:sz="0" w:space="0" w:color="auto"/>
          </w:divBdr>
          <w:divsChild>
            <w:div w:id="651060511">
              <w:marLeft w:val="0"/>
              <w:marRight w:val="0"/>
              <w:marTop w:val="0"/>
              <w:marBottom w:val="0"/>
              <w:divBdr>
                <w:top w:val="none" w:sz="0" w:space="0" w:color="auto"/>
                <w:left w:val="none" w:sz="0" w:space="0" w:color="auto"/>
                <w:bottom w:val="none" w:sz="0" w:space="0" w:color="auto"/>
                <w:right w:val="none" w:sz="0" w:space="0" w:color="auto"/>
              </w:divBdr>
              <w:divsChild>
                <w:div w:id="1901674126">
                  <w:marLeft w:val="0"/>
                  <w:marRight w:val="0"/>
                  <w:marTop w:val="0"/>
                  <w:marBottom w:val="0"/>
                  <w:divBdr>
                    <w:top w:val="none" w:sz="0" w:space="0" w:color="auto"/>
                    <w:left w:val="none" w:sz="0" w:space="0" w:color="auto"/>
                    <w:bottom w:val="none" w:sz="0" w:space="0" w:color="auto"/>
                    <w:right w:val="none" w:sz="0" w:space="0" w:color="auto"/>
                  </w:divBdr>
                </w:div>
                <w:div w:id="185546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506638">
          <w:marLeft w:val="0"/>
          <w:marRight w:val="0"/>
          <w:marTop w:val="0"/>
          <w:marBottom w:val="0"/>
          <w:divBdr>
            <w:top w:val="none" w:sz="0" w:space="0" w:color="auto"/>
            <w:left w:val="none" w:sz="0" w:space="0" w:color="auto"/>
            <w:bottom w:val="none" w:sz="0" w:space="0" w:color="auto"/>
            <w:right w:val="none" w:sz="0" w:space="0" w:color="auto"/>
          </w:divBdr>
          <w:divsChild>
            <w:div w:id="441152888">
              <w:marLeft w:val="0"/>
              <w:marRight w:val="0"/>
              <w:marTop w:val="0"/>
              <w:marBottom w:val="0"/>
              <w:divBdr>
                <w:top w:val="none" w:sz="0" w:space="0" w:color="auto"/>
                <w:left w:val="none" w:sz="0" w:space="0" w:color="auto"/>
                <w:bottom w:val="none" w:sz="0" w:space="0" w:color="auto"/>
                <w:right w:val="none" w:sz="0" w:space="0" w:color="auto"/>
              </w:divBdr>
              <w:divsChild>
                <w:div w:id="1350838125">
                  <w:marLeft w:val="0"/>
                  <w:marRight w:val="0"/>
                  <w:marTop w:val="0"/>
                  <w:marBottom w:val="0"/>
                  <w:divBdr>
                    <w:top w:val="none" w:sz="0" w:space="0" w:color="auto"/>
                    <w:left w:val="none" w:sz="0" w:space="0" w:color="auto"/>
                    <w:bottom w:val="none" w:sz="0" w:space="0" w:color="auto"/>
                    <w:right w:val="none" w:sz="0" w:space="0" w:color="auto"/>
                  </w:divBdr>
                </w:div>
                <w:div w:id="26615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543070">
          <w:marLeft w:val="0"/>
          <w:marRight w:val="0"/>
          <w:marTop w:val="0"/>
          <w:marBottom w:val="0"/>
          <w:divBdr>
            <w:top w:val="none" w:sz="0" w:space="0" w:color="auto"/>
            <w:left w:val="none" w:sz="0" w:space="0" w:color="auto"/>
            <w:bottom w:val="none" w:sz="0" w:space="0" w:color="auto"/>
            <w:right w:val="none" w:sz="0" w:space="0" w:color="auto"/>
          </w:divBdr>
          <w:divsChild>
            <w:div w:id="557979634">
              <w:marLeft w:val="0"/>
              <w:marRight w:val="0"/>
              <w:marTop w:val="0"/>
              <w:marBottom w:val="0"/>
              <w:divBdr>
                <w:top w:val="none" w:sz="0" w:space="0" w:color="auto"/>
                <w:left w:val="none" w:sz="0" w:space="0" w:color="auto"/>
                <w:bottom w:val="none" w:sz="0" w:space="0" w:color="auto"/>
                <w:right w:val="none" w:sz="0" w:space="0" w:color="auto"/>
              </w:divBdr>
              <w:divsChild>
                <w:div w:id="1078557768">
                  <w:marLeft w:val="0"/>
                  <w:marRight w:val="0"/>
                  <w:marTop w:val="0"/>
                  <w:marBottom w:val="0"/>
                  <w:divBdr>
                    <w:top w:val="none" w:sz="0" w:space="0" w:color="auto"/>
                    <w:left w:val="none" w:sz="0" w:space="0" w:color="auto"/>
                    <w:bottom w:val="none" w:sz="0" w:space="0" w:color="auto"/>
                    <w:right w:val="none" w:sz="0" w:space="0" w:color="auto"/>
                  </w:divBdr>
                </w:div>
                <w:div w:id="26989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192961">
          <w:marLeft w:val="0"/>
          <w:marRight w:val="0"/>
          <w:marTop w:val="0"/>
          <w:marBottom w:val="0"/>
          <w:divBdr>
            <w:top w:val="none" w:sz="0" w:space="0" w:color="auto"/>
            <w:left w:val="none" w:sz="0" w:space="0" w:color="auto"/>
            <w:bottom w:val="none" w:sz="0" w:space="0" w:color="auto"/>
            <w:right w:val="none" w:sz="0" w:space="0" w:color="auto"/>
          </w:divBdr>
          <w:divsChild>
            <w:div w:id="769007570">
              <w:marLeft w:val="0"/>
              <w:marRight w:val="0"/>
              <w:marTop w:val="0"/>
              <w:marBottom w:val="0"/>
              <w:divBdr>
                <w:top w:val="none" w:sz="0" w:space="0" w:color="auto"/>
                <w:left w:val="none" w:sz="0" w:space="0" w:color="auto"/>
                <w:bottom w:val="none" w:sz="0" w:space="0" w:color="auto"/>
                <w:right w:val="none" w:sz="0" w:space="0" w:color="auto"/>
              </w:divBdr>
              <w:divsChild>
                <w:div w:id="1136799256">
                  <w:marLeft w:val="0"/>
                  <w:marRight w:val="0"/>
                  <w:marTop w:val="0"/>
                  <w:marBottom w:val="0"/>
                  <w:divBdr>
                    <w:top w:val="none" w:sz="0" w:space="0" w:color="auto"/>
                    <w:left w:val="none" w:sz="0" w:space="0" w:color="auto"/>
                    <w:bottom w:val="none" w:sz="0" w:space="0" w:color="auto"/>
                    <w:right w:val="none" w:sz="0" w:space="0" w:color="auto"/>
                  </w:divBdr>
                </w:div>
                <w:div w:id="181220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15413">
          <w:marLeft w:val="0"/>
          <w:marRight w:val="0"/>
          <w:marTop w:val="0"/>
          <w:marBottom w:val="0"/>
          <w:divBdr>
            <w:top w:val="none" w:sz="0" w:space="0" w:color="auto"/>
            <w:left w:val="none" w:sz="0" w:space="0" w:color="auto"/>
            <w:bottom w:val="none" w:sz="0" w:space="0" w:color="auto"/>
            <w:right w:val="none" w:sz="0" w:space="0" w:color="auto"/>
          </w:divBdr>
          <w:divsChild>
            <w:div w:id="1357728616">
              <w:marLeft w:val="0"/>
              <w:marRight w:val="0"/>
              <w:marTop w:val="0"/>
              <w:marBottom w:val="0"/>
              <w:divBdr>
                <w:top w:val="none" w:sz="0" w:space="0" w:color="auto"/>
                <w:left w:val="none" w:sz="0" w:space="0" w:color="auto"/>
                <w:bottom w:val="none" w:sz="0" w:space="0" w:color="auto"/>
                <w:right w:val="none" w:sz="0" w:space="0" w:color="auto"/>
              </w:divBdr>
              <w:divsChild>
                <w:div w:id="515584748">
                  <w:marLeft w:val="0"/>
                  <w:marRight w:val="0"/>
                  <w:marTop w:val="0"/>
                  <w:marBottom w:val="0"/>
                  <w:divBdr>
                    <w:top w:val="none" w:sz="0" w:space="0" w:color="auto"/>
                    <w:left w:val="none" w:sz="0" w:space="0" w:color="auto"/>
                    <w:bottom w:val="none" w:sz="0" w:space="0" w:color="auto"/>
                    <w:right w:val="none" w:sz="0" w:space="0" w:color="auto"/>
                  </w:divBdr>
                </w:div>
                <w:div w:id="27802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726251">
          <w:marLeft w:val="0"/>
          <w:marRight w:val="0"/>
          <w:marTop w:val="0"/>
          <w:marBottom w:val="0"/>
          <w:divBdr>
            <w:top w:val="none" w:sz="0" w:space="0" w:color="auto"/>
            <w:left w:val="none" w:sz="0" w:space="0" w:color="auto"/>
            <w:bottom w:val="none" w:sz="0" w:space="0" w:color="auto"/>
            <w:right w:val="none" w:sz="0" w:space="0" w:color="auto"/>
          </w:divBdr>
          <w:divsChild>
            <w:div w:id="1702658047">
              <w:marLeft w:val="0"/>
              <w:marRight w:val="0"/>
              <w:marTop w:val="0"/>
              <w:marBottom w:val="0"/>
              <w:divBdr>
                <w:top w:val="none" w:sz="0" w:space="0" w:color="auto"/>
                <w:left w:val="none" w:sz="0" w:space="0" w:color="auto"/>
                <w:bottom w:val="none" w:sz="0" w:space="0" w:color="auto"/>
                <w:right w:val="none" w:sz="0" w:space="0" w:color="auto"/>
              </w:divBdr>
              <w:divsChild>
                <w:div w:id="359556105">
                  <w:marLeft w:val="0"/>
                  <w:marRight w:val="0"/>
                  <w:marTop w:val="0"/>
                  <w:marBottom w:val="0"/>
                  <w:divBdr>
                    <w:top w:val="none" w:sz="0" w:space="0" w:color="auto"/>
                    <w:left w:val="none" w:sz="0" w:space="0" w:color="auto"/>
                    <w:bottom w:val="none" w:sz="0" w:space="0" w:color="auto"/>
                    <w:right w:val="none" w:sz="0" w:space="0" w:color="auto"/>
                  </w:divBdr>
                </w:div>
                <w:div w:id="115691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7587744">
          <w:marLeft w:val="0"/>
          <w:marRight w:val="0"/>
          <w:marTop w:val="0"/>
          <w:marBottom w:val="0"/>
          <w:divBdr>
            <w:top w:val="none" w:sz="0" w:space="0" w:color="auto"/>
            <w:left w:val="none" w:sz="0" w:space="0" w:color="auto"/>
            <w:bottom w:val="none" w:sz="0" w:space="0" w:color="auto"/>
            <w:right w:val="none" w:sz="0" w:space="0" w:color="auto"/>
          </w:divBdr>
          <w:divsChild>
            <w:div w:id="468401566">
              <w:marLeft w:val="0"/>
              <w:marRight w:val="0"/>
              <w:marTop w:val="0"/>
              <w:marBottom w:val="0"/>
              <w:divBdr>
                <w:top w:val="none" w:sz="0" w:space="0" w:color="auto"/>
                <w:left w:val="none" w:sz="0" w:space="0" w:color="auto"/>
                <w:bottom w:val="none" w:sz="0" w:space="0" w:color="auto"/>
                <w:right w:val="none" w:sz="0" w:space="0" w:color="auto"/>
              </w:divBdr>
              <w:divsChild>
                <w:div w:id="1097940889">
                  <w:marLeft w:val="0"/>
                  <w:marRight w:val="0"/>
                  <w:marTop w:val="0"/>
                  <w:marBottom w:val="0"/>
                  <w:divBdr>
                    <w:top w:val="none" w:sz="0" w:space="0" w:color="auto"/>
                    <w:left w:val="none" w:sz="0" w:space="0" w:color="auto"/>
                    <w:bottom w:val="none" w:sz="0" w:space="0" w:color="auto"/>
                    <w:right w:val="none" w:sz="0" w:space="0" w:color="auto"/>
                  </w:divBdr>
                </w:div>
                <w:div w:id="171280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15202">
          <w:marLeft w:val="0"/>
          <w:marRight w:val="0"/>
          <w:marTop w:val="0"/>
          <w:marBottom w:val="0"/>
          <w:divBdr>
            <w:top w:val="none" w:sz="0" w:space="0" w:color="auto"/>
            <w:left w:val="none" w:sz="0" w:space="0" w:color="auto"/>
            <w:bottom w:val="none" w:sz="0" w:space="0" w:color="auto"/>
            <w:right w:val="none" w:sz="0" w:space="0" w:color="auto"/>
          </w:divBdr>
          <w:divsChild>
            <w:div w:id="1284457834">
              <w:marLeft w:val="0"/>
              <w:marRight w:val="0"/>
              <w:marTop w:val="0"/>
              <w:marBottom w:val="0"/>
              <w:divBdr>
                <w:top w:val="none" w:sz="0" w:space="0" w:color="auto"/>
                <w:left w:val="none" w:sz="0" w:space="0" w:color="auto"/>
                <w:bottom w:val="none" w:sz="0" w:space="0" w:color="auto"/>
                <w:right w:val="none" w:sz="0" w:space="0" w:color="auto"/>
              </w:divBdr>
              <w:divsChild>
                <w:div w:id="293215293">
                  <w:marLeft w:val="0"/>
                  <w:marRight w:val="0"/>
                  <w:marTop w:val="0"/>
                  <w:marBottom w:val="0"/>
                  <w:divBdr>
                    <w:top w:val="none" w:sz="0" w:space="0" w:color="auto"/>
                    <w:left w:val="none" w:sz="0" w:space="0" w:color="auto"/>
                    <w:bottom w:val="none" w:sz="0" w:space="0" w:color="auto"/>
                    <w:right w:val="none" w:sz="0" w:space="0" w:color="auto"/>
                  </w:divBdr>
                </w:div>
                <w:div w:id="1601178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908323">
          <w:marLeft w:val="0"/>
          <w:marRight w:val="0"/>
          <w:marTop w:val="0"/>
          <w:marBottom w:val="0"/>
          <w:divBdr>
            <w:top w:val="none" w:sz="0" w:space="0" w:color="auto"/>
            <w:left w:val="none" w:sz="0" w:space="0" w:color="auto"/>
            <w:bottom w:val="none" w:sz="0" w:space="0" w:color="auto"/>
            <w:right w:val="none" w:sz="0" w:space="0" w:color="auto"/>
          </w:divBdr>
          <w:divsChild>
            <w:div w:id="246038104">
              <w:marLeft w:val="0"/>
              <w:marRight w:val="0"/>
              <w:marTop w:val="0"/>
              <w:marBottom w:val="0"/>
              <w:divBdr>
                <w:top w:val="none" w:sz="0" w:space="0" w:color="auto"/>
                <w:left w:val="none" w:sz="0" w:space="0" w:color="auto"/>
                <w:bottom w:val="none" w:sz="0" w:space="0" w:color="auto"/>
                <w:right w:val="none" w:sz="0" w:space="0" w:color="auto"/>
              </w:divBdr>
              <w:divsChild>
                <w:div w:id="1219127916">
                  <w:marLeft w:val="0"/>
                  <w:marRight w:val="0"/>
                  <w:marTop w:val="0"/>
                  <w:marBottom w:val="0"/>
                  <w:divBdr>
                    <w:top w:val="none" w:sz="0" w:space="0" w:color="auto"/>
                    <w:left w:val="none" w:sz="0" w:space="0" w:color="auto"/>
                    <w:bottom w:val="none" w:sz="0" w:space="0" w:color="auto"/>
                    <w:right w:val="none" w:sz="0" w:space="0" w:color="auto"/>
                  </w:divBdr>
                </w:div>
                <w:div w:id="1178347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40178">
          <w:marLeft w:val="0"/>
          <w:marRight w:val="0"/>
          <w:marTop w:val="0"/>
          <w:marBottom w:val="0"/>
          <w:divBdr>
            <w:top w:val="none" w:sz="0" w:space="0" w:color="auto"/>
            <w:left w:val="none" w:sz="0" w:space="0" w:color="auto"/>
            <w:bottom w:val="none" w:sz="0" w:space="0" w:color="auto"/>
            <w:right w:val="none" w:sz="0" w:space="0" w:color="auto"/>
          </w:divBdr>
          <w:divsChild>
            <w:div w:id="1740589521">
              <w:marLeft w:val="0"/>
              <w:marRight w:val="0"/>
              <w:marTop w:val="0"/>
              <w:marBottom w:val="0"/>
              <w:divBdr>
                <w:top w:val="none" w:sz="0" w:space="0" w:color="auto"/>
                <w:left w:val="none" w:sz="0" w:space="0" w:color="auto"/>
                <w:bottom w:val="none" w:sz="0" w:space="0" w:color="auto"/>
                <w:right w:val="none" w:sz="0" w:space="0" w:color="auto"/>
              </w:divBdr>
              <w:divsChild>
                <w:div w:id="1261911500">
                  <w:marLeft w:val="0"/>
                  <w:marRight w:val="0"/>
                  <w:marTop w:val="0"/>
                  <w:marBottom w:val="0"/>
                  <w:divBdr>
                    <w:top w:val="none" w:sz="0" w:space="0" w:color="auto"/>
                    <w:left w:val="none" w:sz="0" w:space="0" w:color="auto"/>
                    <w:bottom w:val="none" w:sz="0" w:space="0" w:color="auto"/>
                    <w:right w:val="none" w:sz="0" w:space="0" w:color="auto"/>
                  </w:divBdr>
                </w:div>
                <w:div w:id="134212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vzsr.sk/docs/info/epida/Narodny_Program_Prevencie_HIV_AIDS_v_SR_na_roky_2017_2020.pdf" TargetMode="External"/><Relationship Id="rId18" Type="http://schemas.openxmlformats.org/officeDocument/2006/relationships/hyperlink" Target="https://www.slov-lex.sk/pravne-predpisy/SK/ZZ/2007/355/20240601" TargetMode="External"/><Relationship Id="rId26" Type="http://schemas.openxmlformats.org/officeDocument/2006/relationships/hyperlink" Target="https://www.slov-lex.sk/pravne-predpisy/SK/ZZ/2007/355/20240601" TargetMode="External"/><Relationship Id="rId39" Type="http://schemas.openxmlformats.org/officeDocument/2006/relationships/hyperlink" Target="https://www.slov-lex.sk/pravne-predpisy/SK/ZZ/2007/355/20230112" TargetMode="External"/><Relationship Id="rId21" Type="http://schemas.openxmlformats.org/officeDocument/2006/relationships/hyperlink" Target="https://www.epi.sk/zz/2007-355/znenie-20240601" TargetMode="External"/><Relationship Id="rId34" Type="http://schemas.openxmlformats.org/officeDocument/2006/relationships/hyperlink" Target="https://www.epi.sk/zz/2007-355" TargetMode="External"/><Relationship Id="rId42" Type="http://schemas.openxmlformats.org/officeDocument/2006/relationships/hyperlink" Target="https://www.slov-lex.sk/pravne-predpisy/SK/ZZ/2007/355/20230112" TargetMode="External"/><Relationship Id="rId47" Type="http://schemas.openxmlformats.org/officeDocument/2006/relationships/hyperlink" Target="https://www.slov-lex.sk/pravne-predpisy/SK/ZZ/2007/355/20230112" TargetMode="External"/><Relationship Id="rId50" Type="http://schemas.openxmlformats.org/officeDocument/2006/relationships/hyperlink" Target="https://www.slov-lex.sk/pravne-predpisy/SK/ZZ/2007/355/20230112" TargetMode="External"/><Relationship Id="rId55" Type="http://schemas.openxmlformats.org/officeDocument/2006/relationships/hyperlink" Target="https://www.slov-lex.sk/pravne-predpisy/SK/ZZ/2007/355/2023011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slov-lex.sk/pravne-predpisy/SK/ZZ/2007/355/20240601" TargetMode="External"/><Relationship Id="rId29" Type="http://schemas.openxmlformats.org/officeDocument/2006/relationships/hyperlink" Target="https://www.slov-lex.sk/pravne-predpisy/SK/ZZ/2007/355/20240601" TargetMode="External"/><Relationship Id="rId11" Type="http://schemas.openxmlformats.org/officeDocument/2006/relationships/hyperlink" Target="https://eur-lex.europa.eu/legal-content/SK/TXT/PDF/?uri=CELEX:32015R2283&amp;from=SK" TargetMode="External"/><Relationship Id="rId24" Type="http://schemas.openxmlformats.org/officeDocument/2006/relationships/hyperlink" Target="https://www.slov-lex.sk/pravne-predpisy/SK/ZZ/2007/355/20240601" TargetMode="External"/><Relationship Id="rId32" Type="http://schemas.openxmlformats.org/officeDocument/2006/relationships/hyperlink" Target="https://www.zakonypreludi.sk/zz/2007-355" TargetMode="External"/><Relationship Id="rId37" Type="http://schemas.openxmlformats.org/officeDocument/2006/relationships/hyperlink" Target="https://www.slov-lex.sk/pravne-predpisy/SK/ZZ/2007/355/20211229" TargetMode="External"/><Relationship Id="rId40" Type="http://schemas.openxmlformats.org/officeDocument/2006/relationships/hyperlink" Target="https://www.slov-lex.sk/pravne-predpisy/SK/ZZ/2007/355/20230112" TargetMode="External"/><Relationship Id="rId45" Type="http://schemas.openxmlformats.org/officeDocument/2006/relationships/hyperlink" Target="https://www.slov-lex.sk/pravne-predpisy/SK/ZZ/2007/355/20230112" TargetMode="External"/><Relationship Id="rId53" Type="http://schemas.openxmlformats.org/officeDocument/2006/relationships/hyperlink" Target="https://www.slov-lex.sk/pravne-predpisy/SK/ZZ/2007/355/20210728"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hyperlink" Target="https://www.slov-lex.sk/pravne-predpisy/SK/ZZ/2007/355/20240601" TargetMode="External"/><Relationship Id="rId4" Type="http://schemas.openxmlformats.org/officeDocument/2006/relationships/settings" Target="settings.xml"/><Relationship Id="rId9" Type="http://schemas.openxmlformats.org/officeDocument/2006/relationships/hyperlink" Target="https://www.slov-lex.sk/ezbierky-fe/pravne-predpisy/SK/ZZ/2007/355/20240601" TargetMode="External"/><Relationship Id="rId14" Type="http://schemas.openxmlformats.org/officeDocument/2006/relationships/hyperlink" Target="https://www.slov-lex.sk/ezbierky-fe/pravne-predpisy/SK/ZZ/2024/292/20250101" TargetMode="External"/><Relationship Id="rId22" Type="http://schemas.openxmlformats.org/officeDocument/2006/relationships/hyperlink" Target="https://www.epi.sk/zz/2007-355/znenie-20240601" TargetMode="External"/><Relationship Id="rId27" Type="http://schemas.openxmlformats.org/officeDocument/2006/relationships/hyperlink" Target="https://www.slov-lex.sk/pravne-predpisy/SK/ZZ/2007/355/20240601" TargetMode="External"/><Relationship Id="rId30" Type="http://schemas.openxmlformats.org/officeDocument/2006/relationships/hyperlink" Target="https://www.slov-lex.sk/pravne-predpisy/SK/ZZ/2007/355/20240601" TargetMode="External"/><Relationship Id="rId35" Type="http://schemas.openxmlformats.org/officeDocument/2006/relationships/hyperlink" Target="https://www.slov-lex.sk/ezbierky-fe/pravne-predpisy/SK/ZZ/2007/355/20250401" TargetMode="External"/><Relationship Id="rId43" Type="http://schemas.openxmlformats.org/officeDocument/2006/relationships/hyperlink" Target="https://www.slov-lex.sk/pravne-predpisy/SK/ZZ/2007/355/20230112" TargetMode="External"/><Relationship Id="rId48" Type="http://schemas.openxmlformats.org/officeDocument/2006/relationships/hyperlink" Target="https://www.slov-lex.sk/pravne-predpisy/SK/ZZ/2007/355/20230112" TargetMode="External"/><Relationship Id="rId56" Type="http://schemas.openxmlformats.org/officeDocument/2006/relationships/hyperlink" Target="https://www.slov-lex.sk/pravne-predpisy/SK/ZZ/2007/355/20230112" TargetMode="External"/><Relationship Id="rId8" Type="http://schemas.openxmlformats.org/officeDocument/2006/relationships/hyperlink" Target="https://www.slov-lex.sk/ezbierky-fe/pravne-predpisy/SK/ZZ/2007/355/20240601" TargetMode="External"/><Relationship Id="rId51" Type="http://schemas.openxmlformats.org/officeDocument/2006/relationships/hyperlink" Target="https://www.slov-lex.sk/pravne-predpisy/SK/ZZ/2007/355/20230112" TargetMode="External"/><Relationship Id="rId3" Type="http://schemas.openxmlformats.org/officeDocument/2006/relationships/styles" Target="styles.xml"/><Relationship Id="rId12" Type="http://schemas.openxmlformats.org/officeDocument/2006/relationships/hyperlink" Target="https://eur-lex.europa.eu/legal-content/SK/TXT/PDF/?uri=CELEX:32015R2283&amp;from=SK" TargetMode="External"/><Relationship Id="rId17" Type="http://schemas.openxmlformats.org/officeDocument/2006/relationships/hyperlink" Target="https://www.slov-lex.sk/pravne-predpisy/SK/ZZ/2007/355/20240601.html" TargetMode="External"/><Relationship Id="rId25" Type="http://schemas.openxmlformats.org/officeDocument/2006/relationships/hyperlink" Target="https://www.slov-lex.sk/pravne-predpisy/SK/ZZ/2007/355/20240601" TargetMode="External"/><Relationship Id="rId33" Type="http://schemas.openxmlformats.org/officeDocument/2006/relationships/hyperlink" Target="https://www.zakonypreludi.sk/zz/2007-355" TargetMode="External"/><Relationship Id="rId38" Type="http://schemas.openxmlformats.org/officeDocument/2006/relationships/hyperlink" Target="https://www.slov-lex.sk/ezbierky-fe/pravne-predpisy/SK/ZZ/2007/355/20250401" TargetMode="External"/><Relationship Id="rId46" Type="http://schemas.openxmlformats.org/officeDocument/2006/relationships/hyperlink" Target="https://www.slov-lex.sk/pravne-predpisy/SK/ZZ/2007/355/20230112" TargetMode="External"/><Relationship Id="rId59" Type="http://schemas.openxmlformats.org/officeDocument/2006/relationships/theme" Target="theme/theme1.xml"/><Relationship Id="rId20" Type="http://schemas.openxmlformats.org/officeDocument/2006/relationships/hyperlink" Target="https://www.slov-lex.sk/pravne-predpisy/SK/ZZ/2007/355/20240601" TargetMode="External"/><Relationship Id="rId41" Type="http://schemas.openxmlformats.org/officeDocument/2006/relationships/hyperlink" Target="https://www.slov-lex.sk/pravne-predpisy/SK/ZZ/2007/355/20230112" TargetMode="External"/><Relationship Id="rId54" Type="http://schemas.openxmlformats.org/officeDocument/2006/relationships/hyperlink" Target="https://www.slov-lex.sk/pravne-predpisy/SK/ZZ/2007/355/2021072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slov-lex.sk/ezbierky-fe/pravne-predpisy/SK/ZZ/2007/355/20230112" TargetMode="External"/><Relationship Id="rId23" Type="http://schemas.openxmlformats.org/officeDocument/2006/relationships/hyperlink" Target="https://www.slov-lex.sk/pravne-predpisy/SK/ZZ/2007/355/20240601" TargetMode="External"/><Relationship Id="rId28" Type="http://schemas.openxmlformats.org/officeDocument/2006/relationships/hyperlink" Target="https://www.slov-lex.sk/pravne-predpisy/SK/ZZ/2007/355/20240601" TargetMode="External"/><Relationship Id="rId36" Type="http://schemas.openxmlformats.org/officeDocument/2006/relationships/hyperlink" Target="https://www.slov-lex.sk/ezbierky-fe/pravne-predpisy/SK/ZZ/2007/355/20240601" TargetMode="External"/><Relationship Id="rId49" Type="http://schemas.openxmlformats.org/officeDocument/2006/relationships/hyperlink" Target="https://www.slov-lex.sk/pravne-predpisy/SK/ZZ/2007/355/20230112" TargetMode="External"/><Relationship Id="rId57" Type="http://schemas.openxmlformats.org/officeDocument/2006/relationships/footer" Target="footer1.xml"/><Relationship Id="rId10" Type="http://schemas.openxmlformats.org/officeDocument/2006/relationships/hyperlink" Target="https://eur-lex.europa.eu/legal-content/SK/TXT/PDF/?uri=CELEX:32015R2283&amp;from=SK" TargetMode="External"/><Relationship Id="rId31" Type="http://schemas.openxmlformats.org/officeDocument/2006/relationships/hyperlink" Target="https://www.zakonypreludi.sk/zz/2007-355" TargetMode="External"/><Relationship Id="rId44" Type="http://schemas.openxmlformats.org/officeDocument/2006/relationships/hyperlink" Target="https://www.slov-lex.sk/pravne-predpisy/SK/ZZ/2007/355/20230112" TargetMode="External"/><Relationship Id="rId52" Type="http://schemas.openxmlformats.org/officeDocument/2006/relationships/hyperlink" Target="https://www.slov-lex.sk/pravne-predpisy/SK/ZZ/2007/355/20230112" TargetMode="Externa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1143F-425D-4E15-BD63-405013E59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85</Pages>
  <Words>32782</Words>
  <Characters>186862</Characters>
  <Application>Microsoft Office Word</Application>
  <DocSecurity>0</DocSecurity>
  <Lines>1557</Lines>
  <Paragraphs>438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NÁRODNÁ  RADA  SLOVENSKEJ  REPUBLIKY</vt:lpstr>
      <vt:lpstr>NÁRODNÁ  RADA  SLOVENSKEJ  REPUBLIKY</vt:lpstr>
    </vt:vector>
  </TitlesOfParts>
  <Company/>
  <LinksUpToDate>false</LinksUpToDate>
  <CharactersWithSpaces>219206</CharactersWithSpaces>
  <SharedDoc>false</SharedDoc>
  <HLinks>
    <vt:vector size="90" baseType="variant">
      <vt:variant>
        <vt:i4>8192058</vt:i4>
      </vt:variant>
      <vt:variant>
        <vt:i4>42</vt:i4>
      </vt:variant>
      <vt:variant>
        <vt:i4>0</vt:i4>
      </vt:variant>
      <vt:variant>
        <vt:i4>5</vt:i4>
      </vt:variant>
      <vt:variant>
        <vt:lpwstr>https://www.slov-lex.sk/pravne-predpisy/SK/ZZ/2007/355/20220901</vt:lpwstr>
      </vt:variant>
      <vt:variant>
        <vt:lpwstr>poznamky.poznamka-68b</vt:lpwstr>
      </vt:variant>
      <vt:variant>
        <vt:i4>7798893</vt:i4>
      </vt:variant>
      <vt:variant>
        <vt:i4>39</vt:i4>
      </vt:variant>
      <vt:variant>
        <vt:i4>0</vt:i4>
      </vt:variant>
      <vt:variant>
        <vt:i4>5</vt:i4>
      </vt:variant>
      <vt:variant>
        <vt:lpwstr>https://www.slov-lex.sk/pravne-predpisy/SK/ZZ/2007/355/20220901</vt:lpwstr>
      </vt:variant>
      <vt:variant>
        <vt:lpwstr>paragraf-6.odsek-3.pismeno-e</vt:lpwstr>
      </vt:variant>
      <vt:variant>
        <vt:i4>8192109</vt:i4>
      </vt:variant>
      <vt:variant>
        <vt:i4>36</vt:i4>
      </vt:variant>
      <vt:variant>
        <vt:i4>0</vt:i4>
      </vt:variant>
      <vt:variant>
        <vt:i4>5</vt:i4>
      </vt:variant>
      <vt:variant>
        <vt:lpwstr>https://www.slov-lex.sk/pravne-predpisy/SK/ZZ/2007/355/20220901</vt:lpwstr>
      </vt:variant>
      <vt:variant>
        <vt:lpwstr>paragraf-5.odsek-4.pismeno-k</vt:lpwstr>
      </vt:variant>
      <vt:variant>
        <vt:i4>6225993</vt:i4>
      </vt:variant>
      <vt:variant>
        <vt:i4>33</vt:i4>
      </vt:variant>
      <vt:variant>
        <vt:i4>0</vt:i4>
      </vt:variant>
      <vt:variant>
        <vt:i4>5</vt:i4>
      </vt:variant>
      <vt:variant>
        <vt:lpwstr>https://www.slov-lex.sk/pravne-predpisy/SK/ZZ/2007/355/20220901</vt:lpwstr>
      </vt:variant>
      <vt:variant>
        <vt:lpwstr>paragraf-48.odsek-4</vt:lpwstr>
      </vt:variant>
      <vt:variant>
        <vt:i4>5767174</vt:i4>
      </vt:variant>
      <vt:variant>
        <vt:i4>30</vt:i4>
      </vt:variant>
      <vt:variant>
        <vt:i4>0</vt:i4>
      </vt:variant>
      <vt:variant>
        <vt:i4>5</vt:i4>
      </vt:variant>
      <vt:variant>
        <vt:lpwstr>https://www.slov-lex.sk/pravne-predpisy/SK/ZZ/2007/355/20220901</vt:lpwstr>
      </vt:variant>
      <vt:variant>
        <vt:lpwstr>paragraf-12</vt:lpwstr>
      </vt:variant>
      <vt:variant>
        <vt:i4>6225993</vt:i4>
      </vt:variant>
      <vt:variant>
        <vt:i4>27</vt:i4>
      </vt:variant>
      <vt:variant>
        <vt:i4>0</vt:i4>
      </vt:variant>
      <vt:variant>
        <vt:i4>5</vt:i4>
      </vt:variant>
      <vt:variant>
        <vt:lpwstr>https://www.slov-lex.sk/pravne-predpisy/SK/ZZ/2007/355/20220901</vt:lpwstr>
      </vt:variant>
      <vt:variant>
        <vt:lpwstr>paragraf-48.odsek-4</vt:lpwstr>
      </vt:variant>
      <vt:variant>
        <vt:i4>5767174</vt:i4>
      </vt:variant>
      <vt:variant>
        <vt:i4>24</vt:i4>
      </vt:variant>
      <vt:variant>
        <vt:i4>0</vt:i4>
      </vt:variant>
      <vt:variant>
        <vt:i4>5</vt:i4>
      </vt:variant>
      <vt:variant>
        <vt:lpwstr>https://www.slov-lex.sk/pravne-predpisy/SK/ZZ/2007/355/20220901</vt:lpwstr>
      </vt:variant>
      <vt:variant>
        <vt:lpwstr>paragraf-12</vt:lpwstr>
      </vt:variant>
      <vt:variant>
        <vt:i4>3080205</vt:i4>
      </vt:variant>
      <vt:variant>
        <vt:i4>21</vt:i4>
      </vt:variant>
      <vt:variant>
        <vt:i4>0</vt:i4>
      </vt:variant>
      <vt:variant>
        <vt:i4>5</vt:i4>
      </vt:variant>
      <vt:variant>
        <vt:lpwstr>https://www.slov-lex.sk/pravne-predpisy/SK/ZZ/2007/355/20210728</vt:lpwstr>
      </vt:variant>
      <vt:variant>
        <vt:lpwstr>prilohy.priloha-priloha_c_6_k_zakonu_c_355_2007_z_z.oznacenie</vt:lpwstr>
      </vt:variant>
      <vt:variant>
        <vt:i4>3080206</vt:i4>
      </vt:variant>
      <vt:variant>
        <vt:i4>18</vt:i4>
      </vt:variant>
      <vt:variant>
        <vt:i4>0</vt:i4>
      </vt:variant>
      <vt:variant>
        <vt:i4>5</vt:i4>
      </vt:variant>
      <vt:variant>
        <vt:lpwstr>https://www.slov-lex.sk/pravne-predpisy/SK/ZZ/2007/355/20210728</vt:lpwstr>
      </vt:variant>
      <vt:variant>
        <vt:lpwstr>prilohy.priloha-priloha_c_5_k_zakonu_c_355_2007_z_z.oznacenie</vt:lpwstr>
      </vt:variant>
      <vt:variant>
        <vt:i4>7340082</vt:i4>
      </vt:variant>
      <vt:variant>
        <vt:i4>15</vt:i4>
      </vt:variant>
      <vt:variant>
        <vt:i4>0</vt:i4>
      </vt:variant>
      <vt:variant>
        <vt:i4>5</vt:i4>
      </vt:variant>
      <vt:variant>
        <vt:lpwstr>https://www.slov-lex.sk/pravne-predpisy/SK/ZZ/2007/355/20201114</vt:lpwstr>
      </vt:variant>
      <vt:variant>
        <vt:lpwstr>poznamky.poznamka-45a</vt:lpwstr>
      </vt:variant>
      <vt:variant>
        <vt:i4>5832718</vt:i4>
      </vt:variant>
      <vt:variant>
        <vt:i4>12</vt:i4>
      </vt:variant>
      <vt:variant>
        <vt:i4>0</vt:i4>
      </vt:variant>
      <vt:variant>
        <vt:i4>5</vt:i4>
      </vt:variant>
      <vt:variant>
        <vt:lpwstr>https://www.slov-lex.sk/pravne-predpisy/SK/ZZ/2007/355/20211229</vt:lpwstr>
      </vt:variant>
      <vt:variant>
        <vt:lpwstr>paragraf-31</vt:lpwstr>
      </vt:variant>
      <vt:variant>
        <vt:i4>5832769</vt:i4>
      </vt:variant>
      <vt:variant>
        <vt:i4>9</vt:i4>
      </vt:variant>
      <vt:variant>
        <vt:i4>0</vt:i4>
      </vt:variant>
      <vt:variant>
        <vt:i4>5</vt:i4>
      </vt:variant>
      <vt:variant>
        <vt:lpwstr>http://www.uvzsr.sk/docs/info/epida/Narodny_Program_Prevencie_HIV_AIDS_v_SR_na_roky_2017_2020.pdf</vt:lpwstr>
      </vt:variant>
      <vt:variant>
        <vt:lpwstr/>
      </vt:variant>
      <vt:variant>
        <vt:i4>6619251</vt:i4>
      </vt:variant>
      <vt:variant>
        <vt:i4>6</vt:i4>
      </vt:variant>
      <vt:variant>
        <vt:i4>0</vt:i4>
      </vt:variant>
      <vt:variant>
        <vt:i4>5</vt:i4>
      </vt:variant>
      <vt:variant>
        <vt:lpwstr>https://eur-lex.europa.eu/legal-content/SK/TXT/PDF/?uri=CELEX:32015R2283&amp;from=SK</vt:lpwstr>
      </vt:variant>
      <vt:variant>
        <vt:lpwstr>page=9</vt:lpwstr>
      </vt:variant>
      <vt:variant>
        <vt:i4>6619251</vt:i4>
      </vt:variant>
      <vt:variant>
        <vt:i4>3</vt:i4>
      </vt:variant>
      <vt:variant>
        <vt:i4>0</vt:i4>
      </vt:variant>
      <vt:variant>
        <vt:i4>5</vt:i4>
      </vt:variant>
      <vt:variant>
        <vt:lpwstr>https://eur-lex.europa.eu/legal-content/SK/TXT/PDF/?uri=CELEX:32015R2283&amp;from=SK</vt:lpwstr>
      </vt:variant>
      <vt:variant>
        <vt:lpwstr>page=9</vt:lpwstr>
      </vt:variant>
      <vt:variant>
        <vt:i4>7012467</vt:i4>
      </vt:variant>
      <vt:variant>
        <vt:i4>0</vt:i4>
      </vt:variant>
      <vt:variant>
        <vt:i4>0</vt:i4>
      </vt:variant>
      <vt:variant>
        <vt:i4>5</vt:i4>
      </vt:variant>
      <vt:variant>
        <vt:lpwstr>https://eur-lex.europa.eu/legal-content/SK/TXT/PDF/?uri=CELEX:32015R2283&amp;from=SK</vt:lpwstr>
      </vt:variant>
      <vt:variant>
        <vt:lpwstr>page=7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NÁRODNÁ  RADA  SLOVENSKEJ  REPUBLIKY</dc:title>
  <dc:subject/>
  <dc:creator>Roman Soska</dc:creator>
  <cp:keywords/>
  <dc:description/>
  <cp:lastModifiedBy>Kidala Viktor</cp:lastModifiedBy>
  <cp:revision>11</cp:revision>
  <cp:lastPrinted>2026-03-23T11:53:00Z</cp:lastPrinted>
  <dcterms:created xsi:type="dcterms:W3CDTF">2026-03-23T12:02:00Z</dcterms:created>
  <dcterms:modified xsi:type="dcterms:W3CDTF">2026-03-24T12:19:00Z</dcterms:modified>
</cp:coreProperties>
</file>